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6C287" w14:textId="77777777" w:rsidR="00A40C31" w:rsidRDefault="00DD24A9">
      <w:pPr>
        <w:jc w:val="center"/>
        <w:rPr>
          <w:b/>
        </w:rPr>
      </w:pPr>
      <w:r>
        <w:rPr>
          <w:b/>
        </w:rPr>
        <w:t xml:space="preserve">RYHA MEMBER MEETING </w:t>
      </w:r>
    </w:p>
    <w:p w14:paraId="00C6C288" w14:textId="778CE218" w:rsidR="00A40C31" w:rsidRDefault="0083375B">
      <w:pPr>
        <w:jc w:val="center"/>
        <w:rPr>
          <w:b/>
        </w:rPr>
      </w:pPr>
      <w:r>
        <w:rPr>
          <w:b/>
        </w:rPr>
        <w:t>September 11</w:t>
      </w:r>
      <w:r w:rsidRPr="0083375B">
        <w:rPr>
          <w:b/>
          <w:vertAlign w:val="superscript"/>
        </w:rPr>
        <w:t>th</w:t>
      </w:r>
      <w:r w:rsidR="00DD24A9">
        <w:rPr>
          <w:b/>
        </w:rPr>
        <w:t>, 2019</w:t>
      </w:r>
    </w:p>
    <w:p w14:paraId="00C6C289" w14:textId="77777777" w:rsidR="00A40C31" w:rsidRDefault="00A40C31">
      <w:pPr>
        <w:jc w:val="center"/>
        <w:rPr>
          <w:sz w:val="20"/>
          <w:szCs w:val="20"/>
        </w:rPr>
      </w:pPr>
    </w:p>
    <w:p w14:paraId="00C6C28A" w14:textId="2D9DE958" w:rsidR="00A40C31" w:rsidRDefault="00DD24A9">
      <w:pPr>
        <w:jc w:val="center"/>
        <w:rPr>
          <w:b/>
        </w:rPr>
      </w:pPr>
      <w:r>
        <w:rPr>
          <w:b/>
        </w:rPr>
        <w:t>ATTENDING BOARD MEMBERS</w:t>
      </w:r>
      <w:r w:rsidR="0083375B">
        <w:rPr>
          <w:b/>
        </w:rPr>
        <w:t>:</w:t>
      </w:r>
    </w:p>
    <w:tbl>
      <w:tblPr>
        <w:tblStyle w:val="TableGrid"/>
        <w:tblW w:w="0" w:type="auto"/>
        <w:tblLook w:val="04A0" w:firstRow="1" w:lastRow="0" w:firstColumn="1" w:lastColumn="0" w:noHBand="0" w:noVBand="1"/>
      </w:tblPr>
      <w:tblGrid>
        <w:gridCol w:w="1870"/>
        <w:gridCol w:w="1870"/>
        <w:gridCol w:w="1870"/>
        <w:gridCol w:w="1870"/>
        <w:gridCol w:w="1870"/>
      </w:tblGrid>
      <w:tr w:rsidR="0083375B" w14:paraId="6AC8DE65" w14:textId="77777777" w:rsidTr="0083375B">
        <w:tc>
          <w:tcPr>
            <w:tcW w:w="1870" w:type="dxa"/>
          </w:tcPr>
          <w:p w14:paraId="08F9F5E8" w14:textId="150883D9" w:rsidR="0083375B" w:rsidRDefault="0083375B">
            <w:pPr>
              <w:jc w:val="center"/>
              <w:rPr>
                <w:b/>
              </w:rPr>
            </w:pPr>
            <w:r>
              <w:rPr>
                <w:sz w:val="20"/>
                <w:szCs w:val="20"/>
              </w:rPr>
              <w:t>Tom Graham – President</w:t>
            </w:r>
          </w:p>
        </w:tc>
        <w:tc>
          <w:tcPr>
            <w:tcW w:w="1870" w:type="dxa"/>
          </w:tcPr>
          <w:p w14:paraId="785B71B6" w14:textId="58C4A767" w:rsidR="0083375B" w:rsidRDefault="0083375B">
            <w:pPr>
              <w:jc w:val="center"/>
              <w:rPr>
                <w:b/>
              </w:rPr>
            </w:pPr>
            <w:r>
              <w:rPr>
                <w:sz w:val="20"/>
                <w:szCs w:val="20"/>
              </w:rPr>
              <w:t>Andy Cousin – President Elect</w:t>
            </w:r>
          </w:p>
        </w:tc>
        <w:tc>
          <w:tcPr>
            <w:tcW w:w="1870" w:type="dxa"/>
          </w:tcPr>
          <w:p w14:paraId="6726484E" w14:textId="2744EAB4" w:rsidR="0083375B" w:rsidRDefault="0083375B">
            <w:pPr>
              <w:jc w:val="center"/>
              <w:rPr>
                <w:b/>
              </w:rPr>
            </w:pPr>
          </w:p>
        </w:tc>
        <w:tc>
          <w:tcPr>
            <w:tcW w:w="1870" w:type="dxa"/>
          </w:tcPr>
          <w:p w14:paraId="42B0B579" w14:textId="19ECC4E6" w:rsidR="0083375B" w:rsidRDefault="0083375B">
            <w:pPr>
              <w:jc w:val="center"/>
              <w:rPr>
                <w:b/>
              </w:rPr>
            </w:pPr>
            <w:r>
              <w:rPr>
                <w:sz w:val="20"/>
                <w:szCs w:val="20"/>
              </w:rPr>
              <w:t>Shawn Hookey – Secretary</w:t>
            </w:r>
          </w:p>
        </w:tc>
        <w:tc>
          <w:tcPr>
            <w:tcW w:w="1870" w:type="dxa"/>
          </w:tcPr>
          <w:p w14:paraId="102EB455" w14:textId="1FCB2468" w:rsidR="0083375B" w:rsidRDefault="0083375B">
            <w:pPr>
              <w:jc w:val="center"/>
              <w:rPr>
                <w:b/>
              </w:rPr>
            </w:pPr>
            <w:r>
              <w:rPr>
                <w:sz w:val="20"/>
                <w:szCs w:val="20"/>
              </w:rPr>
              <w:t>Rick Billings – Treasurer</w:t>
            </w:r>
          </w:p>
        </w:tc>
      </w:tr>
      <w:tr w:rsidR="0083375B" w14:paraId="0A1D49D5" w14:textId="77777777" w:rsidTr="0083375B">
        <w:tc>
          <w:tcPr>
            <w:tcW w:w="1870" w:type="dxa"/>
          </w:tcPr>
          <w:p w14:paraId="3708A767" w14:textId="3C61BA6D" w:rsidR="0083375B" w:rsidRDefault="0083375B">
            <w:pPr>
              <w:jc w:val="center"/>
              <w:rPr>
                <w:b/>
              </w:rPr>
            </w:pPr>
            <w:r>
              <w:rPr>
                <w:sz w:val="20"/>
                <w:szCs w:val="20"/>
              </w:rPr>
              <w:t>Lorne Hedin, – MN Hockey Representative</w:t>
            </w:r>
          </w:p>
        </w:tc>
        <w:tc>
          <w:tcPr>
            <w:tcW w:w="1870" w:type="dxa"/>
          </w:tcPr>
          <w:p w14:paraId="620AE4AC" w14:textId="13DBB749" w:rsidR="0083375B" w:rsidRDefault="0051174D">
            <w:pPr>
              <w:jc w:val="center"/>
              <w:rPr>
                <w:b/>
              </w:rPr>
            </w:pPr>
            <w:r>
              <w:rPr>
                <w:sz w:val="20"/>
                <w:szCs w:val="20"/>
              </w:rPr>
              <w:t>Mark Hickey – Gambling Manager</w:t>
            </w:r>
          </w:p>
        </w:tc>
        <w:tc>
          <w:tcPr>
            <w:tcW w:w="1870" w:type="dxa"/>
          </w:tcPr>
          <w:p w14:paraId="56F3748C" w14:textId="24AD1150" w:rsidR="0083375B" w:rsidRDefault="0051174D">
            <w:pPr>
              <w:jc w:val="center"/>
              <w:rPr>
                <w:b/>
              </w:rPr>
            </w:pPr>
            <w:r>
              <w:rPr>
                <w:sz w:val="20"/>
                <w:szCs w:val="20"/>
              </w:rPr>
              <w:t>Andrew Forliti – Gambling Director</w:t>
            </w:r>
          </w:p>
        </w:tc>
        <w:tc>
          <w:tcPr>
            <w:tcW w:w="1870" w:type="dxa"/>
          </w:tcPr>
          <w:p w14:paraId="54CB056F" w14:textId="7D157743" w:rsidR="0083375B" w:rsidRDefault="0051174D">
            <w:pPr>
              <w:jc w:val="center"/>
              <w:rPr>
                <w:b/>
              </w:rPr>
            </w:pPr>
            <w:r>
              <w:rPr>
                <w:sz w:val="20"/>
                <w:szCs w:val="20"/>
              </w:rPr>
              <w:t>Jeff Phillips – Boys Unit Coordinator</w:t>
            </w:r>
          </w:p>
        </w:tc>
        <w:tc>
          <w:tcPr>
            <w:tcW w:w="1870" w:type="dxa"/>
          </w:tcPr>
          <w:p w14:paraId="0B9C66B8" w14:textId="61E37A84" w:rsidR="0083375B" w:rsidRDefault="0051174D">
            <w:pPr>
              <w:jc w:val="center"/>
              <w:rPr>
                <w:b/>
              </w:rPr>
            </w:pPr>
            <w:r>
              <w:rPr>
                <w:sz w:val="20"/>
                <w:szCs w:val="20"/>
              </w:rPr>
              <w:t>Kasey Cummings – Girls Unit Director</w:t>
            </w:r>
          </w:p>
        </w:tc>
      </w:tr>
      <w:tr w:rsidR="0083375B" w14:paraId="5476AE93" w14:textId="77777777" w:rsidTr="0083375B">
        <w:tc>
          <w:tcPr>
            <w:tcW w:w="1870" w:type="dxa"/>
          </w:tcPr>
          <w:p w14:paraId="20A63192" w14:textId="03CC8F7A" w:rsidR="0083375B" w:rsidRDefault="0051174D">
            <w:pPr>
              <w:jc w:val="center"/>
              <w:rPr>
                <w:b/>
              </w:rPr>
            </w:pPr>
            <w:r>
              <w:rPr>
                <w:sz w:val="20"/>
                <w:szCs w:val="20"/>
              </w:rPr>
              <w:t>Rob Cothern – Tournament Director</w:t>
            </w:r>
          </w:p>
        </w:tc>
        <w:tc>
          <w:tcPr>
            <w:tcW w:w="1870" w:type="dxa"/>
          </w:tcPr>
          <w:p w14:paraId="22C86291" w14:textId="74386785" w:rsidR="0083375B" w:rsidRDefault="0051174D">
            <w:pPr>
              <w:jc w:val="center"/>
              <w:rPr>
                <w:b/>
              </w:rPr>
            </w:pPr>
            <w:r>
              <w:rPr>
                <w:sz w:val="20"/>
                <w:szCs w:val="20"/>
              </w:rPr>
              <w:t>Kara Kleinschmidt – Booster Director</w:t>
            </w:r>
          </w:p>
        </w:tc>
        <w:tc>
          <w:tcPr>
            <w:tcW w:w="1870" w:type="dxa"/>
          </w:tcPr>
          <w:p w14:paraId="7C7A14D0" w14:textId="77777777" w:rsidR="0083375B" w:rsidRDefault="0083375B">
            <w:pPr>
              <w:jc w:val="center"/>
              <w:rPr>
                <w:b/>
              </w:rPr>
            </w:pPr>
          </w:p>
        </w:tc>
        <w:tc>
          <w:tcPr>
            <w:tcW w:w="1870" w:type="dxa"/>
          </w:tcPr>
          <w:p w14:paraId="727D5BFB" w14:textId="509BCB21" w:rsidR="0083375B" w:rsidRDefault="0083375B">
            <w:pPr>
              <w:jc w:val="center"/>
              <w:rPr>
                <w:b/>
              </w:rPr>
            </w:pPr>
          </w:p>
        </w:tc>
        <w:tc>
          <w:tcPr>
            <w:tcW w:w="1870" w:type="dxa"/>
          </w:tcPr>
          <w:p w14:paraId="4E3EA617" w14:textId="77777777" w:rsidR="0083375B" w:rsidRDefault="0083375B">
            <w:pPr>
              <w:jc w:val="center"/>
              <w:rPr>
                <w:b/>
              </w:rPr>
            </w:pPr>
          </w:p>
        </w:tc>
      </w:tr>
    </w:tbl>
    <w:p w14:paraId="00C6C28B" w14:textId="34CFFA70" w:rsidR="00A40C31" w:rsidRDefault="00A40C31" w:rsidP="0051174D">
      <w:pPr>
        <w:spacing w:line="240" w:lineRule="auto"/>
        <w:rPr>
          <w:sz w:val="20"/>
          <w:szCs w:val="20"/>
        </w:rPr>
      </w:pPr>
    </w:p>
    <w:p w14:paraId="00C6C28D" w14:textId="59A8F0AB" w:rsidR="00A40C31" w:rsidRDefault="00DD24A9">
      <w:pPr>
        <w:spacing w:line="240" w:lineRule="auto"/>
        <w:jc w:val="center"/>
        <w:rPr>
          <w:b/>
        </w:rPr>
      </w:pPr>
      <w:r>
        <w:rPr>
          <w:b/>
        </w:rPr>
        <w:t>NON-ATTENDING BOARD MEMBERS:</w:t>
      </w:r>
    </w:p>
    <w:tbl>
      <w:tblPr>
        <w:tblStyle w:val="TableGrid"/>
        <w:tblW w:w="9350" w:type="dxa"/>
        <w:tblLook w:val="04A0" w:firstRow="1" w:lastRow="0" w:firstColumn="1" w:lastColumn="0" w:noHBand="0" w:noVBand="1"/>
      </w:tblPr>
      <w:tblGrid>
        <w:gridCol w:w="2337"/>
        <w:gridCol w:w="2337"/>
        <w:gridCol w:w="2338"/>
        <w:gridCol w:w="2338"/>
      </w:tblGrid>
      <w:tr w:rsidR="00EC1CB4" w14:paraId="0F5EB3C9" w14:textId="77777777" w:rsidTr="00EC1CB4">
        <w:tc>
          <w:tcPr>
            <w:tcW w:w="2337" w:type="dxa"/>
          </w:tcPr>
          <w:p w14:paraId="619B4319" w14:textId="1FA957F1" w:rsidR="00EC1CB4" w:rsidRPr="00EC1CB4" w:rsidRDefault="00EC1CB4" w:rsidP="00EC1CB4">
            <w:pPr>
              <w:rPr>
                <w:bCs/>
                <w:sz w:val="20"/>
                <w:szCs w:val="20"/>
              </w:rPr>
            </w:pPr>
            <w:r w:rsidRPr="00EC1CB4">
              <w:rPr>
                <w:bCs/>
                <w:sz w:val="20"/>
                <w:szCs w:val="20"/>
              </w:rPr>
              <w:t>Toddy Huyber – Past President</w:t>
            </w:r>
          </w:p>
        </w:tc>
        <w:tc>
          <w:tcPr>
            <w:tcW w:w="2337" w:type="dxa"/>
          </w:tcPr>
          <w:p w14:paraId="1C6A04D4" w14:textId="357B2B91" w:rsidR="00EC1CB4" w:rsidRPr="00EC1CB4" w:rsidRDefault="00EC1CB4" w:rsidP="00EC1CB4">
            <w:pPr>
              <w:jc w:val="center"/>
              <w:rPr>
                <w:b/>
                <w:sz w:val="20"/>
                <w:szCs w:val="20"/>
              </w:rPr>
            </w:pPr>
            <w:r w:rsidRPr="00EC1CB4">
              <w:rPr>
                <w:bCs/>
                <w:sz w:val="20"/>
                <w:szCs w:val="20"/>
              </w:rPr>
              <w:t>Doug Zmolek – Hockey Advisory</w:t>
            </w:r>
          </w:p>
        </w:tc>
        <w:tc>
          <w:tcPr>
            <w:tcW w:w="2338" w:type="dxa"/>
          </w:tcPr>
          <w:p w14:paraId="2A47FE53" w14:textId="41280B58" w:rsidR="00EC1CB4" w:rsidRPr="00EC1CB4" w:rsidRDefault="00EC1CB4" w:rsidP="00EC1CB4">
            <w:pPr>
              <w:jc w:val="center"/>
              <w:rPr>
                <w:bCs/>
                <w:sz w:val="20"/>
                <w:szCs w:val="20"/>
              </w:rPr>
            </w:pPr>
            <w:r w:rsidRPr="00EC1CB4">
              <w:rPr>
                <w:bCs/>
                <w:sz w:val="20"/>
                <w:szCs w:val="20"/>
              </w:rPr>
              <w:t>Robb Wiedrich – Mite Unit Representative</w:t>
            </w:r>
          </w:p>
        </w:tc>
        <w:tc>
          <w:tcPr>
            <w:tcW w:w="2338" w:type="dxa"/>
          </w:tcPr>
          <w:p w14:paraId="26F490AB" w14:textId="79540ED1" w:rsidR="00EC1CB4" w:rsidRPr="00EC1CB4" w:rsidRDefault="00EC1CB4" w:rsidP="00EC1CB4">
            <w:pPr>
              <w:jc w:val="center"/>
              <w:rPr>
                <w:b/>
                <w:sz w:val="20"/>
                <w:szCs w:val="20"/>
              </w:rPr>
            </w:pPr>
            <w:r w:rsidRPr="00EC1CB4">
              <w:rPr>
                <w:sz w:val="20"/>
                <w:szCs w:val="20"/>
              </w:rPr>
              <w:t>Todd Gibson – Operations Director</w:t>
            </w:r>
          </w:p>
        </w:tc>
      </w:tr>
    </w:tbl>
    <w:p w14:paraId="4125B68C" w14:textId="77777777" w:rsidR="0051174D" w:rsidRDefault="0051174D">
      <w:pPr>
        <w:spacing w:line="240" w:lineRule="auto"/>
        <w:jc w:val="center"/>
        <w:rPr>
          <w:b/>
        </w:rPr>
      </w:pPr>
    </w:p>
    <w:p w14:paraId="03B79A8B" w14:textId="7B85BBDD" w:rsidR="00E00667" w:rsidRDefault="00DD24A9" w:rsidP="00E00667">
      <w:pPr>
        <w:spacing w:line="240" w:lineRule="auto"/>
        <w:jc w:val="center"/>
        <w:rPr>
          <w:b/>
        </w:rPr>
      </w:pPr>
      <w:r>
        <w:rPr>
          <w:b/>
        </w:rPr>
        <w:t>RYHA MEMBER AND NON-MEMBERS ATTENDEE:</w:t>
      </w:r>
      <w:bookmarkStart w:id="0" w:name="_si0kelwyg96a" w:colFirst="0" w:colLast="0"/>
      <w:bookmarkEnd w:id="0"/>
    </w:p>
    <w:tbl>
      <w:tblPr>
        <w:tblStyle w:val="TableGrid"/>
        <w:tblW w:w="0" w:type="auto"/>
        <w:tblLook w:val="04A0" w:firstRow="1" w:lastRow="0" w:firstColumn="1" w:lastColumn="0" w:noHBand="0" w:noVBand="1"/>
      </w:tblPr>
      <w:tblGrid>
        <w:gridCol w:w="1423"/>
        <w:gridCol w:w="1383"/>
        <w:gridCol w:w="1370"/>
        <w:gridCol w:w="1370"/>
        <w:gridCol w:w="1323"/>
        <w:gridCol w:w="1392"/>
        <w:gridCol w:w="1089"/>
      </w:tblGrid>
      <w:tr w:rsidR="0051174D" w14:paraId="282B05CB" w14:textId="3EE5E960" w:rsidTr="0051174D">
        <w:tc>
          <w:tcPr>
            <w:tcW w:w="1423" w:type="dxa"/>
          </w:tcPr>
          <w:p w14:paraId="0A29D287" w14:textId="0A125133" w:rsidR="0051174D" w:rsidRDefault="0051174D" w:rsidP="00E00667">
            <w:pPr>
              <w:jc w:val="center"/>
              <w:rPr>
                <w:b/>
              </w:rPr>
            </w:pPr>
            <w:r>
              <w:rPr>
                <w:sz w:val="20"/>
                <w:szCs w:val="20"/>
              </w:rPr>
              <w:t>Kathy Heightland</w:t>
            </w:r>
          </w:p>
        </w:tc>
        <w:tc>
          <w:tcPr>
            <w:tcW w:w="1383" w:type="dxa"/>
          </w:tcPr>
          <w:p w14:paraId="017E3E84" w14:textId="476927B7" w:rsidR="0051174D" w:rsidRDefault="0051174D" w:rsidP="00E00667">
            <w:pPr>
              <w:jc w:val="center"/>
              <w:rPr>
                <w:b/>
              </w:rPr>
            </w:pPr>
            <w:r>
              <w:rPr>
                <w:sz w:val="20"/>
                <w:szCs w:val="20"/>
              </w:rPr>
              <w:t>Jeremy McJunkin</w:t>
            </w:r>
          </w:p>
        </w:tc>
        <w:tc>
          <w:tcPr>
            <w:tcW w:w="1370" w:type="dxa"/>
          </w:tcPr>
          <w:p w14:paraId="63310DA4" w14:textId="76BC210A" w:rsidR="0051174D" w:rsidRPr="0051174D" w:rsidRDefault="0051174D" w:rsidP="00E00667">
            <w:pPr>
              <w:jc w:val="center"/>
              <w:rPr>
                <w:bCs/>
              </w:rPr>
            </w:pPr>
            <w:r>
              <w:rPr>
                <w:bCs/>
              </w:rPr>
              <w:t xml:space="preserve">Missy </w:t>
            </w:r>
            <w:proofErr w:type="spellStart"/>
            <w:r>
              <w:rPr>
                <w:bCs/>
              </w:rPr>
              <w:t>Emerich</w:t>
            </w:r>
            <w:proofErr w:type="spellEnd"/>
          </w:p>
        </w:tc>
        <w:tc>
          <w:tcPr>
            <w:tcW w:w="1370" w:type="dxa"/>
          </w:tcPr>
          <w:p w14:paraId="6BE5358D" w14:textId="69ECA4AB" w:rsidR="0051174D" w:rsidRPr="0051174D" w:rsidRDefault="0051174D" w:rsidP="00E00667">
            <w:pPr>
              <w:jc w:val="center"/>
              <w:rPr>
                <w:bCs/>
              </w:rPr>
            </w:pPr>
            <w:r w:rsidRPr="0051174D">
              <w:rPr>
                <w:bCs/>
              </w:rPr>
              <w:t>Sandy Hughes</w:t>
            </w:r>
          </w:p>
        </w:tc>
        <w:tc>
          <w:tcPr>
            <w:tcW w:w="1323" w:type="dxa"/>
          </w:tcPr>
          <w:p w14:paraId="534459E2" w14:textId="17EAD5F6" w:rsidR="0051174D" w:rsidRPr="0051174D" w:rsidRDefault="0051174D" w:rsidP="00E00667">
            <w:pPr>
              <w:jc w:val="center"/>
              <w:rPr>
                <w:bCs/>
              </w:rPr>
            </w:pPr>
            <w:r w:rsidRPr="0051174D">
              <w:rPr>
                <w:bCs/>
              </w:rPr>
              <w:t xml:space="preserve">Travis </w:t>
            </w:r>
            <w:proofErr w:type="spellStart"/>
            <w:r w:rsidRPr="0051174D">
              <w:rPr>
                <w:bCs/>
              </w:rPr>
              <w:t>Huges</w:t>
            </w:r>
            <w:proofErr w:type="spellEnd"/>
          </w:p>
        </w:tc>
        <w:tc>
          <w:tcPr>
            <w:tcW w:w="1392" w:type="dxa"/>
          </w:tcPr>
          <w:p w14:paraId="00391017" w14:textId="4859A8DC" w:rsidR="0051174D" w:rsidRPr="0051174D" w:rsidRDefault="0051174D" w:rsidP="00E00667">
            <w:pPr>
              <w:jc w:val="center"/>
              <w:rPr>
                <w:bCs/>
              </w:rPr>
            </w:pPr>
            <w:r w:rsidRPr="0051174D">
              <w:rPr>
                <w:bCs/>
              </w:rPr>
              <w:t>Mike Wooden</w:t>
            </w:r>
          </w:p>
        </w:tc>
        <w:tc>
          <w:tcPr>
            <w:tcW w:w="1089" w:type="dxa"/>
          </w:tcPr>
          <w:p w14:paraId="1536CE29" w14:textId="305503C9" w:rsidR="0051174D" w:rsidRPr="0051174D" w:rsidRDefault="0051174D" w:rsidP="00E00667">
            <w:pPr>
              <w:jc w:val="center"/>
              <w:rPr>
                <w:bCs/>
              </w:rPr>
            </w:pPr>
            <w:r w:rsidRPr="0051174D">
              <w:rPr>
                <w:bCs/>
              </w:rPr>
              <w:t>Dan Mobley</w:t>
            </w:r>
          </w:p>
        </w:tc>
      </w:tr>
    </w:tbl>
    <w:p w14:paraId="00C6C290" w14:textId="72DC2F54" w:rsidR="00A40C31" w:rsidRPr="00EC1CB4" w:rsidRDefault="00A40C31" w:rsidP="00EC1CB4">
      <w:pPr>
        <w:spacing w:line="240" w:lineRule="auto"/>
        <w:rPr>
          <w:bCs/>
        </w:rPr>
      </w:pPr>
    </w:p>
    <w:p w14:paraId="00C6C291" w14:textId="77777777" w:rsidR="00A40C31" w:rsidRPr="00EC1CB4" w:rsidRDefault="00DD24A9">
      <w:pPr>
        <w:pStyle w:val="Heading2"/>
        <w:keepNext w:val="0"/>
        <w:keepLines w:val="0"/>
        <w:spacing w:after="80"/>
        <w:rPr>
          <w:b/>
          <w:i/>
          <w:iCs/>
          <w:sz w:val="20"/>
          <w:szCs w:val="20"/>
        </w:rPr>
      </w:pPr>
      <w:bookmarkStart w:id="1" w:name="_3ktmsb7qrzdl" w:colFirst="0" w:colLast="0"/>
      <w:bookmarkEnd w:id="1"/>
      <w:r w:rsidRPr="00EC1CB4">
        <w:rPr>
          <w:b/>
          <w:i/>
          <w:iCs/>
          <w:sz w:val="20"/>
          <w:szCs w:val="20"/>
        </w:rPr>
        <w:t>RESOLUTIONS BY THE BOARD</w:t>
      </w:r>
    </w:p>
    <w:p w14:paraId="00C6C292" w14:textId="77777777" w:rsidR="00A40C31" w:rsidRDefault="00DD24A9">
      <w:pPr>
        <w:rPr>
          <w:sz w:val="20"/>
          <w:szCs w:val="20"/>
        </w:rPr>
      </w:pPr>
      <w:r>
        <w:rPr>
          <w:sz w:val="20"/>
          <w:szCs w:val="20"/>
        </w:rPr>
        <w:t xml:space="preserve"> </w:t>
      </w:r>
    </w:p>
    <w:p w14:paraId="00C6C293" w14:textId="5021CF8E" w:rsidR="00A40C31" w:rsidRDefault="00DD24A9">
      <w:pPr>
        <w:rPr>
          <w:sz w:val="20"/>
          <w:szCs w:val="20"/>
        </w:rPr>
      </w:pPr>
      <w:r>
        <w:rPr>
          <w:b/>
          <w:sz w:val="20"/>
          <w:szCs w:val="20"/>
        </w:rPr>
        <w:t xml:space="preserve">PRESIDENT’S REPORT </w:t>
      </w:r>
      <w:r>
        <w:rPr>
          <w:sz w:val="20"/>
          <w:szCs w:val="20"/>
        </w:rPr>
        <w:t>– Tom Graham</w:t>
      </w:r>
      <w:r w:rsidR="00B63F3B">
        <w:rPr>
          <w:sz w:val="20"/>
          <w:szCs w:val="20"/>
        </w:rPr>
        <w:t xml:space="preserve"> – Andy Cousin – Todd Huyber</w:t>
      </w:r>
    </w:p>
    <w:p w14:paraId="296C2969" w14:textId="357D6794" w:rsidR="00B63F3B" w:rsidRDefault="00B63F3B">
      <w:pPr>
        <w:rPr>
          <w:sz w:val="20"/>
          <w:szCs w:val="20"/>
        </w:rPr>
      </w:pPr>
    </w:p>
    <w:p w14:paraId="00C6C298" w14:textId="77777777" w:rsidR="00A40C31" w:rsidRDefault="00DD24A9">
      <w:pPr>
        <w:rPr>
          <w:sz w:val="20"/>
          <w:szCs w:val="20"/>
        </w:rPr>
      </w:pPr>
      <w:r>
        <w:rPr>
          <w:b/>
          <w:sz w:val="20"/>
          <w:szCs w:val="20"/>
        </w:rPr>
        <w:t>SECRETARY’S REPORT</w:t>
      </w:r>
      <w:r>
        <w:rPr>
          <w:sz w:val="20"/>
          <w:szCs w:val="20"/>
        </w:rPr>
        <w:t xml:space="preserve"> – Shawn Hookey</w:t>
      </w:r>
    </w:p>
    <w:p w14:paraId="00C6C299" w14:textId="0FA3A261" w:rsidR="00A40C31" w:rsidRDefault="001B4D2C">
      <w:pPr>
        <w:rPr>
          <w:sz w:val="20"/>
          <w:szCs w:val="20"/>
        </w:rPr>
      </w:pPr>
      <w:r>
        <w:rPr>
          <w:sz w:val="20"/>
          <w:szCs w:val="20"/>
        </w:rPr>
        <w:t>August</w:t>
      </w:r>
      <w:r w:rsidR="00CC3FE3">
        <w:rPr>
          <w:sz w:val="20"/>
          <w:szCs w:val="20"/>
        </w:rPr>
        <w:t xml:space="preserve"> </w:t>
      </w:r>
      <w:r w:rsidR="00DD24A9">
        <w:rPr>
          <w:sz w:val="20"/>
          <w:szCs w:val="20"/>
        </w:rPr>
        <w:t>2019 minutes approved.</w:t>
      </w:r>
      <w:r>
        <w:rPr>
          <w:sz w:val="20"/>
          <w:szCs w:val="20"/>
        </w:rPr>
        <w:t xml:space="preserve">  Mr. Hookey </w:t>
      </w:r>
      <w:r w:rsidR="00C44720">
        <w:rPr>
          <w:sz w:val="20"/>
          <w:szCs w:val="20"/>
        </w:rPr>
        <w:t xml:space="preserve">asked for clarification on ice allocations involving the Rochester Vipers, The Vipers rent primarily morning ice for practices and game ice times are primarily used after all RYHA activities.  Mr. Zmolek helped work out details of ice times. </w:t>
      </w:r>
    </w:p>
    <w:p w14:paraId="13991C90" w14:textId="73E97210" w:rsidR="00C44720" w:rsidRDefault="00C44720">
      <w:pPr>
        <w:rPr>
          <w:sz w:val="20"/>
          <w:szCs w:val="20"/>
        </w:rPr>
      </w:pPr>
    </w:p>
    <w:p w14:paraId="5DC9C107" w14:textId="7839C846" w:rsidR="00C44720" w:rsidRDefault="00C44720">
      <w:pPr>
        <w:rPr>
          <w:sz w:val="20"/>
          <w:szCs w:val="20"/>
        </w:rPr>
      </w:pPr>
      <w:r>
        <w:rPr>
          <w:sz w:val="20"/>
          <w:szCs w:val="20"/>
        </w:rPr>
        <w:t>Mr. Hookey questioned if waivers for players are needed if they are not playing RYHA but playing for another entity, this is not needed because there is no conflict with RYHA.</w:t>
      </w:r>
    </w:p>
    <w:p w14:paraId="00C6C29E" w14:textId="77777777" w:rsidR="00A40C31" w:rsidRDefault="00DD24A9">
      <w:pPr>
        <w:rPr>
          <w:sz w:val="20"/>
          <w:szCs w:val="20"/>
        </w:rPr>
      </w:pPr>
      <w:r>
        <w:rPr>
          <w:sz w:val="20"/>
          <w:szCs w:val="20"/>
        </w:rPr>
        <w:t xml:space="preserve">            </w:t>
      </w:r>
      <w:r>
        <w:rPr>
          <w:sz w:val="20"/>
          <w:szCs w:val="20"/>
        </w:rPr>
        <w:tab/>
      </w:r>
    </w:p>
    <w:p w14:paraId="5C55AB3C" w14:textId="548F2D15" w:rsidR="000A2C9D" w:rsidRDefault="00DD24A9">
      <w:pPr>
        <w:rPr>
          <w:sz w:val="20"/>
          <w:szCs w:val="20"/>
        </w:rPr>
      </w:pPr>
      <w:r>
        <w:rPr>
          <w:b/>
          <w:sz w:val="20"/>
          <w:szCs w:val="20"/>
        </w:rPr>
        <w:t>TREASURER’S REPORT</w:t>
      </w:r>
      <w:r>
        <w:rPr>
          <w:sz w:val="20"/>
          <w:szCs w:val="20"/>
        </w:rPr>
        <w:t xml:space="preserve"> </w:t>
      </w:r>
      <w:r w:rsidR="00C44720">
        <w:rPr>
          <w:sz w:val="20"/>
          <w:szCs w:val="20"/>
        </w:rPr>
        <w:t xml:space="preserve">&amp; FINANCE COMMITTEE </w:t>
      </w:r>
      <w:r>
        <w:rPr>
          <w:sz w:val="20"/>
          <w:szCs w:val="20"/>
        </w:rPr>
        <w:t>– Rick Billings</w:t>
      </w:r>
      <w:r w:rsidR="000A2C9D">
        <w:rPr>
          <w:sz w:val="20"/>
          <w:szCs w:val="20"/>
        </w:rPr>
        <w:t xml:space="preserve"> </w:t>
      </w:r>
    </w:p>
    <w:p w14:paraId="7E1AC65A" w14:textId="77777777" w:rsidR="00C44720" w:rsidRDefault="00C44720" w:rsidP="00C44720">
      <w:pPr>
        <w:rPr>
          <w:sz w:val="20"/>
          <w:szCs w:val="20"/>
        </w:rPr>
      </w:pPr>
      <w:r>
        <w:rPr>
          <w:sz w:val="20"/>
          <w:szCs w:val="20"/>
        </w:rPr>
        <w:t xml:space="preserve">Mr. Billings states that at this time RYHA as at or near budget. </w:t>
      </w:r>
    </w:p>
    <w:p w14:paraId="00C6C2A1" w14:textId="77777777" w:rsidR="00A40C31" w:rsidRDefault="00DD24A9">
      <w:pPr>
        <w:rPr>
          <w:sz w:val="20"/>
          <w:szCs w:val="20"/>
        </w:rPr>
      </w:pPr>
      <w:r>
        <w:rPr>
          <w:sz w:val="20"/>
          <w:szCs w:val="20"/>
        </w:rPr>
        <w:t xml:space="preserve">            </w:t>
      </w:r>
      <w:r>
        <w:rPr>
          <w:sz w:val="20"/>
          <w:szCs w:val="20"/>
        </w:rPr>
        <w:tab/>
      </w:r>
    </w:p>
    <w:p w14:paraId="00C6C2A2" w14:textId="77777777" w:rsidR="00A40C31" w:rsidRDefault="00DD24A9">
      <w:pPr>
        <w:rPr>
          <w:b/>
          <w:sz w:val="20"/>
          <w:szCs w:val="20"/>
        </w:rPr>
      </w:pPr>
      <w:r>
        <w:rPr>
          <w:b/>
          <w:sz w:val="20"/>
          <w:szCs w:val="20"/>
        </w:rPr>
        <w:t>COMMITTEE REPORTS</w:t>
      </w:r>
    </w:p>
    <w:p w14:paraId="1DA7E8FC" w14:textId="77777777" w:rsidR="009D0CFC" w:rsidRDefault="009D0CFC">
      <w:pPr>
        <w:rPr>
          <w:sz w:val="20"/>
          <w:szCs w:val="20"/>
        </w:rPr>
      </w:pPr>
    </w:p>
    <w:p w14:paraId="00C6C2A6" w14:textId="2E3F75CF" w:rsidR="00A40C31" w:rsidRDefault="00DD24A9">
      <w:pPr>
        <w:rPr>
          <w:sz w:val="20"/>
          <w:szCs w:val="20"/>
        </w:rPr>
      </w:pPr>
      <w:r>
        <w:rPr>
          <w:b/>
          <w:sz w:val="20"/>
          <w:szCs w:val="20"/>
        </w:rPr>
        <w:t xml:space="preserve">GAMBLING COMMITTEE </w:t>
      </w:r>
      <w:r>
        <w:rPr>
          <w:sz w:val="20"/>
          <w:szCs w:val="20"/>
        </w:rPr>
        <w:t>– Mark Hickey</w:t>
      </w:r>
      <w:r w:rsidR="00CC3FE3">
        <w:rPr>
          <w:sz w:val="20"/>
          <w:szCs w:val="20"/>
        </w:rPr>
        <w:t xml:space="preserve"> – Andrew Forliti</w:t>
      </w:r>
    </w:p>
    <w:p w14:paraId="1E1BF604" w14:textId="5BC52F72" w:rsidR="00D006F2" w:rsidRDefault="00D006F2" w:rsidP="00D006F2">
      <w:pPr>
        <w:rPr>
          <w:color w:val="222222"/>
          <w:sz w:val="20"/>
          <w:szCs w:val="20"/>
        </w:rPr>
      </w:pPr>
      <w:r w:rsidRPr="00B63F3B">
        <w:rPr>
          <w:color w:val="222222"/>
          <w:sz w:val="20"/>
          <w:szCs w:val="20"/>
        </w:rPr>
        <w:t xml:space="preserve">Gambling </w:t>
      </w:r>
      <w:r w:rsidR="001B4D2C">
        <w:rPr>
          <w:color w:val="222222"/>
          <w:sz w:val="20"/>
          <w:szCs w:val="20"/>
        </w:rPr>
        <w:t>August</w:t>
      </w:r>
      <w:r w:rsidRPr="00B63F3B">
        <w:rPr>
          <w:color w:val="222222"/>
          <w:sz w:val="20"/>
          <w:szCs w:val="20"/>
        </w:rPr>
        <w:t xml:space="preserve"> 2019 activity summary, tax return, allowable expenses, </w:t>
      </w:r>
      <w:r w:rsidR="001B4D2C">
        <w:rPr>
          <w:color w:val="222222"/>
          <w:sz w:val="20"/>
          <w:szCs w:val="20"/>
        </w:rPr>
        <w:t>October</w:t>
      </w:r>
      <w:r w:rsidRPr="00B63F3B">
        <w:rPr>
          <w:color w:val="222222"/>
          <w:sz w:val="20"/>
          <w:szCs w:val="20"/>
        </w:rPr>
        <w:t xml:space="preserve"> 2019 budget were presented and approved.</w:t>
      </w:r>
    </w:p>
    <w:p w14:paraId="36BA18BC" w14:textId="1C53A27D" w:rsidR="00C44720" w:rsidRDefault="00C44720" w:rsidP="00D006F2">
      <w:pPr>
        <w:rPr>
          <w:color w:val="222222"/>
          <w:sz w:val="20"/>
          <w:szCs w:val="20"/>
        </w:rPr>
      </w:pPr>
    </w:p>
    <w:p w14:paraId="4F8D661B" w14:textId="7CABE8EE" w:rsidR="00C44720" w:rsidRDefault="00C44720" w:rsidP="00D006F2">
      <w:pPr>
        <w:rPr>
          <w:color w:val="222222"/>
          <w:sz w:val="20"/>
          <w:szCs w:val="20"/>
        </w:rPr>
      </w:pPr>
      <w:r>
        <w:rPr>
          <w:color w:val="222222"/>
          <w:sz w:val="20"/>
          <w:szCs w:val="20"/>
        </w:rPr>
        <w:t xml:space="preserve">Mr. Hickey requested a $200 donation on behalf of </w:t>
      </w:r>
      <w:r w:rsidR="009D2B7D">
        <w:rPr>
          <w:color w:val="222222"/>
          <w:sz w:val="20"/>
          <w:szCs w:val="20"/>
        </w:rPr>
        <w:t>Rochester Youth Wrestling</w:t>
      </w:r>
      <w:r>
        <w:rPr>
          <w:color w:val="222222"/>
          <w:sz w:val="20"/>
          <w:szCs w:val="20"/>
        </w:rPr>
        <w:t>, this was approved.</w:t>
      </w:r>
    </w:p>
    <w:p w14:paraId="0D9FE077" w14:textId="77777777" w:rsidR="00D006F2" w:rsidRDefault="00D006F2" w:rsidP="00D006F2">
      <w:pPr>
        <w:rPr>
          <w:rFonts w:ascii="Verdana" w:hAnsi="Verdana"/>
          <w:color w:val="222222"/>
          <w:sz w:val="18"/>
          <w:szCs w:val="18"/>
        </w:rPr>
      </w:pPr>
    </w:p>
    <w:p w14:paraId="00C6C2A9" w14:textId="78C42D0F" w:rsidR="00A40C31" w:rsidRDefault="00DD24A9" w:rsidP="00D006F2">
      <w:pPr>
        <w:rPr>
          <w:sz w:val="20"/>
          <w:szCs w:val="20"/>
        </w:rPr>
      </w:pPr>
      <w:r>
        <w:rPr>
          <w:b/>
          <w:sz w:val="20"/>
          <w:szCs w:val="20"/>
        </w:rPr>
        <w:t>MITES/SUPERMITES REPRESENTATIVE</w:t>
      </w:r>
      <w:r>
        <w:rPr>
          <w:sz w:val="20"/>
          <w:szCs w:val="20"/>
        </w:rPr>
        <w:t xml:space="preserve"> – Robb Wiedrich</w:t>
      </w:r>
      <w:r w:rsidR="005E24B0">
        <w:rPr>
          <w:sz w:val="20"/>
          <w:szCs w:val="20"/>
        </w:rPr>
        <w:t xml:space="preserve"> </w:t>
      </w:r>
      <w:r w:rsidR="00C44720">
        <w:rPr>
          <w:sz w:val="20"/>
          <w:szCs w:val="20"/>
        </w:rPr>
        <w:t>– absent</w:t>
      </w:r>
      <w:bookmarkStart w:id="2" w:name="_GoBack"/>
      <w:bookmarkEnd w:id="2"/>
    </w:p>
    <w:p w14:paraId="13791D0E" w14:textId="17473552" w:rsidR="00C44720" w:rsidRDefault="00C44720" w:rsidP="00D006F2">
      <w:pPr>
        <w:rPr>
          <w:sz w:val="20"/>
          <w:szCs w:val="20"/>
        </w:rPr>
      </w:pPr>
      <w:r>
        <w:rPr>
          <w:sz w:val="20"/>
          <w:szCs w:val="20"/>
        </w:rPr>
        <w:t>In Mr. Wiedrich’s absence Mr. Hookey presented for Mr. Wiedrich.</w:t>
      </w:r>
    </w:p>
    <w:p w14:paraId="21D537E6" w14:textId="207C258B" w:rsidR="00C44720" w:rsidRDefault="00C44720" w:rsidP="00D006F2">
      <w:pPr>
        <w:rPr>
          <w:sz w:val="20"/>
          <w:szCs w:val="20"/>
        </w:rPr>
      </w:pPr>
      <w:r>
        <w:rPr>
          <w:sz w:val="20"/>
          <w:szCs w:val="20"/>
        </w:rPr>
        <w:t>The Termite kickoff will be located at OMC on Sept. 27</w:t>
      </w:r>
      <w:r w:rsidRPr="00C44720">
        <w:rPr>
          <w:sz w:val="20"/>
          <w:szCs w:val="20"/>
          <w:vertAlign w:val="superscript"/>
        </w:rPr>
        <w:t>th</w:t>
      </w:r>
      <w:r>
        <w:rPr>
          <w:sz w:val="20"/>
          <w:szCs w:val="20"/>
        </w:rPr>
        <w:t>, 2019. The Rochester International Event Center is currently unavailable for the Supermite Draft Party originally scheduled on Oct. 5</w:t>
      </w:r>
      <w:r w:rsidRPr="00C44720">
        <w:rPr>
          <w:sz w:val="20"/>
          <w:szCs w:val="20"/>
          <w:vertAlign w:val="superscript"/>
        </w:rPr>
        <w:t>th</w:t>
      </w:r>
      <w:r>
        <w:rPr>
          <w:sz w:val="20"/>
          <w:szCs w:val="20"/>
        </w:rPr>
        <w:t xml:space="preserve">, </w:t>
      </w:r>
      <w:proofErr w:type="gramStart"/>
      <w:r>
        <w:rPr>
          <w:sz w:val="20"/>
          <w:szCs w:val="20"/>
        </w:rPr>
        <w:t>2019,</w:t>
      </w:r>
      <w:proofErr w:type="gramEnd"/>
      <w:r>
        <w:rPr>
          <w:sz w:val="20"/>
          <w:szCs w:val="20"/>
        </w:rPr>
        <w:t xml:space="preserve"> an alternative </w:t>
      </w:r>
      <w:r>
        <w:rPr>
          <w:sz w:val="20"/>
          <w:szCs w:val="20"/>
        </w:rPr>
        <w:lastRenderedPageBreak/>
        <w:t xml:space="preserve">date is being worked on. </w:t>
      </w:r>
      <w:r w:rsidR="00DB2533">
        <w:rPr>
          <w:sz w:val="20"/>
          <w:szCs w:val="20"/>
        </w:rPr>
        <w:t>There will be a RYHA fundraiser at Chipotle South on Sept. 24</w:t>
      </w:r>
      <w:r w:rsidR="00DB2533" w:rsidRPr="00DB2533">
        <w:rPr>
          <w:sz w:val="20"/>
          <w:szCs w:val="20"/>
          <w:vertAlign w:val="superscript"/>
        </w:rPr>
        <w:t>th</w:t>
      </w:r>
      <w:r w:rsidR="00DB2533">
        <w:rPr>
          <w:sz w:val="20"/>
          <w:szCs w:val="20"/>
        </w:rPr>
        <w:t>, 2019 from 5:00pm to 9:00pm. RYHA will get back 33% of the proceeds.  A reminder that the RYHA &amp; Rochester Grizzlies promotional night will be on Oct. 5</w:t>
      </w:r>
      <w:r w:rsidR="00DB2533" w:rsidRPr="00DB2533">
        <w:rPr>
          <w:sz w:val="20"/>
          <w:szCs w:val="20"/>
          <w:vertAlign w:val="superscript"/>
        </w:rPr>
        <w:t>th</w:t>
      </w:r>
      <w:r w:rsidR="00DB2533">
        <w:rPr>
          <w:sz w:val="20"/>
          <w:szCs w:val="20"/>
        </w:rPr>
        <w:t xml:space="preserve"> and Nov. 30</w:t>
      </w:r>
      <w:r w:rsidR="00DB2533" w:rsidRPr="00DB2533">
        <w:rPr>
          <w:sz w:val="20"/>
          <w:szCs w:val="20"/>
          <w:vertAlign w:val="superscript"/>
        </w:rPr>
        <w:t>th</w:t>
      </w:r>
      <w:r w:rsidR="00DB2533">
        <w:rPr>
          <w:sz w:val="20"/>
          <w:szCs w:val="20"/>
        </w:rPr>
        <w:t>, 2019.</w:t>
      </w:r>
    </w:p>
    <w:p w14:paraId="55B90961" w14:textId="36A9BDCF" w:rsidR="00DB2533" w:rsidRDefault="00DB2533" w:rsidP="00D006F2">
      <w:pPr>
        <w:rPr>
          <w:sz w:val="20"/>
          <w:szCs w:val="20"/>
        </w:rPr>
      </w:pPr>
    </w:p>
    <w:p w14:paraId="28E3736F" w14:textId="678E28C6" w:rsidR="00DB2533" w:rsidRDefault="00DB2533" w:rsidP="00D006F2">
      <w:pPr>
        <w:rPr>
          <w:sz w:val="20"/>
          <w:szCs w:val="20"/>
        </w:rPr>
      </w:pPr>
      <w:r>
        <w:rPr>
          <w:sz w:val="20"/>
          <w:szCs w:val="20"/>
        </w:rPr>
        <w:t xml:space="preserve">Recently a long-time member of the hockey community passed away due to lung cancer.  Chad Falk was a hockey parent with a child in RYHA at the Squirt level, he was an assistant coach in the Mites program, and a men’s league player. A request to reimburse all registration fees to his child for the RYHA 2019-2020 season was requested and approved by the board. </w:t>
      </w:r>
    </w:p>
    <w:p w14:paraId="076C391B" w14:textId="0CE913D7" w:rsidR="007D07D0" w:rsidRDefault="007D07D0" w:rsidP="00D006F2">
      <w:pPr>
        <w:rPr>
          <w:sz w:val="20"/>
          <w:szCs w:val="20"/>
        </w:rPr>
      </w:pPr>
      <w:r>
        <w:rPr>
          <w:sz w:val="20"/>
          <w:szCs w:val="20"/>
        </w:rPr>
        <w:t xml:space="preserve">.   </w:t>
      </w:r>
    </w:p>
    <w:p w14:paraId="00C6C2AC" w14:textId="7F3D24B8" w:rsidR="00A40C31" w:rsidRDefault="00DD24A9">
      <w:pPr>
        <w:rPr>
          <w:sz w:val="20"/>
          <w:szCs w:val="20"/>
        </w:rPr>
      </w:pPr>
      <w:r>
        <w:rPr>
          <w:b/>
          <w:sz w:val="20"/>
          <w:szCs w:val="20"/>
        </w:rPr>
        <w:t>OPERATIONS UNIT</w:t>
      </w:r>
      <w:r>
        <w:rPr>
          <w:sz w:val="20"/>
          <w:szCs w:val="20"/>
        </w:rPr>
        <w:t xml:space="preserve"> – </w:t>
      </w:r>
      <w:r w:rsidR="00CC3FE3">
        <w:rPr>
          <w:sz w:val="20"/>
          <w:szCs w:val="20"/>
        </w:rPr>
        <w:t>Todd Gibson</w:t>
      </w:r>
      <w:r w:rsidR="005E24B0">
        <w:rPr>
          <w:sz w:val="20"/>
          <w:szCs w:val="20"/>
        </w:rPr>
        <w:t xml:space="preserve"> </w:t>
      </w:r>
      <w:r w:rsidR="00DB2533">
        <w:rPr>
          <w:sz w:val="20"/>
          <w:szCs w:val="20"/>
        </w:rPr>
        <w:t>- absent</w:t>
      </w:r>
    </w:p>
    <w:p w14:paraId="28AE2715" w14:textId="77777777" w:rsidR="007D07D0" w:rsidRDefault="007D07D0">
      <w:pPr>
        <w:rPr>
          <w:sz w:val="20"/>
          <w:szCs w:val="20"/>
        </w:rPr>
      </w:pPr>
    </w:p>
    <w:p w14:paraId="00C6C2AE" w14:textId="67B6AA0B" w:rsidR="00A40C31" w:rsidRDefault="00DD24A9">
      <w:pPr>
        <w:rPr>
          <w:sz w:val="20"/>
          <w:szCs w:val="20"/>
        </w:rPr>
      </w:pPr>
      <w:r>
        <w:rPr>
          <w:b/>
          <w:sz w:val="20"/>
          <w:szCs w:val="20"/>
        </w:rPr>
        <w:t xml:space="preserve">MAHA </w:t>
      </w:r>
      <w:r>
        <w:rPr>
          <w:sz w:val="20"/>
          <w:szCs w:val="20"/>
        </w:rPr>
        <w:t>– Lorne Hedin</w:t>
      </w:r>
    </w:p>
    <w:p w14:paraId="65A643EE" w14:textId="4EF82B07" w:rsidR="00DB2533" w:rsidRDefault="00DB2533">
      <w:pPr>
        <w:rPr>
          <w:sz w:val="20"/>
          <w:szCs w:val="20"/>
        </w:rPr>
      </w:pPr>
      <w:r>
        <w:rPr>
          <w:sz w:val="20"/>
          <w:szCs w:val="20"/>
        </w:rPr>
        <w:t>Mr. Hedin reported from the district 9 meeting that all Safe Sport registrants need a USA Hockey # and background check</w:t>
      </w:r>
      <w:r w:rsidR="001005F2">
        <w:rPr>
          <w:sz w:val="20"/>
          <w:szCs w:val="20"/>
        </w:rPr>
        <w:t>, these need to be given to Kathy Heightland. The number of teams has been submitted to D9. More information will be coming for PeeWee/Bantam and Squirt U10.  The first day of league play for U15/U12/PeeWee &amp; Bantam will be Oct. 4</w:t>
      </w:r>
      <w:r w:rsidR="001005F2" w:rsidRPr="001005F2">
        <w:rPr>
          <w:sz w:val="20"/>
          <w:szCs w:val="20"/>
          <w:vertAlign w:val="superscript"/>
        </w:rPr>
        <w:t>th</w:t>
      </w:r>
      <w:r w:rsidR="001005F2">
        <w:rPr>
          <w:sz w:val="20"/>
          <w:szCs w:val="20"/>
        </w:rPr>
        <w:t>, 2019. The checking rule was discussed and D9 will have a checking camp.</w:t>
      </w:r>
    </w:p>
    <w:p w14:paraId="00C6C2B1" w14:textId="69480A81" w:rsidR="00A40C31" w:rsidRDefault="00DD24A9" w:rsidP="00CC3FE3">
      <w:pPr>
        <w:rPr>
          <w:sz w:val="20"/>
          <w:szCs w:val="20"/>
        </w:rPr>
      </w:pPr>
      <w:r>
        <w:rPr>
          <w:sz w:val="20"/>
          <w:szCs w:val="20"/>
        </w:rPr>
        <w:t xml:space="preserve">  </w:t>
      </w:r>
    </w:p>
    <w:p w14:paraId="00C6C2B3" w14:textId="7CD63E24" w:rsidR="00A40C31" w:rsidRDefault="00DD24A9">
      <w:pPr>
        <w:rPr>
          <w:sz w:val="20"/>
          <w:szCs w:val="20"/>
        </w:rPr>
      </w:pPr>
      <w:r>
        <w:rPr>
          <w:b/>
          <w:sz w:val="20"/>
          <w:szCs w:val="20"/>
        </w:rPr>
        <w:t>WEBMASTER</w:t>
      </w:r>
      <w:r w:rsidR="00CC3FE3">
        <w:rPr>
          <w:b/>
          <w:sz w:val="20"/>
          <w:szCs w:val="20"/>
        </w:rPr>
        <w:t xml:space="preserve"> - </w:t>
      </w:r>
      <w:r>
        <w:rPr>
          <w:sz w:val="20"/>
          <w:szCs w:val="20"/>
        </w:rPr>
        <w:t>Jeremy McJunkin</w:t>
      </w:r>
      <w:r>
        <w:rPr>
          <w:sz w:val="20"/>
          <w:szCs w:val="20"/>
        </w:rPr>
        <w:tab/>
      </w:r>
    </w:p>
    <w:p w14:paraId="00C6C2B4" w14:textId="0F3EB5A2" w:rsidR="00A40C31" w:rsidRDefault="00A40C31">
      <w:pPr>
        <w:rPr>
          <w:b/>
          <w:sz w:val="20"/>
          <w:szCs w:val="20"/>
        </w:rPr>
      </w:pPr>
    </w:p>
    <w:p w14:paraId="00C6C2B5" w14:textId="7091FA86" w:rsidR="00A40C31" w:rsidRDefault="00DD24A9">
      <w:pPr>
        <w:rPr>
          <w:sz w:val="20"/>
          <w:szCs w:val="20"/>
        </w:rPr>
      </w:pPr>
      <w:r>
        <w:rPr>
          <w:b/>
          <w:sz w:val="20"/>
          <w:szCs w:val="20"/>
        </w:rPr>
        <w:t xml:space="preserve">BOYS UNIT – </w:t>
      </w:r>
      <w:r>
        <w:rPr>
          <w:sz w:val="20"/>
          <w:szCs w:val="20"/>
        </w:rPr>
        <w:t>Jeff Phillip</w:t>
      </w:r>
      <w:r w:rsidR="0026551A">
        <w:rPr>
          <w:sz w:val="20"/>
          <w:szCs w:val="20"/>
        </w:rPr>
        <w:t xml:space="preserve"> </w:t>
      </w:r>
    </w:p>
    <w:p w14:paraId="2B44C863" w14:textId="7351EF90" w:rsidR="001005F2" w:rsidRDefault="001005F2">
      <w:pPr>
        <w:rPr>
          <w:sz w:val="20"/>
          <w:szCs w:val="20"/>
        </w:rPr>
      </w:pPr>
      <w:r>
        <w:rPr>
          <w:sz w:val="20"/>
          <w:szCs w:val="20"/>
        </w:rPr>
        <w:t xml:space="preserve">Mr. Phillips states RYHA is ready to start try-outs and development groups.  Review of unregistered players at all levels were discussed and being reviewed to get feedback on registration numbers. Mr. Phillips requested board approval for nominations of A team coaches at all levels of play. Motion was approved. </w:t>
      </w:r>
    </w:p>
    <w:p w14:paraId="29605622" w14:textId="6FD522B3" w:rsidR="00000226" w:rsidRDefault="00000226">
      <w:pPr>
        <w:rPr>
          <w:sz w:val="20"/>
          <w:szCs w:val="20"/>
        </w:rPr>
      </w:pPr>
    </w:p>
    <w:p w14:paraId="5EA130C0" w14:textId="66EC1FF7" w:rsidR="00000226" w:rsidRDefault="00000226">
      <w:pPr>
        <w:rPr>
          <w:sz w:val="20"/>
          <w:szCs w:val="20"/>
        </w:rPr>
      </w:pPr>
      <w:r>
        <w:rPr>
          <w:b/>
          <w:sz w:val="20"/>
          <w:szCs w:val="20"/>
        </w:rPr>
        <w:t>GIRLS UNIT-</w:t>
      </w:r>
      <w:r>
        <w:rPr>
          <w:sz w:val="20"/>
          <w:szCs w:val="20"/>
        </w:rPr>
        <w:t xml:space="preserve"> Kasey Cummings </w:t>
      </w:r>
    </w:p>
    <w:p w14:paraId="0B933015" w14:textId="2680A156" w:rsidR="00000226" w:rsidRDefault="00000226">
      <w:pPr>
        <w:rPr>
          <w:sz w:val="20"/>
          <w:szCs w:val="20"/>
        </w:rPr>
      </w:pPr>
      <w:r>
        <w:rPr>
          <w:sz w:val="20"/>
          <w:szCs w:val="20"/>
        </w:rPr>
        <w:t xml:space="preserve">Mr. Cummings is reviewing girl’s registration numbers. Mr. Cummings requested the approval to nominate coaches for this season. This was approved. </w:t>
      </w:r>
    </w:p>
    <w:p w14:paraId="00C6C2B7" w14:textId="28DF712F" w:rsidR="00A40C31" w:rsidRDefault="00A40C31">
      <w:pPr>
        <w:rPr>
          <w:b/>
          <w:sz w:val="20"/>
          <w:szCs w:val="20"/>
        </w:rPr>
      </w:pPr>
    </w:p>
    <w:p w14:paraId="618A2A61" w14:textId="217DC241" w:rsidR="00D124A0" w:rsidRDefault="00DD24A9">
      <w:pPr>
        <w:rPr>
          <w:sz w:val="20"/>
          <w:szCs w:val="20"/>
        </w:rPr>
      </w:pPr>
      <w:r>
        <w:rPr>
          <w:b/>
          <w:sz w:val="20"/>
          <w:szCs w:val="20"/>
        </w:rPr>
        <w:t xml:space="preserve">HOCKEY ADVISORY - </w:t>
      </w:r>
      <w:r>
        <w:rPr>
          <w:sz w:val="20"/>
          <w:szCs w:val="20"/>
        </w:rPr>
        <w:t>Doug Zmolek</w:t>
      </w:r>
      <w:r w:rsidR="001005F2">
        <w:rPr>
          <w:sz w:val="20"/>
          <w:szCs w:val="20"/>
        </w:rPr>
        <w:t xml:space="preserve"> - absent</w:t>
      </w:r>
    </w:p>
    <w:p w14:paraId="00C6C2BA" w14:textId="5C012034" w:rsidR="00A40C31" w:rsidRDefault="00A40C31">
      <w:pPr>
        <w:rPr>
          <w:sz w:val="20"/>
          <w:szCs w:val="20"/>
        </w:rPr>
      </w:pPr>
    </w:p>
    <w:p w14:paraId="00C6C2BB" w14:textId="3E2A181A" w:rsidR="00A40C31" w:rsidRDefault="00DD24A9">
      <w:pPr>
        <w:ind w:firstLine="720"/>
        <w:rPr>
          <w:sz w:val="20"/>
          <w:szCs w:val="20"/>
        </w:rPr>
      </w:pPr>
      <w:r>
        <w:rPr>
          <w:b/>
          <w:sz w:val="20"/>
          <w:szCs w:val="20"/>
        </w:rPr>
        <w:t xml:space="preserve">RECRUITMENT </w:t>
      </w:r>
      <w:r>
        <w:rPr>
          <w:sz w:val="20"/>
          <w:szCs w:val="20"/>
        </w:rPr>
        <w:t>- John Potter</w:t>
      </w:r>
      <w:r w:rsidR="0026551A">
        <w:rPr>
          <w:sz w:val="20"/>
          <w:szCs w:val="20"/>
        </w:rPr>
        <w:t xml:space="preserve"> </w:t>
      </w:r>
    </w:p>
    <w:p w14:paraId="6FEB8571" w14:textId="7D46A1C5" w:rsidR="001005F2" w:rsidRDefault="001005F2" w:rsidP="001005F2">
      <w:pPr>
        <w:ind w:left="720"/>
        <w:rPr>
          <w:sz w:val="20"/>
          <w:szCs w:val="20"/>
        </w:rPr>
      </w:pPr>
      <w:r>
        <w:rPr>
          <w:sz w:val="20"/>
          <w:szCs w:val="20"/>
        </w:rPr>
        <w:t>Mr. Potter gave and update for the Try Hockey for Free event on Sept. 14</w:t>
      </w:r>
      <w:r w:rsidRPr="001005F2">
        <w:rPr>
          <w:sz w:val="20"/>
          <w:szCs w:val="20"/>
          <w:vertAlign w:val="superscript"/>
        </w:rPr>
        <w:t>th</w:t>
      </w:r>
      <w:r>
        <w:rPr>
          <w:sz w:val="20"/>
          <w:szCs w:val="20"/>
        </w:rPr>
        <w:t xml:space="preserve">, 2019.  Volunteers are being sought.  Many Bantam players will be available to help. Little Grizzlies and the RYHA Grizzlies nights were reviewed. </w:t>
      </w:r>
    </w:p>
    <w:p w14:paraId="783BBC8D" w14:textId="77777777" w:rsidR="007D07D0" w:rsidRDefault="007D07D0" w:rsidP="007D07D0">
      <w:pPr>
        <w:ind w:left="720"/>
        <w:rPr>
          <w:sz w:val="20"/>
          <w:szCs w:val="20"/>
        </w:rPr>
      </w:pPr>
    </w:p>
    <w:p w14:paraId="00C6C2C0" w14:textId="06516F2E" w:rsidR="00A40C31" w:rsidRDefault="00DD24A9">
      <w:pPr>
        <w:rPr>
          <w:sz w:val="20"/>
          <w:szCs w:val="20"/>
        </w:rPr>
      </w:pPr>
      <w:r>
        <w:rPr>
          <w:b/>
          <w:sz w:val="20"/>
          <w:szCs w:val="20"/>
        </w:rPr>
        <w:t xml:space="preserve">TOURNAMENTS </w:t>
      </w:r>
      <w:r>
        <w:rPr>
          <w:sz w:val="20"/>
          <w:szCs w:val="20"/>
        </w:rPr>
        <w:t>– Rob Cothern</w:t>
      </w:r>
      <w:r w:rsidR="00000B1D">
        <w:rPr>
          <w:sz w:val="20"/>
          <w:szCs w:val="20"/>
        </w:rPr>
        <w:t xml:space="preserve"> </w:t>
      </w:r>
    </w:p>
    <w:p w14:paraId="7D22DFF2" w14:textId="3A7D18A3" w:rsidR="001005F2" w:rsidRDefault="001005F2">
      <w:pPr>
        <w:rPr>
          <w:sz w:val="20"/>
          <w:szCs w:val="20"/>
        </w:rPr>
      </w:pPr>
      <w:r>
        <w:rPr>
          <w:sz w:val="20"/>
          <w:szCs w:val="20"/>
        </w:rPr>
        <w:t xml:space="preserve">Mr. Cothern states that the first tournament will be in about 1 month. All other tournaments are full or over registered with the exception of some girls’ teams. Mr. Cothern does not believe at this time he will implement family fee’s for tournament volunteering. </w:t>
      </w:r>
    </w:p>
    <w:p w14:paraId="29F09AB5" w14:textId="77777777" w:rsidR="00000B1D" w:rsidRPr="00000B1D" w:rsidRDefault="00000B1D">
      <w:pPr>
        <w:rPr>
          <w:sz w:val="20"/>
          <w:szCs w:val="20"/>
        </w:rPr>
      </w:pPr>
    </w:p>
    <w:p w14:paraId="00C6C2C3" w14:textId="10F47973" w:rsidR="00A40C31" w:rsidRDefault="00DD24A9">
      <w:pPr>
        <w:rPr>
          <w:sz w:val="20"/>
          <w:szCs w:val="20"/>
        </w:rPr>
      </w:pPr>
      <w:r>
        <w:rPr>
          <w:b/>
          <w:sz w:val="20"/>
          <w:szCs w:val="20"/>
        </w:rPr>
        <w:t xml:space="preserve">BOOSTERS </w:t>
      </w:r>
      <w:r>
        <w:rPr>
          <w:sz w:val="20"/>
          <w:szCs w:val="20"/>
        </w:rPr>
        <w:t>– Kara Kleinschmidt</w:t>
      </w:r>
    </w:p>
    <w:p w14:paraId="0DE3D8A5" w14:textId="3192977B" w:rsidR="00000226" w:rsidRDefault="00000226">
      <w:pPr>
        <w:rPr>
          <w:sz w:val="20"/>
          <w:szCs w:val="20"/>
        </w:rPr>
      </w:pPr>
      <w:r>
        <w:rPr>
          <w:sz w:val="20"/>
          <w:szCs w:val="20"/>
        </w:rPr>
        <w:t xml:space="preserve">Mrs. Kleinschmidt stated that $15 gift cards for BB’s pizza will be an option for this year’s fundraising.  Motion to not have the food shelf option this year was approved. Mrs. Kleinschmidt states that Mr. Adam Waters how operates an embroidery/screen printing project would like to be able to sell merchandise at local tournaments </w:t>
      </w:r>
      <w:r w:rsidR="00C80683">
        <w:rPr>
          <w:sz w:val="20"/>
          <w:szCs w:val="20"/>
        </w:rPr>
        <w:t>without RYHA</w:t>
      </w:r>
      <w:r>
        <w:rPr>
          <w:sz w:val="20"/>
          <w:szCs w:val="20"/>
        </w:rPr>
        <w:t xml:space="preserve"> affiliations.  </w:t>
      </w:r>
    </w:p>
    <w:p w14:paraId="7BA406C7" w14:textId="77777777" w:rsidR="00DF7366" w:rsidRDefault="00DF7366">
      <w:pPr>
        <w:rPr>
          <w:sz w:val="20"/>
          <w:szCs w:val="20"/>
        </w:rPr>
      </w:pPr>
    </w:p>
    <w:p w14:paraId="00C6C2C6" w14:textId="2AE0D329" w:rsidR="00A40C31" w:rsidRDefault="00A40C31">
      <w:pPr>
        <w:rPr>
          <w:sz w:val="20"/>
          <w:szCs w:val="20"/>
        </w:rPr>
      </w:pPr>
    </w:p>
    <w:p w14:paraId="00C6C2C7" w14:textId="2FBA167E" w:rsidR="00A40C31" w:rsidRDefault="00DD24A9">
      <w:pPr>
        <w:rPr>
          <w:sz w:val="20"/>
          <w:szCs w:val="20"/>
        </w:rPr>
      </w:pPr>
      <w:r>
        <w:rPr>
          <w:b/>
          <w:sz w:val="20"/>
          <w:szCs w:val="20"/>
        </w:rPr>
        <w:lastRenderedPageBreak/>
        <w:t xml:space="preserve">BUILDING COMMITTEE </w:t>
      </w:r>
      <w:r>
        <w:rPr>
          <w:sz w:val="20"/>
          <w:szCs w:val="20"/>
        </w:rPr>
        <w:t>- Mark Hickey</w:t>
      </w:r>
    </w:p>
    <w:p w14:paraId="10FDA6BC" w14:textId="33020DA0" w:rsidR="00000226" w:rsidRDefault="00000226">
      <w:pPr>
        <w:rPr>
          <w:sz w:val="20"/>
          <w:szCs w:val="20"/>
        </w:rPr>
      </w:pPr>
      <w:r>
        <w:rPr>
          <w:sz w:val="20"/>
          <w:szCs w:val="20"/>
        </w:rPr>
        <w:t xml:space="preserve">Mr. Hickey states that the updated security system will be installed at Graham arena. Olmsted county approached Mr. Hickey asking if the county can take and handle dasher and banner sales at Graham arena.  This is a negotiation in the early phases. It was expressed as a reminder once teams are formed to update each </w:t>
      </w:r>
      <w:r w:rsidR="00C80683">
        <w:rPr>
          <w:sz w:val="20"/>
          <w:szCs w:val="20"/>
        </w:rPr>
        <w:t>team’s</w:t>
      </w:r>
      <w:r>
        <w:rPr>
          <w:sz w:val="20"/>
          <w:szCs w:val="20"/>
        </w:rPr>
        <w:t xml:space="preserve"> webpage with current sponsorships, logo’s and website links.</w:t>
      </w:r>
    </w:p>
    <w:p w14:paraId="00C6C2C9" w14:textId="6E2A6D59" w:rsidR="00A40C31" w:rsidRDefault="00A40C31">
      <w:pPr>
        <w:rPr>
          <w:sz w:val="20"/>
          <w:szCs w:val="20"/>
        </w:rPr>
      </w:pPr>
    </w:p>
    <w:p w14:paraId="00C6C2CA" w14:textId="59D24F10" w:rsidR="00A40C31" w:rsidRDefault="00DD24A9">
      <w:pPr>
        <w:rPr>
          <w:b/>
          <w:sz w:val="20"/>
          <w:szCs w:val="20"/>
        </w:rPr>
      </w:pPr>
      <w:r>
        <w:rPr>
          <w:b/>
          <w:sz w:val="20"/>
          <w:szCs w:val="20"/>
        </w:rPr>
        <w:t xml:space="preserve">OLD BUSINESS </w:t>
      </w:r>
      <w:r w:rsidR="003D117B">
        <w:rPr>
          <w:b/>
          <w:sz w:val="20"/>
          <w:szCs w:val="20"/>
        </w:rPr>
        <w:t>–</w:t>
      </w:r>
      <w:r>
        <w:rPr>
          <w:b/>
          <w:sz w:val="20"/>
          <w:szCs w:val="20"/>
        </w:rPr>
        <w:t xml:space="preserve"> </w:t>
      </w:r>
    </w:p>
    <w:p w14:paraId="00C6C2CB" w14:textId="5072B4B9" w:rsidR="00A40C31" w:rsidRDefault="00A40C31">
      <w:pPr>
        <w:rPr>
          <w:b/>
          <w:sz w:val="20"/>
          <w:szCs w:val="20"/>
        </w:rPr>
      </w:pPr>
    </w:p>
    <w:p w14:paraId="00C6C2CC" w14:textId="191BBC37" w:rsidR="00A40C31" w:rsidRDefault="00DD24A9">
      <w:pPr>
        <w:rPr>
          <w:b/>
          <w:sz w:val="20"/>
          <w:szCs w:val="20"/>
        </w:rPr>
      </w:pPr>
      <w:r>
        <w:rPr>
          <w:b/>
          <w:sz w:val="20"/>
          <w:szCs w:val="20"/>
        </w:rPr>
        <w:t>NEW BUSINESS</w:t>
      </w:r>
      <w:r w:rsidR="00000226">
        <w:rPr>
          <w:b/>
          <w:sz w:val="20"/>
          <w:szCs w:val="20"/>
        </w:rPr>
        <w:t xml:space="preserve"> – </w:t>
      </w:r>
    </w:p>
    <w:p w14:paraId="3D035F2C" w14:textId="6CB0F3C2" w:rsidR="00000226" w:rsidRPr="00000226" w:rsidRDefault="00000226">
      <w:pPr>
        <w:rPr>
          <w:bCs/>
          <w:sz w:val="20"/>
          <w:szCs w:val="20"/>
        </w:rPr>
      </w:pPr>
      <w:r w:rsidRPr="00000226">
        <w:rPr>
          <w:bCs/>
          <w:sz w:val="20"/>
          <w:szCs w:val="20"/>
        </w:rPr>
        <w:t xml:space="preserve">Non board members in attendance </w:t>
      </w:r>
      <w:r>
        <w:rPr>
          <w:bCs/>
          <w:sz w:val="20"/>
          <w:szCs w:val="20"/>
        </w:rPr>
        <w:t xml:space="preserve">expressed they were not able to make the open registration date allocated to getting goalie gear and fittings.  They expressed they would like to see RYHA offer more </w:t>
      </w:r>
      <w:r w:rsidR="00F23943">
        <w:rPr>
          <w:bCs/>
          <w:sz w:val="20"/>
          <w:szCs w:val="20"/>
        </w:rPr>
        <w:t>opportunities</w:t>
      </w:r>
      <w:r>
        <w:rPr>
          <w:bCs/>
          <w:sz w:val="20"/>
          <w:szCs w:val="20"/>
        </w:rPr>
        <w:t xml:space="preserve"> to </w:t>
      </w:r>
      <w:r w:rsidR="00F23943">
        <w:rPr>
          <w:bCs/>
          <w:sz w:val="20"/>
          <w:szCs w:val="20"/>
        </w:rPr>
        <w:t>have this done. It was suggested by the board to continue email and phone conversations to coordinate dates and times. Further questions about waivers to play in RYHA was discussed due to concerns about place of residence vs current school location and the ability to play RYHA or for another association.  The board explained that the physical address rules over location of school for where a player can play.</w:t>
      </w:r>
    </w:p>
    <w:p w14:paraId="00C6C2CE" w14:textId="144CEE0B" w:rsidR="00A40C31" w:rsidRDefault="00A40C31">
      <w:pPr>
        <w:rPr>
          <w:b/>
          <w:sz w:val="20"/>
          <w:szCs w:val="20"/>
        </w:rPr>
      </w:pPr>
    </w:p>
    <w:p w14:paraId="00C6C2CF" w14:textId="014C201F" w:rsidR="00A40C31" w:rsidRPr="008B731D" w:rsidRDefault="00DD24A9">
      <w:pPr>
        <w:rPr>
          <w:bCs/>
          <w:sz w:val="20"/>
          <w:szCs w:val="20"/>
        </w:rPr>
      </w:pPr>
      <w:r>
        <w:rPr>
          <w:b/>
          <w:sz w:val="20"/>
          <w:szCs w:val="20"/>
        </w:rPr>
        <w:t xml:space="preserve">OTHER </w:t>
      </w:r>
      <w:r w:rsidR="008B731D">
        <w:rPr>
          <w:b/>
          <w:sz w:val="20"/>
          <w:szCs w:val="20"/>
        </w:rPr>
        <w:t>–</w:t>
      </w:r>
      <w:r>
        <w:rPr>
          <w:b/>
          <w:sz w:val="20"/>
          <w:szCs w:val="20"/>
        </w:rPr>
        <w:t xml:space="preserve"> </w:t>
      </w:r>
    </w:p>
    <w:p w14:paraId="00C6C2D0" w14:textId="77777777" w:rsidR="00A40C31" w:rsidRDefault="00DD24A9">
      <w:pPr>
        <w:rPr>
          <w:b/>
          <w:sz w:val="20"/>
          <w:szCs w:val="20"/>
        </w:rPr>
      </w:pPr>
      <w:r>
        <w:rPr>
          <w:b/>
          <w:sz w:val="20"/>
          <w:szCs w:val="20"/>
        </w:rPr>
        <w:t xml:space="preserve"> </w:t>
      </w:r>
    </w:p>
    <w:p w14:paraId="00C6C2D1" w14:textId="33DB2BA0" w:rsidR="00A40C31" w:rsidRPr="00CC3FE3" w:rsidRDefault="00DD24A9">
      <w:pPr>
        <w:rPr>
          <w:b/>
          <w:bCs/>
        </w:rPr>
      </w:pPr>
      <w:r w:rsidRPr="00CC3FE3">
        <w:rPr>
          <w:b/>
          <w:bCs/>
          <w:sz w:val="20"/>
          <w:szCs w:val="20"/>
        </w:rPr>
        <w:t>Adjourn</w:t>
      </w:r>
      <w:r w:rsidR="00CC3FE3">
        <w:rPr>
          <w:b/>
          <w:bCs/>
          <w:sz w:val="20"/>
          <w:szCs w:val="20"/>
        </w:rPr>
        <w:t xml:space="preserve"> -  </w:t>
      </w:r>
    </w:p>
    <w:sectPr w:rsidR="00A40C31" w:rsidRPr="00CC3FE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C31"/>
    <w:rsid w:val="00000226"/>
    <w:rsid w:val="00000B1D"/>
    <w:rsid w:val="000A2C9D"/>
    <w:rsid w:val="001005F2"/>
    <w:rsid w:val="001B4D2C"/>
    <w:rsid w:val="0026551A"/>
    <w:rsid w:val="0030591A"/>
    <w:rsid w:val="003D117B"/>
    <w:rsid w:val="00417777"/>
    <w:rsid w:val="0051174D"/>
    <w:rsid w:val="005E24B0"/>
    <w:rsid w:val="007D07D0"/>
    <w:rsid w:val="0083375B"/>
    <w:rsid w:val="008B731D"/>
    <w:rsid w:val="00971663"/>
    <w:rsid w:val="009D0CFC"/>
    <w:rsid w:val="009D2B7D"/>
    <w:rsid w:val="00A40C31"/>
    <w:rsid w:val="00B63F3B"/>
    <w:rsid w:val="00C44720"/>
    <w:rsid w:val="00C80683"/>
    <w:rsid w:val="00CA5C4E"/>
    <w:rsid w:val="00CC3FE3"/>
    <w:rsid w:val="00D006F2"/>
    <w:rsid w:val="00D124A0"/>
    <w:rsid w:val="00DB2533"/>
    <w:rsid w:val="00DD24A9"/>
    <w:rsid w:val="00DF7366"/>
    <w:rsid w:val="00E00667"/>
    <w:rsid w:val="00EC1CB4"/>
    <w:rsid w:val="00F23943"/>
    <w:rsid w:val="00F6234F"/>
    <w:rsid w:val="00F75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6C287"/>
  <w15:docId w15:val="{5D52D6BB-2113-4C7B-A817-6445D60F8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83375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91790">
      <w:bodyDiv w:val="1"/>
      <w:marLeft w:val="0"/>
      <w:marRight w:val="0"/>
      <w:marTop w:val="0"/>
      <w:marBottom w:val="0"/>
      <w:divBdr>
        <w:top w:val="none" w:sz="0" w:space="0" w:color="auto"/>
        <w:left w:val="none" w:sz="0" w:space="0" w:color="auto"/>
        <w:bottom w:val="none" w:sz="0" w:space="0" w:color="auto"/>
        <w:right w:val="none" w:sz="0" w:space="0" w:color="auto"/>
      </w:divBdr>
    </w:div>
    <w:div w:id="616378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hookey</dc:creator>
  <cp:lastModifiedBy>shawn hookey</cp:lastModifiedBy>
  <cp:revision>4</cp:revision>
  <dcterms:created xsi:type="dcterms:W3CDTF">2019-09-12T01:39:00Z</dcterms:created>
  <dcterms:modified xsi:type="dcterms:W3CDTF">2019-10-09T10:25:00Z</dcterms:modified>
</cp:coreProperties>
</file>