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906CE" w14:textId="77777777" w:rsidR="007E1279" w:rsidRDefault="007E1279">
      <w:pPr>
        <w:jc w:val="center"/>
        <w:rPr>
          <w:rFonts w:ascii="Arial" w:eastAsia="Arial" w:hAnsi="Arial" w:cs="Arial"/>
          <w:b/>
          <w:sz w:val="24"/>
          <w:szCs w:val="24"/>
        </w:rPr>
      </w:pPr>
    </w:p>
    <w:p w14:paraId="6486E6AC" w14:textId="77777777" w:rsidR="007E1279" w:rsidRDefault="007E1279">
      <w:pPr>
        <w:jc w:val="center"/>
        <w:rPr>
          <w:rFonts w:ascii="Arial" w:eastAsia="Arial" w:hAnsi="Arial" w:cs="Arial"/>
          <w:b/>
          <w:sz w:val="24"/>
          <w:szCs w:val="24"/>
        </w:rPr>
      </w:pPr>
    </w:p>
    <w:p w14:paraId="264C4C85" w14:textId="77777777" w:rsidR="007E1279" w:rsidRDefault="007E1279">
      <w:pPr>
        <w:jc w:val="center"/>
        <w:rPr>
          <w:rFonts w:ascii="Arial" w:eastAsia="Arial" w:hAnsi="Arial" w:cs="Arial"/>
          <w:b/>
          <w:sz w:val="24"/>
          <w:szCs w:val="24"/>
        </w:rPr>
      </w:pPr>
    </w:p>
    <w:p w14:paraId="582063B4" w14:textId="77777777" w:rsidR="007E1279" w:rsidRDefault="00685FA4">
      <w:pPr>
        <w:jc w:val="center"/>
        <w:rPr>
          <w:rFonts w:ascii="Arial" w:eastAsia="Arial" w:hAnsi="Arial" w:cs="Arial"/>
          <w:b/>
          <w:sz w:val="24"/>
          <w:szCs w:val="24"/>
        </w:rPr>
      </w:pPr>
      <w:r>
        <w:rPr>
          <w:noProof/>
        </w:rPr>
        <w:drawing>
          <wp:anchor distT="0" distB="0" distL="114300" distR="114300" simplePos="0" relativeHeight="251658240" behindDoc="0" locked="0" layoutInCell="1" hidden="0" allowOverlap="1" wp14:anchorId="7E4F09E1" wp14:editId="393B03C3">
            <wp:simplePos x="0" y="0"/>
            <wp:positionH relativeFrom="column">
              <wp:posOffset>2044700</wp:posOffset>
            </wp:positionH>
            <wp:positionV relativeFrom="paragraph">
              <wp:posOffset>29844</wp:posOffset>
            </wp:positionV>
            <wp:extent cx="1888490" cy="1123950"/>
            <wp:effectExtent l="0" t="0" r="0" b="0"/>
            <wp:wrapSquare wrapText="bothSides" distT="0" distB="0" distL="114300" distR="114300"/>
            <wp:docPr id="1" name="image1.jpg" descr="A picture containing sport, game, basketball,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sport, game, basketball, drawing&#10;&#10;Description automatically generated"/>
                    <pic:cNvPicPr preferRelativeResize="0"/>
                  </pic:nvPicPr>
                  <pic:blipFill>
                    <a:blip r:embed="rId7"/>
                    <a:srcRect/>
                    <a:stretch>
                      <a:fillRect/>
                    </a:stretch>
                  </pic:blipFill>
                  <pic:spPr>
                    <a:xfrm>
                      <a:off x="0" y="0"/>
                      <a:ext cx="1888490" cy="1123950"/>
                    </a:xfrm>
                    <a:prstGeom prst="rect">
                      <a:avLst/>
                    </a:prstGeom>
                    <a:ln/>
                  </pic:spPr>
                </pic:pic>
              </a:graphicData>
            </a:graphic>
          </wp:anchor>
        </w:drawing>
      </w:r>
    </w:p>
    <w:p w14:paraId="6D9DE4FA" w14:textId="77777777" w:rsidR="007E1279" w:rsidRDefault="007E1279">
      <w:pPr>
        <w:jc w:val="center"/>
        <w:rPr>
          <w:rFonts w:ascii="Arial" w:eastAsia="Arial" w:hAnsi="Arial" w:cs="Arial"/>
          <w:b/>
          <w:sz w:val="24"/>
          <w:szCs w:val="24"/>
        </w:rPr>
      </w:pPr>
    </w:p>
    <w:p w14:paraId="5D663CEF" w14:textId="77777777" w:rsidR="007E1279" w:rsidRDefault="007E1279">
      <w:pPr>
        <w:jc w:val="center"/>
        <w:rPr>
          <w:rFonts w:ascii="Arial" w:eastAsia="Arial" w:hAnsi="Arial" w:cs="Arial"/>
          <w:b/>
          <w:sz w:val="24"/>
          <w:szCs w:val="24"/>
        </w:rPr>
      </w:pPr>
    </w:p>
    <w:p w14:paraId="363C8F3E" w14:textId="77777777" w:rsidR="007E1279" w:rsidRDefault="007E1279">
      <w:pPr>
        <w:jc w:val="center"/>
        <w:rPr>
          <w:rFonts w:ascii="Arial" w:eastAsia="Arial" w:hAnsi="Arial" w:cs="Arial"/>
          <w:b/>
          <w:sz w:val="24"/>
          <w:szCs w:val="24"/>
        </w:rPr>
      </w:pPr>
    </w:p>
    <w:p w14:paraId="4C4FFF03" w14:textId="77777777" w:rsidR="007E1279" w:rsidRDefault="007E1279">
      <w:pPr>
        <w:jc w:val="center"/>
        <w:rPr>
          <w:rFonts w:ascii="Arial" w:eastAsia="Arial" w:hAnsi="Arial" w:cs="Arial"/>
          <w:b/>
          <w:sz w:val="24"/>
          <w:szCs w:val="24"/>
        </w:rPr>
      </w:pPr>
    </w:p>
    <w:p w14:paraId="33F6E67D" w14:textId="77777777" w:rsidR="007E1279" w:rsidRDefault="00685FA4">
      <w:pPr>
        <w:jc w:val="center"/>
        <w:rPr>
          <w:rFonts w:ascii="Arial" w:eastAsia="Arial" w:hAnsi="Arial" w:cs="Arial"/>
          <w:sz w:val="24"/>
          <w:szCs w:val="24"/>
        </w:rPr>
      </w:pPr>
      <w:r>
        <w:rPr>
          <w:rFonts w:ascii="Arial" w:eastAsia="Arial" w:hAnsi="Arial" w:cs="Arial"/>
          <w:b/>
          <w:sz w:val="32"/>
          <w:szCs w:val="32"/>
        </w:rPr>
        <w:t xml:space="preserve">Eden Prairie Girls Basketball Association </w:t>
      </w:r>
      <w:r>
        <w:rPr>
          <w:rFonts w:ascii="Arial" w:eastAsia="Arial" w:hAnsi="Arial" w:cs="Arial"/>
          <w:b/>
          <w:sz w:val="32"/>
          <w:szCs w:val="32"/>
        </w:rPr>
        <w:br/>
        <w:t>COVID-19 Preparedness Plan</w:t>
      </w:r>
      <w:r>
        <w:rPr>
          <w:rFonts w:ascii="Arial" w:eastAsia="Arial" w:hAnsi="Arial" w:cs="Arial"/>
          <w:sz w:val="24"/>
          <w:szCs w:val="24"/>
        </w:rPr>
        <w:br/>
      </w:r>
      <w:r>
        <w:rPr>
          <w:rFonts w:ascii="Arial" w:eastAsia="Arial" w:hAnsi="Arial" w:cs="Arial"/>
          <w:i/>
          <w:sz w:val="24"/>
          <w:szCs w:val="24"/>
        </w:rPr>
        <w:t>Updated as of February 18, 2022</w:t>
      </w:r>
      <w:r>
        <w:rPr>
          <w:rFonts w:ascii="Arial" w:eastAsia="Arial" w:hAnsi="Arial" w:cs="Arial"/>
          <w:i/>
          <w:sz w:val="24"/>
          <w:szCs w:val="24"/>
        </w:rPr>
        <w:br/>
      </w:r>
    </w:p>
    <w:p w14:paraId="21F51F6E" w14:textId="77777777" w:rsidR="007E1279" w:rsidRDefault="00685FA4">
      <w:pPr>
        <w:rPr>
          <w:rFonts w:ascii="Arial" w:eastAsia="Arial" w:hAnsi="Arial" w:cs="Arial"/>
          <w:b/>
          <w:sz w:val="20"/>
          <w:szCs w:val="20"/>
        </w:rPr>
      </w:pPr>
      <w:r>
        <w:br w:type="page"/>
      </w:r>
    </w:p>
    <w:p w14:paraId="53C38684" w14:textId="77777777" w:rsidR="007E1279" w:rsidRDefault="00685FA4">
      <w:pPr>
        <w:numPr>
          <w:ilvl w:val="0"/>
          <w:numId w:val="4"/>
        </w:num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lastRenderedPageBreak/>
        <w:t>Introduction</w:t>
      </w:r>
    </w:p>
    <w:p w14:paraId="0F0C61B4" w14:textId="77777777" w:rsidR="007E1279" w:rsidRDefault="00685FA4">
      <w:pPr>
        <w:rPr>
          <w:rFonts w:ascii="Arial" w:eastAsia="Arial" w:hAnsi="Arial" w:cs="Arial"/>
          <w:sz w:val="20"/>
          <w:szCs w:val="20"/>
        </w:rPr>
      </w:pPr>
      <w:r>
        <w:rPr>
          <w:rFonts w:ascii="Arial" w:eastAsia="Arial" w:hAnsi="Arial" w:cs="Arial"/>
          <w:sz w:val="20"/>
          <w:szCs w:val="20"/>
        </w:rPr>
        <w:t>The health and well-being of our athletes remains our top priority. To ensure we have a safe and healthy program, EPGBA has developed the following COVID19 Preparedness Plan in response to the COVID-19 pandemic. Coaches, parents, players, and volunteers ar</w:t>
      </w:r>
      <w:r>
        <w:rPr>
          <w:rFonts w:ascii="Arial" w:eastAsia="Arial" w:hAnsi="Arial" w:cs="Arial"/>
          <w:sz w:val="20"/>
          <w:szCs w:val="20"/>
        </w:rPr>
        <w:t>e all responsible for implementing this plan.</w:t>
      </w:r>
    </w:p>
    <w:p w14:paraId="690CF182" w14:textId="77777777" w:rsidR="007E1279" w:rsidRDefault="00685FA4">
      <w:pPr>
        <w:rPr>
          <w:rFonts w:ascii="Arial" w:eastAsia="Arial" w:hAnsi="Arial" w:cs="Arial"/>
          <w:sz w:val="20"/>
          <w:szCs w:val="20"/>
        </w:rPr>
      </w:pPr>
      <w:r>
        <w:rPr>
          <w:rFonts w:ascii="Arial" w:eastAsia="Arial" w:hAnsi="Arial" w:cs="Arial"/>
          <w:sz w:val="20"/>
          <w:szCs w:val="20"/>
        </w:rPr>
        <w:t xml:space="preserve">Our goal is to minimize the risk of COVID-19 entering our environment and spreading amongst our community, and that requires full cooperation. Only through this cooperative effort can we establish and maintain </w:t>
      </w:r>
      <w:r>
        <w:rPr>
          <w:rFonts w:ascii="Arial" w:eastAsia="Arial" w:hAnsi="Arial" w:cs="Arial"/>
          <w:sz w:val="20"/>
          <w:szCs w:val="20"/>
        </w:rPr>
        <w:t xml:space="preserve">the safety and health of all persons in our program. </w:t>
      </w:r>
    </w:p>
    <w:p w14:paraId="3099EE21" w14:textId="77777777" w:rsidR="007E1279" w:rsidRDefault="00685FA4">
      <w:pPr>
        <w:rPr>
          <w:rFonts w:ascii="Arial" w:eastAsia="Arial" w:hAnsi="Arial" w:cs="Arial"/>
          <w:sz w:val="20"/>
          <w:szCs w:val="20"/>
        </w:rPr>
      </w:pPr>
      <w:r>
        <w:rPr>
          <w:rFonts w:ascii="Arial" w:eastAsia="Arial" w:hAnsi="Arial" w:cs="Arial"/>
          <w:sz w:val="20"/>
          <w:szCs w:val="20"/>
        </w:rPr>
        <w:t xml:space="preserve">EPGBA program will follow Eden Prairie Schools protocol </w:t>
      </w:r>
      <w:hyperlink r:id="rId8">
        <w:r>
          <w:rPr>
            <w:rFonts w:ascii="Arial" w:eastAsia="Arial" w:hAnsi="Arial" w:cs="Arial"/>
            <w:color w:val="1155CC"/>
            <w:sz w:val="20"/>
            <w:szCs w:val="20"/>
            <w:u w:val="single"/>
          </w:rPr>
          <w:t>https://www.edenpr.org/community/covid19</w:t>
        </w:r>
      </w:hyperlink>
      <w:r>
        <w:rPr>
          <w:rFonts w:ascii="Arial" w:eastAsia="Arial" w:hAnsi="Arial" w:cs="Arial"/>
          <w:sz w:val="20"/>
          <w:szCs w:val="20"/>
        </w:rPr>
        <w:t xml:space="preserve"> for student athletes and coaches who have tested positive, or are experiencing symptoms of COVID or have had exposure to an individual who has been diagnosed with COVID.  </w:t>
      </w:r>
    </w:p>
    <w:p w14:paraId="1C514307" w14:textId="77777777" w:rsidR="007E1279" w:rsidRDefault="00685FA4">
      <w:pPr>
        <w:rPr>
          <w:rFonts w:ascii="Arial" w:eastAsia="Arial" w:hAnsi="Arial" w:cs="Arial"/>
          <w:sz w:val="20"/>
          <w:szCs w:val="20"/>
        </w:rPr>
      </w:pPr>
      <w:r>
        <w:rPr>
          <w:rFonts w:ascii="Arial" w:eastAsia="Arial" w:hAnsi="Arial" w:cs="Arial"/>
          <w:sz w:val="20"/>
          <w:szCs w:val="20"/>
        </w:rPr>
        <w:br/>
        <w:t>Even with these procedures, EPGBA cannot guarantee that you and/or your child(ren)</w:t>
      </w:r>
      <w:r>
        <w:rPr>
          <w:rFonts w:ascii="Arial" w:eastAsia="Arial" w:hAnsi="Arial" w:cs="Arial"/>
          <w:sz w:val="20"/>
          <w:szCs w:val="20"/>
        </w:rPr>
        <w:t xml:space="preserve"> or other individuals participating will not become infected with COVID-19. Further, attending program activities could increase your risk and your child(ren)’s risk of contracting COVID-19. Participants and their parents/legal guardians should consider th</w:t>
      </w:r>
      <w:r>
        <w:rPr>
          <w:rFonts w:ascii="Arial" w:eastAsia="Arial" w:hAnsi="Arial" w:cs="Arial"/>
          <w:sz w:val="20"/>
          <w:szCs w:val="20"/>
        </w:rPr>
        <w:t xml:space="preserve">e risks before participating in any EPBGA activities. Participating in EPBGA activities is voluntary. </w:t>
      </w:r>
    </w:p>
    <w:p w14:paraId="7485319E" w14:textId="77777777" w:rsidR="007E1279" w:rsidRDefault="00685FA4">
      <w:pPr>
        <w:rPr>
          <w:rFonts w:ascii="Arial" w:eastAsia="Arial" w:hAnsi="Arial" w:cs="Arial"/>
          <w:b/>
          <w:sz w:val="20"/>
          <w:szCs w:val="20"/>
        </w:rPr>
      </w:pPr>
      <w:r>
        <w:rPr>
          <w:rFonts w:ascii="Arial" w:eastAsia="Arial" w:hAnsi="Arial" w:cs="Arial"/>
          <w:sz w:val="20"/>
          <w:szCs w:val="20"/>
        </w:rPr>
        <w:t>By attending any EPGBA event, you voluntarily assume all risks related to exposure to COVID-19 and agree not to hold EPGBA or its officers, directors, em</w:t>
      </w:r>
      <w:r>
        <w:rPr>
          <w:rFonts w:ascii="Arial" w:eastAsia="Arial" w:hAnsi="Arial" w:cs="Arial"/>
          <w:sz w:val="20"/>
          <w:szCs w:val="20"/>
        </w:rPr>
        <w:t>ployees/contractors, or volunteers liable for any illness or injury.</w:t>
      </w:r>
      <w:r>
        <w:rPr>
          <w:rFonts w:ascii="Arial" w:eastAsia="Arial" w:hAnsi="Arial" w:cs="Arial"/>
          <w:sz w:val="20"/>
          <w:szCs w:val="20"/>
        </w:rPr>
        <w:br/>
      </w:r>
    </w:p>
    <w:p w14:paraId="34CD5E94" w14:textId="77777777" w:rsidR="007E1279" w:rsidRDefault="00685FA4">
      <w:pPr>
        <w:numPr>
          <w:ilvl w:val="0"/>
          <w:numId w:val="4"/>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EPGBA COVID Guidelines</w:t>
      </w:r>
    </w:p>
    <w:p w14:paraId="45B2280F" w14:textId="77777777" w:rsidR="007E1279" w:rsidRDefault="007E1279">
      <w:pPr>
        <w:pBdr>
          <w:top w:val="nil"/>
          <w:left w:val="nil"/>
          <w:bottom w:val="nil"/>
          <w:right w:val="nil"/>
          <w:between w:val="nil"/>
        </w:pBdr>
        <w:spacing w:after="0"/>
        <w:ind w:left="360"/>
        <w:rPr>
          <w:rFonts w:ascii="Arial" w:eastAsia="Arial" w:hAnsi="Arial" w:cs="Arial"/>
          <w:b/>
          <w:color w:val="000000"/>
          <w:sz w:val="20"/>
          <w:szCs w:val="20"/>
        </w:rPr>
      </w:pPr>
    </w:p>
    <w:p w14:paraId="5EB7AE8D" w14:textId="77777777" w:rsidR="007E1279" w:rsidRDefault="00685FA4">
      <w:pPr>
        <w:numPr>
          <w:ilvl w:val="0"/>
          <w:numId w:val="2"/>
        </w:numPr>
        <w:pBdr>
          <w:top w:val="nil"/>
          <w:left w:val="nil"/>
          <w:bottom w:val="nil"/>
          <w:right w:val="nil"/>
          <w:between w:val="nil"/>
        </w:pBdr>
        <w:spacing w:after="0"/>
        <w:rPr>
          <w:rFonts w:ascii="Arial" w:eastAsia="Arial" w:hAnsi="Arial" w:cs="Arial"/>
          <w:b/>
          <w:color w:val="000000"/>
          <w:sz w:val="20"/>
          <w:szCs w:val="20"/>
          <w:u w:val="single"/>
        </w:rPr>
      </w:pPr>
      <w:r>
        <w:rPr>
          <w:rFonts w:ascii="Arial" w:eastAsia="Arial" w:hAnsi="Arial" w:cs="Arial"/>
          <w:b/>
          <w:color w:val="000000"/>
          <w:sz w:val="20"/>
          <w:szCs w:val="20"/>
          <w:u w:val="single"/>
        </w:rPr>
        <w:t>Before Arriving at the Gym:</w:t>
      </w:r>
    </w:p>
    <w:p w14:paraId="47B02EAA" w14:textId="77777777" w:rsidR="007E1279" w:rsidRDefault="00685F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All players, coaches and EPGBA authorized team volunteer</w:t>
      </w:r>
      <w:r>
        <w:rPr>
          <w:rFonts w:ascii="Arial" w:eastAsia="Arial" w:hAnsi="Arial" w:cs="Arial"/>
          <w:color w:val="000000"/>
          <w:sz w:val="20"/>
          <w:szCs w:val="20"/>
        </w:rPr>
        <w:t xml:space="preserve"> (i.e., team manager, parent on duty) must conduct a health self-screening before participating or attending any EPGBA activity. If a player, coach or EPGBA authorized team volunteer has a fever of 100.4F or higher, new onset and/or worsening cough, shortn</w:t>
      </w:r>
      <w:r>
        <w:rPr>
          <w:rFonts w:ascii="Arial" w:eastAsia="Arial" w:hAnsi="Arial" w:cs="Arial"/>
          <w:color w:val="000000"/>
          <w:sz w:val="20"/>
          <w:szCs w:val="20"/>
        </w:rPr>
        <w:t xml:space="preserve">ess of breath or combination of other flu/cold/COVID symptoms, that person MUST stay home. </w:t>
      </w:r>
    </w:p>
    <w:p w14:paraId="4CFB089F" w14:textId="77777777" w:rsidR="007E1279" w:rsidRDefault="00685FA4">
      <w:pPr>
        <w:numPr>
          <w:ilvl w:val="0"/>
          <w:numId w:val="8"/>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Please utilize the </w:t>
      </w:r>
      <w:hyperlink r:id="rId9">
        <w:r>
          <w:rPr>
            <w:rFonts w:ascii="Arial" w:eastAsia="Arial" w:hAnsi="Arial" w:cs="Arial"/>
            <w:color w:val="1155CC"/>
            <w:sz w:val="20"/>
            <w:szCs w:val="20"/>
            <w:u w:val="single"/>
          </w:rPr>
          <w:t>COVID-19 Decision Tree for People in Schools, Youth - Minnesota ...</w:t>
        </w:r>
      </w:hyperlink>
    </w:p>
    <w:p w14:paraId="5586A5EF" w14:textId="77777777" w:rsidR="007E1279" w:rsidRDefault="00685FA4">
      <w:pPr>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t xml:space="preserve">             link determine if the player, coach or EPGBA authorized team volunteer needs to STAY H</w:t>
      </w:r>
      <w:r>
        <w:rPr>
          <w:rFonts w:ascii="Arial" w:eastAsia="Arial" w:hAnsi="Arial" w:cs="Arial"/>
          <w:sz w:val="20"/>
          <w:szCs w:val="20"/>
        </w:rPr>
        <w:t>OME</w:t>
      </w:r>
    </w:p>
    <w:p w14:paraId="2998AA6D" w14:textId="77777777" w:rsidR="007E1279" w:rsidRDefault="00685FA4">
      <w:pPr>
        <w:numPr>
          <w:ilvl w:val="0"/>
          <w:numId w:val="7"/>
        </w:numPr>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t>It is recommended that fully vaccinated people who have had a known exposure to someone with COVID be tested 3-5 days after exposure regardless of whether they have symptoms. (CDC)</w:t>
      </w:r>
    </w:p>
    <w:p w14:paraId="60CEE0F3" w14:textId="77777777" w:rsidR="007E1279" w:rsidRDefault="007E1279">
      <w:pPr>
        <w:pBdr>
          <w:top w:val="nil"/>
          <w:left w:val="nil"/>
          <w:bottom w:val="nil"/>
          <w:right w:val="nil"/>
          <w:between w:val="nil"/>
        </w:pBdr>
        <w:spacing w:after="0"/>
        <w:rPr>
          <w:rFonts w:ascii="Arial" w:eastAsia="Arial" w:hAnsi="Arial" w:cs="Arial"/>
          <w:color w:val="000000"/>
          <w:sz w:val="20"/>
          <w:szCs w:val="20"/>
        </w:rPr>
      </w:pPr>
    </w:p>
    <w:p w14:paraId="7B98C3CF" w14:textId="77777777" w:rsidR="007E1279" w:rsidRDefault="007E1279">
      <w:pPr>
        <w:pBdr>
          <w:top w:val="nil"/>
          <w:left w:val="nil"/>
          <w:bottom w:val="nil"/>
          <w:right w:val="nil"/>
          <w:between w:val="nil"/>
        </w:pBdr>
        <w:spacing w:after="0"/>
        <w:ind w:left="360"/>
        <w:rPr>
          <w:rFonts w:ascii="Arial" w:eastAsia="Arial" w:hAnsi="Arial" w:cs="Arial"/>
          <w:b/>
          <w:color w:val="000000"/>
          <w:sz w:val="20"/>
          <w:szCs w:val="20"/>
          <w:u w:val="single"/>
        </w:rPr>
      </w:pPr>
    </w:p>
    <w:p w14:paraId="2E9CCDDE" w14:textId="77777777" w:rsidR="007E1279" w:rsidRDefault="00685FA4">
      <w:pPr>
        <w:numPr>
          <w:ilvl w:val="0"/>
          <w:numId w:val="2"/>
        </w:numPr>
        <w:pBdr>
          <w:top w:val="nil"/>
          <w:left w:val="nil"/>
          <w:bottom w:val="nil"/>
          <w:right w:val="nil"/>
          <w:between w:val="nil"/>
        </w:pBdr>
        <w:spacing w:after="0"/>
        <w:rPr>
          <w:rFonts w:ascii="Arial" w:eastAsia="Arial" w:hAnsi="Arial" w:cs="Arial"/>
          <w:b/>
          <w:color w:val="000000"/>
          <w:sz w:val="20"/>
          <w:szCs w:val="20"/>
          <w:u w:val="single"/>
        </w:rPr>
      </w:pPr>
      <w:r>
        <w:rPr>
          <w:rFonts w:ascii="Arial" w:eastAsia="Arial" w:hAnsi="Arial" w:cs="Arial"/>
          <w:b/>
          <w:color w:val="000000"/>
          <w:sz w:val="20"/>
          <w:szCs w:val="20"/>
          <w:u w:val="single"/>
        </w:rPr>
        <w:t>Arriving at the Gym and During Program Activities:</w:t>
      </w:r>
    </w:p>
    <w:p w14:paraId="50928641" w14:textId="77777777" w:rsidR="007E1279" w:rsidRDefault="00685FA4">
      <w:pPr>
        <w:numPr>
          <w:ilvl w:val="0"/>
          <w:numId w:val="3"/>
        </w:numPr>
        <w:pBdr>
          <w:top w:val="nil"/>
          <w:left w:val="nil"/>
          <w:bottom w:val="nil"/>
          <w:right w:val="nil"/>
          <w:between w:val="nil"/>
        </w:pBdr>
        <w:tabs>
          <w:tab w:val="left" w:pos="6030"/>
        </w:tabs>
        <w:spacing w:after="0"/>
        <w:rPr>
          <w:rFonts w:ascii="Arial" w:eastAsia="Arial" w:hAnsi="Arial" w:cs="Arial"/>
          <w:color w:val="000000"/>
          <w:sz w:val="20"/>
          <w:szCs w:val="20"/>
        </w:rPr>
      </w:pPr>
      <w:r>
        <w:rPr>
          <w:rFonts w:ascii="Arial" w:eastAsia="Arial" w:hAnsi="Arial" w:cs="Arial"/>
          <w:color w:val="000000"/>
          <w:sz w:val="20"/>
          <w:szCs w:val="20"/>
        </w:rPr>
        <w:t xml:space="preserve">Players should be dropped off no more than 5 minutes </w:t>
      </w:r>
      <w:r>
        <w:rPr>
          <w:rFonts w:ascii="Arial" w:eastAsia="Arial" w:hAnsi="Arial" w:cs="Arial"/>
          <w:sz w:val="20"/>
          <w:szCs w:val="20"/>
        </w:rPr>
        <w:t>from the start</w:t>
      </w:r>
      <w:r>
        <w:rPr>
          <w:rFonts w:ascii="Arial" w:eastAsia="Arial" w:hAnsi="Arial" w:cs="Arial"/>
          <w:color w:val="000000"/>
          <w:sz w:val="20"/>
          <w:szCs w:val="20"/>
        </w:rPr>
        <w:t xml:space="preserve"> time of the activity and </w:t>
      </w:r>
      <w:r>
        <w:rPr>
          <w:rFonts w:ascii="Arial" w:eastAsia="Arial" w:hAnsi="Arial" w:cs="Arial"/>
          <w:sz w:val="20"/>
          <w:szCs w:val="20"/>
        </w:rPr>
        <w:t>proceed directly to the assigned court.</w:t>
      </w:r>
    </w:p>
    <w:p w14:paraId="203545D4"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t xml:space="preserve">All students in grades K through 6 are required to wear a face </w:t>
      </w:r>
      <w:proofErr w:type="gramStart"/>
      <w:r>
        <w:rPr>
          <w:rFonts w:ascii="Arial" w:eastAsia="Arial" w:hAnsi="Arial" w:cs="Arial"/>
          <w:sz w:val="20"/>
          <w:szCs w:val="20"/>
        </w:rPr>
        <w:t>coverings</w:t>
      </w:r>
      <w:proofErr w:type="gramEnd"/>
      <w:r>
        <w:rPr>
          <w:rFonts w:ascii="Arial" w:eastAsia="Arial" w:hAnsi="Arial" w:cs="Arial"/>
          <w:sz w:val="20"/>
          <w:szCs w:val="20"/>
        </w:rPr>
        <w:t xml:space="preserve"> while at EPGBA sponsored events. </w:t>
      </w:r>
    </w:p>
    <w:p w14:paraId="36C4A42B" w14:textId="77777777" w:rsidR="007E1279" w:rsidRDefault="00685FA4">
      <w:pPr>
        <w:numPr>
          <w:ilvl w:val="0"/>
          <w:numId w:val="3"/>
        </w:numPr>
        <w:tabs>
          <w:tab w:val="left" w:pos="6030"/>
        </w:tabs>
        <w:spacing w:after="0"/>
        <w:rPr>
          <w:b/>
          <w:sz w:val="20"/>
          <w:szCs w:val="20"/>
        </w:rPr>
      </w:pPr>
      <w:r>
        <w:rPr>
          <w:rFonts w:ascii="Arial" w:eastAsia="Arial" w:hAnsi="Arial" w:cs="Arial"/>
          <w:color w:val="222222"/>
          <w:sz w:val="20"/>
          <w:szCs w:val="20"/>
          <w:highlight w:val="white"/>
        </w:rPr>
        <w:t>As of Friday, Fe</w:t>
      </w:r>
      <w:r>
        <w:rPr>
          <w:rFonts w:ascii="Arial" w:eastAsia="Arial" w:hAnsi="Arial" w:cs="Arial"/>
          <w:color w:val="222222"/>
          <w:sz w:val="20"/>
          <w:szCs w:val="20"/>
          <w:highlight w:val="white"/>
        </w:rPr>
        <w:t>bruary 18</w:t>
      </w:r>
      <w:r>
        <w:rPr>
          <w:rFonts w:ascii="Arial" w:eastAsia="Arial" w:hAnsi="Arial" w:cs="Arial"/>
          <w:color w:val="222222"/>
          <w:sz w:val="18"/>
          <w:szCs w:val="18"/>
          <w:highlight w:val="white"/>
          <w:vertAlign w:val="superscript"/>
        </w:rPr>
        <w:t>th</w:t>
      </w:r>
      <w:r>
        <w:rPr>
          <w:rFonts w:ascii="Arial" w:eastAsia="Arial" w:hAnsi="Arial" w:cs="Arial"/>
          <w:color w:val="222222"/>
          <w:sz w:val="20"/>
          <w:szCs w:val="20"/>
          <w:highlight w:val="white"/>
        </w:rPr>
        <w:t>, 2022, we will no longer require EPGBA participants to wear face coverings while in Eden Prairie facilities, regardless of age or vaccination status.   Face coverings are still strongly encouraged, and participants can always feel free to wear them if the</w:t>
      </w:r>
      <w:r>
        <w:rPr>
          <w:rFonts w:ascii="Arial" w:eastAsia="Arial" w:hAnsi="Arial" w:cs="Arial"/>
          <w:color w:val="222222"/>
          <w:sz w:val="20"/>
          <w:szCs w:val="20"/>
          <w:highlight w:val="white"/>
        </w:rPr>
        <w:t xml:space="preserve">y wish. </w:t>
      </w:r>
      <w:r>
        <w:rPr>
          <w:rFonts w:ascii="Arial" w:eastAsia="Arial" w:hAnsi="Arial" w:cs="Arial"/>
          <w:sz w:val="18"/>
          <w:szCs w:val="18"/>
        </w:rPr>
        <w:t xml:space="preserve"> </w:t>
      </w:r>
      <w:r>
        <w:rPr>
          <w:rFonts w:ascii="Arial" w:eastAsia="Arial" w:hAnsi="Arial" w:cs="Arial"/>
          <w:b/>
          <w:sz w:val="20"/>
          <w:szCs w:val="20"/>
        </w:rPr>
        <w:t xml:space="preserve"> </w:t>
      </w:r>
    </w:p>
    <w:p w14:paraId="30DACA68"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t>When wearing face coverings, wear those that cover your nose and mouth and fit snugly against the sides of your face.</w:t>
      </w:r>
    </w:p>
    <w:p w14:paraId="5493C7E1"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t>Maintain at least six feet of distance between people when possible. This includes participants, coaches, and spectators.</w:t>
      </w:r>
    </w:p>
    <w:p w14:paraId="4467E33F"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t>Stayi</w:t>
      </w:r>
      <w:r>
        <w:rPr>
          <w:rFonts w:ascii="Arial" w:eastAsia="Arial" w:hAnsi="Arial" w:cs="Arial"/>
          <w:sz w:val="20"/>
          <w:szCs w:val="20"/>
        </w:rPr>
        <w:t>ng home when sick with symptoms of COVID-19 is essential.</w:t>
      </w:r>
    </w:p>
    <w:p w14:paraId="6085BFED"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t>Student-athletes, coaches and team personnel should confirm that they are</w:t>
      </w:r>
      <w:r>
        <w:rPr>
          <w:rFonts w:ascii="Arial" w:eastAsia="Arial" w:hAnsi="Arial" w:cs="Arial"/>
          <w:sz w:val="20"/>
          <w:szCs w:val="20"/>
        </w:rPr>
        <w:br/>
        <w:t>symptom free. These confirmations should be aligned with the CDC’s</w:t>
      </w:r>
    </w:p>
    <w:p w14:paraId="0620D15A"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lastRenderedPageBreak/>
        <w:t>No parents or fans (beyond coaches) will be allowed at</w:t>
      </w:r>
      <w:r>
        <w:rPr>
          <w:rFonts w:ascii="Arial" w:eastAsia="Arial" w:hAnsi="Arial" w:cs="Arial"/>
          <w:b/>
          <w:sz w:val="20"/>
          <w:szCs w:val="20"/>
        </w:rPr>
        <w:t xml:space="preserve"> </w:t>
      </w:r>
      <w:r>
        <w:rPr>
          <w:rFonts w:ascii="Arial" w:eastAsia="Arial" w:hAnsi="Arial" w:cs="Arial"/>
          <w:sz w:val="20"/>
          <w:szCs w:val="20"/>
        </w:rPr>
        <w:t>pr</w:t>
      </w:r>
      <w:r>
        <w:rPr>
          <w:rFonts w:ascii="Arial" w:eastAsia="Arial" w:hAnsi="Arial" w:cs="Arial"/>
          <w:sz w:val="20"/>
          <w:szCs w:val="20"/>
        </w:rPr>
        <w:t>actices. Game</w:t>
      </w:r>
      <w:r>
        <w:rPr>
          <w:rFonts w:ascii="Arial" w:eastAsia="Arial" w:hAnsi="Arial" w:cs="Arial"/>
          <w:sz w:val="20"/>
          <w:szCs w:val="20"/>
        </w:rPr>
        <w:br/>
        <w:t xml:space="preserve">attendance is determined by site policies. </w:t>
      </w:r>
    </w:p>
    <w:p w14:paraId="340C0C8A" w14:textId="77777777" w:rsidR="007E1279" w:rsidRDefault="00685FA4">
      <w:pPr>
        <w:numPr>
          <w:ilvl w:val="0"/>
          <w:numId w:val="3"/>
        </w:numPr>
        <w:tabs>
          <w:tab w:val="left" w:pos="6030"/>
        </w:tabs>
        <w:spacing w:after="0"/>
        <w:rPr>
          <w:sz w:val="20"/>
          <w:szCs w:val="20"/>
        </w:rPr>
      </w:pPr>
      <w:r>
        <w:rPr>
          <w:rFonts w:ascii="Arial" w:eastAsia="Arial" w:hAnsi="Arial" w:cs="Arial"/>
          <w:sz w:val="20"/>
          <w:szCs w:val="20"/>
        </w:rPr>
        <w:t xml:space="preserve">Please know that </w:t>
      </w:r>
      <w:r>
        <w:rPr>
          <w:rFonts w:ascii="Arial" w:eastAsia="Arial" w:hAnsi="Arial" w:cs="Arial"/>
          <w:b/>
          <w:sz w:val="20"/>
          <w:szCs w:val="20"/>
        </w:rPr>
        <w:t xml:space="preserve">if the district or a school building </w:t>
      </w:r>
      <w:proofErr w:type="gramStart"/>
      <w:r>
        <w:rPr>
          <w:rFonts w:ascii="Arial" w:eastAsia="Arial" w:hAnsi="Arial" w:cs="Arial"/>
          <w:b/>
          <w:sz w:val="20"/>
          <w:szCs w:val="20"/>
        </w:rPr>
        <w:t>enters into</w:t>
      </w:r>
      <w:proofErr w:type="gramEnd"/>
      <w:r>
        <w:rPr>
          <w:rFonts w:ascii="Arial" w:eastAsia="Arial" w:hAnsi="Arial" w:cs="Arial"/>
          <w:b/>
          <w:sz w:val="20"/>
          <w:szCs w:val="20"/>
        </w:rPr>
        <w:t xml:space="preserve"> distance learning mode due </w:t>
      </w:r>
      <w:r>
        <w:rPr>
          <w:rFonts w:ascii="Arial" w:eastAsia="Arial" w:hAnsi="Arial" w:cs="Arial"/>
          <w:sz w:val="20"/>
          <w:szCs w:val="20"/>
        </w:rPr>
        <w:t>to COVID-19 outbreaks and/or the local case numbers rise into the zone of mandatory distance learning</w:t>
      </w:r>
      <w:r>
        <w:rPr>
          <w:rFonts w:ascii="Arial" w:eastAsia="Arial" w:hAnsi="Arial" w:cs="Arial"/>
          <w:b/>
          <w:sz w:val="20"/>
          <w:szCs w:val="20"/>
        </w:rPr>
        <w:t>, al</w:t>
      </w:r>
      <w:r>
        <w:rPr>
          <w:rFonts w:ascii="Arial" w:eastAsia="Arial" w:hAnsi="Arial" w:cs="Arial"/>
          <w:b/>
          <w:sz w:val="20"/>
          <w:szCs w:val="20"/>
        </w:rPr>
        <w:t>l facility rentals will be shut down</w:t>
      </w:r>
      <w:r>
        <w:rPr>
          <w:rFonts w:ascii="Arial" w:eastAsia="Arial" w:hAnsi="Arial" w:cs="Arial"/>
          <w:sz w:val="20"/>
          <w:szCs w:val="20"/>
        </w:rPr>
        <w:t>. The district will decide when rentals can resume.</w:t>
      </w:r>
    </w:p>
    <w:p w14:paraId="4D49CF5E" w14:textId="77777777" w:rsidR="007E1279" w:rsidRDefault="00685FA4">
      <w:pPr>
        <w:numPr>
          <w:ilvl w:val="0"/>
          <w:numId w:val="3"/>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Equipment: </w:t>
      </w:r>
    </w:p>
    <w:p w14:paraId="23A51CB2" w14:textId="77777777" w:rsidR="007E1279" w:rsidRDefault="00685FA4">
      <w:pPr>
        <w:numPr>
          <w:ilvl w:val="1"/>
          <w:numId w:val="3"/>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color w:val="000000"/>
          <w:sz w:val="20"/>
          <w:szCs w:val="20"/>
        </w:rPr>
        <w:t xml:space="preserve">Each player will need to bring their own basketball. </w:t>
      </w:r>
    </w:p>
    <w:p w14:paraId="104AA073" w14:textId="77777777" w:rsidR="007E1279" w:rsidRDefault="00685FA4">
      <w:pPr>
        <w:numPr>
          <w:ilvl w:val="1"/>
          <w:numId w:val="3"/>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color w:val="000000"/>
          <w:sz w:val="20"/>
          <w:szCs w:val="20"/>
        </w:rPr>
        <w:t>Each player MUST bring their ow</w:t>
      </w:r>
      <w:r>
        <w:rPr>
          <w:rFonts w:ascii="Arial" w:eastAsia="Arial" w:hAnsi="Arial" w:cs="Arial"/>
          <w:sz w:val="20"/>
          <w:szCs w:val="20"/>
        </w:rPr>
        <w:t>n mask,</w:t>
      </w:r>
      <w:r>
        <w:rPr>
          <w:rFonts w:ascii="Arial" w:eastAsia="Arial" w:hAnsi="Arial" w:cs="Arial"/>
          <w:i/>
          <w:color w:val="000000"/>
          <w:sz w:val="20"/>
          <w:szCs w:val="20"/>
        </w:rPr>
        <w:t xml:space="preserve"> </w:t>
      </w:r>
      <w:r>
        <w:rPr>
          <w:rFonts w:ascii="Arial" w:eastAsia="Arial" w:hAnsi="Arial" w:cs="Arial"/>
          <w:color w:val="000000"/>
          <w:sz w:val="20"/>
          <w:szCs w:val="20"/>
          <w:u w:val="single"/>
        </w:rPr>
        <w:t xml:space="preserve">filled </w:t>
      </w:r>
      <w:r>
        <w:rPr>
          <w:rFonts w:ascii="Arial" w:eastAsia="Arial" w:hAnsi="Arial" w:cs="Arial"/>
          <w:color w:val="000000"/>
          <w:sz w:val="20"/>
          <w:szCs w:val="20"/>
        </w:rPr>
        <w:t xml:space="preserve">water bottle. There is NO sharing of food or drinks. </w:t>
      </w:r>
    </w:p>
    <w:p w14:paraId="19FA0FB5" w14:textId="77777777" w:rsidR="007E1279" w:rsidRDefault="00685F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color w:val="000000"/>
          <w:sz w:val="20"/>
          <w:szCs w:val="20"/>
        </w:rPr>
        <w:t>Social Distancing:</w:t>
      </w:r>
      <w:r>
        <w:rPr>
          <w:rFonts w:ascii="Arial" w:eastAsia="Arial" w:hAnsi="Arial" w:cs="Arial"/>
          <w:color w:val="000000"/>
          <w:sz w:val="20"/>
          <w:szCs w:val="20"/>
        </w:rPr>
        <w:t xml:space="preserve"> </w:t>
      </w:r>
    </w:p>
    <w:p w14:paraId="29394183" w14:textId="77777777" w:rsidR="007E1279" w:rsidRDefault="00685FA4">
      <w:pPr>
        <w:numPr>
          <w:ilvl w:val="1"/>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Spread out on benches/side lines, during “huddles”, individual warmups/cool down, as possible. </w:t>
      </w:r>
    </w:p>
    <w:p w14:paraId="1492FF42" w14:textId="77777777" w:rsidR="007E1279" w:rsidRDefault="00685FA4">
      <w:pPr>
        <w:numPr>
          <w:ilvl w:val="1"/>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Refrain from contact before normal practice/game interactions. NO high-fives, handshak</w:t>
      </w:r>
      <w:r>
        <w:rPr>
          <w:rFonts w:ascii="Arial" w:eastAsia="Arial" w:hAnsi="Arial" w:cs="Arial"/>
          <w:color w:val="000000"/>
          <w:sz w:val="20"/>
          <w:szCs w:val="20"/>
        </w:rPr>
        <w:t xml:space="preserve">e line, etc. </w:t>
      </w:r>
    </w:p>
    <w:p w14:paraId="66573116" w14:textId="77777777" w:rsidR="007E1279" w:rsidRDefault="00685FA4">
      <w:pPr>
        <w:numPr>
          <w:ilvl w:val="1"/>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When players are not in the drill/scrimmage/game, social distancing should be followed.</w:t>
      </w:r>
    </w:p>
    <w:p w14:paraId="3A02F5FB" w14:textId="77777777" w:rsidR="007E1279" w:rsidRDefault="00685FA4">
      <w:pPr>
        <w:numPr>
          <w:ilvl w:val="1"/>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All EPGBA travel and in-house teams may ONLY participate in league/tournament games scheduled by EPGBA. </w:t>
      </w:r>
    </w:p>
    <w:p w14:paraId="1EA3619F" w14:textId="77777777" w:rsidR="007E1279" w:rsidRDefault="00685F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color w:val="000000"/>
          <w:sz w:val="20"/>
          <w:szCs w:val="20"/>
        </w:rPr>
        <w:t xml:space="preserve">Attendance Tracking: </w:t>
      </w:r>
    </w:p>
    <w:p w14:paraId="7CE4D684" w14:textId="77777777" w:rsidR="007E1279" w:rsidRDefault="00685FA4">
      <w:pPr>
        <w:numPr>
          <w:ilvl w:val="1"/>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One coach per team must kee</w:t>
      </w:r>
      <w:r>
        <w:rPr>
          <w:rFonts w:ascii="Arial" w:eastAsia="Arial" w:hAnsi="Arial" w:cs="Arial"/>
          <w:color w:val="000000"/>
          <w:sz w:val="20"/>
          <w:szCs w:val="20"/>
        </w:rPr>
        <w:t xml:space="preserve">p attendance records regarding which players and coaches are at each practice and game for use by EPGBA COVID-19 team </w:t>
      </w:r>
      <w:proofErr w:type="gramStart"/>
      <w:r>
        <w:rPr>
          <w:rFonts w:ascii="Arial" w:eastAsia="Arial" w:hAnsi="Arial" w:cs="Arial"/>
          <w:color w:val="000000"/>
          <w:sz w:val="20"/>
          <w:szCs w:val="20"/>
        </w:rPr>
        <w:t>in the event that</w:t>
      </w:r>
      <w:proofErr w:type="gramEnd"/>
      <w:r>
        <w:rPr>
          <w:rFonts w:ascii="Arial" w:eastAsia="Arial" w:hAnsi="Arial" w:cs="Arial"/>
          <w:color w:val="000000"/>
          <w:sz w:val="20"/>
          <w:szCs w:val="20"/>
        </w:rPr>
        <w:t xml:space="preserve"> contact tracing or notifications are necessary.</w:t>
      </w:r>
    </w:p>
    <w:p w14:paraId="72068A46" w14:textId="77777777" w:rsidR="007E1279" w:rsidRDefault="007E1279">
      <w:pPr>
        <w:pBdr>
          <w:top w:val="nil"/>
          <w:left w:val="nil"/>
          <w:bottom w:val="nil"/>
          <w:right w:val="nil"/>
          <w:between w:val="nil"/>
        </w:pBdr>
        <w:spacing w:after="0"/>
        <w:ind w:left="1440"/>
        <w:rPr>
          <w:rFonts w:ascii="Arial" w:eastAsia="Arial" w:hAnsi="Arial" w:cs="Arial"/>
          <w:color w:val="000000"/>
          <w:sz w:val="20"/>
          <w:szCs w:val="20"/>
        </w:rPr>
      </w:pPr>
    </w:p>
    <w:p w14:paraId="7FF3973D" w14:textId="77777777" w:rsidR="007E1279" w:rsidRDefault="007E1279">
      <w:pPr>
        <w:pBdr>
          <w:top w:val="nil"/>
          <w:left w:val="nil"/>
          <w:bottom w:val="nil"/>
          <w:right w:val="nil"/>
          <w:between w:val="nil"/>
        </w:pBdr>
        <w:spacing w:after="0"/>
        <w:ind w:left="1440"/>
        <w:rPr>
          <w:rFonts w:ascii="Arial" w:eastAsia="Arial" w:hAnsi="Arial" w:cs="Arial"/>
          <w:color w:val="000000"/>
          <w:sz w:val="20"/>
          <w:szCs w:val="20"/>
        </w:rPr>
      </w:pPr>
    </w:p>
    <w:p w14:paraId="3EFDEA15" w14:textId="77777777" w:rsidR="007E1279" w:rsidRDefault="00685FA4">
      <w:pPr>
        <w:numPr>
          <w:ilvl w:val="0"/>
          <w:numId w:val="2"/>
        </w:numPr>
        <w:pBdr>
          <w:top w:val="nil"/>
          <w:left w:val="nil"/>
          <w:bottom w:val="nil"/>
          <w:right w:val="nil"/>
          <w:between w:val="nil"/>
        </w:pBdr>
        <w:spacing w:after="0"/>
        <w:rPr>
          <w:rFonts w:ascii="Arial" w:eastAsia="Arial" w:hAnsi="Arial" w:cs="Arial"/>
          <w:b/>
          <w:color w:val="000000"/>
          <w:sz w:val="20"/>
          <w:szCs w:val="20"/>
          <w:u w:val="single"/>
        </w:rPr>
      </w:pPr>
      <w:r>
        <w:rPr>
          <w:rFonts w:ascii="Arial" w:eastAsia="Arial" w:hAnsi="Arial" w:cs="Arial"/>
          <w:b/>
          <w:color w:val="000000"/>
          <w:sz w:val="20"/>
          <w:szCs w:val="20"/>
          <w:u w:val="single"/>
        </w:rPr>
        <w:t xml:space="preserve">After Program Activities: </w:t>
      </w:r>
    </w:p>
    <w:p w14:paraId="2E0A0943" w14:textId="77777777" w:rsidR="007E1279" w:rsidRDefault="00685F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Exit facility immediately following practices/games/etc.</w:t>
      </w:r>
    </w:p>
    <w:p w14:paraId="52121CD1" w14:textId="77777777" w:rsidR="007E1279" w:rsidRDefault="00685F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Players should be picked up outside </w:t>
      </w:r>
    </w:p>
    <w:p w14:paraId="1BE850B9" w14:textId="77777777" w:rsidR="007E1279" w:rsidRDefault="00685FA4">
      <w:pPr>
        <w:numPr>
          <w:ilvl w:val="0"/>
          <w:numId w:val="1"/>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color w:val="000000"/>
          <w:sz w:val="20"/>
          <w:szCs w:val="20"/>
        </w:rPr>
        <w:t xml:space="preserve">Players and Coaches should wash/sanitize hands, wipe down basketballs, etc. </w:t>
      </w:r>
    </w:p>
    <w:p w14:paraId="3A6D9808" w14:textId="77777777" w:rsidR="007E1279" w:rsidRDefault="007E1279">
      <w:pPr>
        <w:pBdr>
          <w:top w:val="nil"/>
          <w:left w:val="nil"/>
          <w:bottom w:val="nil"/>
          <w:right w:val="nil"/>
          <w:between w:val="nil"/>
        </w:pBdr>
        <w:spacing w:after="0"/>
        <w:ind w:left="720"/>
        <w:rPr>
          <w:rFonts w:ascii="Arial" w:eastAsia="Arial" w:hAnsi="Arial" w:cs="Arial"/>
          <w:color w:val="000000"/>
          <w:sz w:val="20"/>
          <w:szCs w:val="20"/>
        </w:rPr>
      </w:pPr>
    </w:p>
    <w:p w14:paraId="196E480B" w14:textId="77777777" w:rsidR="007E1279" w:rsidRDefault="007E1279">
      <w:pPr>
        <w:pBdr>
          <w:top w:val="nil"/>
          <w:left w:val="nil"/>
          <w:bottom w:val="nil"/>
          <w:right w:val="nil"/>
          <w:between w:val="nil"/>
        </w:pBdr>
        <w:spacing w:after="0"/>
        <w:ind w:left="720"/>
        <w:rPr>
          <w:rFonts w:ascii="Arial" w:eastAsia="Arial" w:hAnsi="Arial" w:cs="Arial"/>
          <w:color w:val="000000"/>
          <w:sz w:val="20"/>
          <w:szCs w:val="20"/>
        </w:rPr>
      </w:pPr>
    </w:p>
    <w:p w14:paraId="36CE9F5E" w14:textId="77777777" w:rsidR="007E1279" w:rsidRDefault="00685FA4">
      <w:pPr>
        <w:numPr>
          <w:ilvl w:val="0"/>
          <w:numId w:val="4"/>
        </w:numPr>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Communications Plan and Reporting</w:t>
      </w:r>
    </w:p>
    <w:p w14:paraId="2FC4BD07" w14:textId="77777777" w:rsidR="007E1279" w:rsidRDefault="00685FA4">
      <w:pPr>
        <w:shd w:val="clear" w:color="auto" w:fill="FFFFFF"/>
        <w:spacing w:after="0" w:line="240" w:lineRule="auto"/>
        <w:rPr>
          <w:rFonts w:ascii="Arial" w:eastAsia="Arial" w:hAnsi="Arial" w:cs="Arial"/>
          <w:sz w:val="20"/>
          <w:szCs w:val="20"/>
        </w:rPr>
      </w:pPr>
      <w:r>
        <w:rPr>
          <w:rFonts w:ascii="Arial" w:eastAsia="Arial" w:hAnsi="Arial" w:cs="Arial"/>
          <w:sz w:val="20"/>
          <w:szCs w:val="20"/>
        </w:rPr>
        <w:t xml:space="preserve">Should anyone participating, coach or player, in program activities be diagnosed with COVID-19 or been close contact exposure to someone with COVID-19, they should immediately contact Molly Anderson, Co-Travel VP and COVID Plan Administrator by completing </w:t>
      </w:r>
      <w:hyperlink r:id="rId10">
        <w:r>
          <w:rPr>
            <w:rFonts w:ascii="Arial" w:eastAsia="Arial" w:hAnsi="Arial" w:cs="Arial"/>
            <w:color w:val="0000FF"/>
            <w:sz w:val="20"/>
            <w:szCs w:val="20"/>
            <w:u w:val="single"/>
          </w:rPr>
          <w:t>EPGBA COVID exposure form</w:t>
        </w:r>
      </w:hyperlink>
      <w:r>
        <w:rPr>
          <w:rFonts w:ascii="Arial" w:eastAsia="Arial" w:hAnsi="Arial" w:cs="Arial"/>
          <w:sz w:val="20"/>
          <w:szCs w:val="20"/>
        </w:rPr>
        <w:t xml:space="preserve">, and follow proper healthcare procedures as laid out by their health care professional, including quarantining. </w:t>
      </w:r>
      <w:r>
        <w:rPr>
          <w:rFonts w:ascii="Arial" w:eastAsia="Arial" w:hAnsi="Arial" w:cs="Arial"/>
          <w:sz w:val="20"/>
          <w:szCs w:val="20"/>
        </w:rPr>
        <w:br/>
      </w:r>
    </w:p>
    <w:p w14:paraId="29949441" w14:textId="77777777" w:rsidR="007E1279" w:rsidRDefault="00685FA4">
      <w:pPr>
        <w:shd w:val="clear" w:color="auto" w:fill="FFFFFF"/>
        <w:spacing w:after="0" w:line="240" w:lineRule="auto"/>
        <w:rPr>
          <w:rFonts w:ascii="Arial" w:eastAsia="Arial" w:hAnsi="Arial" w:cs="Arial"/>
          <w:sz w:val="20"/>
          <w:szCs w:val="20"/>
        </w:rPr>
      </w:pPr>
      <w:r>
        <w:rPr>
          <w:rFonts w:ascii="Arial" w:eastAsia="Arial" w:hAnsi="Arial" w:cs="Arial"/>
          <w:sz w:val="20"/>
          <w:szCs w:val="20"/>
        </w:rPr>
        <w:t xml:space="preserve">A player’s parent should also notify their player’s school if diagnosed with COVID-19. </w:t>
      </w:r>
    </w:p>
    <w:p w14:paraId="44084BDE" w14:textId="77777777" w:rsidR="007E1279" w:rsidRDefault="007E1279">
      <w:pPr>
        <w:shd w:val="clear" w:color="auto" w:fill="FFFFFF"/>
        <w:spacing w:after="0" w:line="240" w:lineRule="auto"/>
        <w:rPr>
          <w:rFonts w:ascii="Arial" w:eastAsia="Arial" w:hAnsi="Arial" w:cs="Arial"/>
          <w:sz w:val="20"/>
          <w:szCs w:val="20"/>
        </w:rPr>
      </w:pPr>
    </w:p>
    <w:p w14:paraId="0D535DB7" w14:textId="77777777" w:rsidR="007E1279" w:rsidRDefault="00685FA4">
      <w:pPr>
        <w:rPr>
          <w:rFonts w:ascii="Arial" w:eastAsia="Arial" w:hAnsi="Arial" w:cs="Arial"/>
          <w:sz w:val="20"/>
          <w:szCs w:val="20"/>
        </w:rPr>
      </w:pPr>
      <w:r>
        <w:rPr>
          <w:rFonts w:ascii="Arial" w:eastAsia="Arial" w:hAnsi="Arial" w:cs="Arial"/>
          <w:sz w:val="20"/>
          <w:szCs w:val="20"/>
        </w:rPr>
        <w:t>EPGBA will review reported illnesses and exposures, and work with MDH (</w:t>
      </w:r>
      <w:hyperlink r:id="rId11">
        <w:r>
          <w:rPr>
            <w:rFonts w:ascii="Arial" w:eastAsia="Arial" w:hAnsi="Arial" w:cs="Arial"/>
            <w:color w:val="0000FF"/>
            <w:sz w:val="20"/>
            <w:szCs w:val="20"/>
            <w:u w:val="single"/>
          </w:rPr>
          <w:t>via</w:t>
        </w:r>
      </w:hyperlink>
      <w:r>
        <w:rPr>
          <w:rFonts w:ascii="Arial" w:eastAsia="Arial" w:hAnsi="Arial" w:cs="Arial"/>
          <w:color w:val="0000FF"/>
          <w:sz w:val="20"/>
          <w:szCs w:val="20"/>
          <w:u w:val="single"/>
        </w:rPr>
        <w:t xml:space="preserve"> Red Cap Reporting</w:t>
      </w:r>
      <w:r>
        <w:rPr>
          <w:rFonts w:ascii="Arial" w:eastAsia="Arial" w:hAnsi="Arial" w:cs="Arial"/>
          <w:sz w:val="20"/>
          <w:szCs w:val="20"/>
        </w:rPr>
        <w:t>) and Eden Prai</w:t>
      </w:r>
      <w:r>
        <w:rPr>
          <w:rFonts w:ascii="Arial" w:eastAsia="Arial" w:hAnsi="Arial" w:cs="Arial"/>
          <w:sz w:val="20"/>
          <w:szCs w:val="20"/>
        </w:rPr>
        <w:t>rie School District for contact tracing and to provide notifications to EPGBA players and coaches and Team Opponents who may have been exposed.</w:t>
      </w:r>
    </w:p>
    <w:p w14:paraId="523EF5B1" w14:textId="77777777" w:rsidR="007E1279" w:rsidRDefault="00685FA4">
      <w:pPr>
        <w:rPr>
          <w:rFonts w:ascii="Arial" w:eastAsia="Arial" w:hAnsi="Arial" w:cs="Arial"/>
          <w:b/>
          <w:i/>
          <w:color w:val="FF0000"/>
          <w:sz w:val="20"/>
          <w:szCs w:val="20"/>
        </w:rPr>
      </w:pPr>
      <w:r>
        <w:rPr>
          <w:rFonts w:ascii="Arial" w:eastAsia="Arial" w:hAnsi="Arial" w:cs="Arial"/>
          <w:sz w:val="20"/>
          <w:szCs w:val="20"/>
        </w:rPr>
        <w:t xml:space="preserve">Please see </w:t>
      </w:r>
      <w:hyperlink r:id="rId12">
        <w:r>
          <w:rPr>
            <w:rFonts w:ascii="Arial" w:eastAsia="Arial" w:hAnsi="Arial" w:cs="Arial"/>
            <w:color w:val="1155CC"/>
            <w:sz w:val="20"/>
            <w:szCs w:val="20"/>
            <w:u w:val="single"/>
          </w:rPr>
          <w:t>https://www.heal</w:t>
        </w:r>
        <w:r>
          <w:rPr>
            <w:rFonts w:ascii="Arial" w:eastAsia="Arial" w:hAnsi="Arial" w:cs="Arial"/>
            <w:color w:val="1155CC"/>
            <w:sz w:val="20"/>
            <w:szCs w:val="20"/>
            <w:u w:val="single"/>
          </w:rPr>
          <w:t>th.state.mn.us/diseases/coronavirus/quarguide.pdf</w:t>
        </w:r>
      </w:hyperlink>
      <w:r>
        <w:rPr>
          <w:rFonts w:ascii="Arial" w:eastAsia="Arial" w:hAnsi="Arial" w:cs="Arial"/>
          <w:sz w:val="20"/>
          <w:szCs w:val="20"/>
        </w:rPr>
        <w:t xml:space="preserve"> for quarantine guidance.  </w:t>
      </w:r>
      <w:r>
        <w:rPr>
          <w:rFonts w:ascii="Arial" w:eastAsia="Arial" w:hAnsi="Arial" w:cs="Arial"/>
          <w:sz w:val="20"/>
          <w:szCs w:val="20"/>
        </w:rPr>
        <w:br/>
      </w:r>
      <w:r>
        <w:rPr>
          <w:rFonts w:ascii="Arial" w:eastAsia="Arial" w:hAnsi="Arial" w:cs="Arial"/>
          <w:sz w:val="20"/>
          <w:szCs w:val="20"/>
        </w:rPr>
        <w:br/>
      </w:r>
      <w:r>
        <w:rPr>
          <w:rFonts w:ascii="Arial" w:eastAsia="Arial" w:hAnsi="Arial" w:cs="Arial"/>
          <w:b/>
          <w:i/>
          <w:color w:val="FF0000"/>
          <w:sz w:val="20"/>
          <w:szCs w:val="20"/>
        </w:rPr>
        <w:t>Failure to comply with EPGBA Preparedness Plan by a player, coach, parent or volunteer can result in a penalty or suspension of that individual and team, including up to suspensi</w:t>
      </w:r>
      <w:r>
        <w:rPr>
          <w:rFonts w:ascii="Arial" w:eastAsia="Arial" w:hAnsi="Arial" w:cs="Arial"/>
          <w:b/>
          <w:i/>
          <w:color w:val="FF0000"/>
          <w:sz w:val="20"/>
          <w:szCs w:val="20"/>
        </w:rPr>
        <w:t>on of all EPGBA teams, from practicing and/or participating in games/tournaments.</w:t>
      </w:r>
    </w:p>
    <w:p w14:paraId="54647AB0" w14:textId="77777777" w:rsidR="007E1279" w:rsidRDefault="007E1279">
      <w:pPr>
        <w:rPr>
          <w:rFonts w:ascii="Arial" w:eastAsia="Arial" w:hAnsi="Arial" w:cs="Arial"/>
          <w:b/>
          <w:i/>
          <w:color w:val="FF0000"/>
          <w:sz w:val="20"/>
          <w:szCs w:val="20"/>
        </w:rPr>
      </w:pPr>
    </w:p>
    <w:p w14:paraId="2DC3A7A7" w14:textId="77777777" w:rsidR="007E1279" w:rsidRDefault="007E1279">
      <w:pPr>
        <w:rPr>
          <w:rFonts w:ascii="Arial" w:eastAsia="Arial" w:hAnsi="Arial" w:cs="Arial"/>
          <w:b/>
          <w:i/>
          <w:color w:val="FF0000"/>
          <w:sz w:val="20"/>
          <w:szCs w:val="20"/>
        </w:rPr>
      </w:pPr>
    </w:p>
    <w:p w14:paraId="460372DB" w14:textId="77777777" w:rsidR="007E1279" w:rsidRDefault="007E1279">
      <w:pPr>
        <w:rPr>
          <w:rFonts w:ascii="Arial" w:eastAsia="Arial" w:hAnsi="Arial" w:cs="Arial"/>
          <w:sz w:val="20"/>
          <w:szCs w:val="20"/>
        </w:rPr>
      </w:pPr>
    </w:p>
    <w:p w14:paraId="0D5A1673" w14:textId="77777777" w:rsidR="007E1279" w:rsidRDefault="00685FA4">
      <w:pPr>
        <w:numPr>
          <w:ilvl w:val="0"/>
          <w:numId w:val="4"/>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Close Contact Definition </w:t>
      </w:r>
    </w:p>
    <w:p w14:paraId="541BF9EA" w14:textId="77777777" w:rsidR="007E1279" w:rsidRDefault="007E1279">
      <w:pPr>
        <w:pBdr>
          <w:top w:val="nil"/>
          <w:left w:val="nil"/>
          <w:bottom w:val="nil"/>
          <w:right w:val="nil"/>
          <w:between w:val="nil"/>
        </w:pBdr>
        <w:spacing w:after="0"/>
        <w:ind w:left="360"/>
        <w:rPr>
          <w:rFonts w:ascii="Arial" w:eastAsia="Arial" w:hAnsi="Arial" w:cs="Arial"/>
          <w:b/>
          <w:color w:val="000000"/>
          <w:sz w:val="20"/>
          <w:szCs w:val="20"/>
        </w:rPr>
      </w:pPr>
    </w:p>
    <w:p w14:paraId="504F726E" w14:textId="77777777" w:rsidR="007E1279" w:rsidRDefault="00685FA4">
      <w:pPr>
        <w:numPr>
          <w:ilvl w:val="0"/>
          <w:numId w:val="6"/>
        </w:numPr>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color w:val="000000"/>
          <w:sz w:val="20"/>
          <w:szCs w:val="20"/>
        </w:rPr>
        <w:t>In a practice:</w:t>
      </w:r>
    </w:p>
    <w:p w14:paraId="12E5B96F" w14:textId="77777777" w:rsidR="007E1279" w:rsidRDefault="00685FA4">
      <w:pPr>
        <w:numPr>
          <w:ilvl w:val="1"/>
          <w:numId w:val="6"/>
        </w:numPr>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lastRenderedPageBreak/>
        <w:t>All team members and coaches are close contact to each other</w:t>
      </w:r>
    </w:p>
    <w:p w14:paraId="12079824" w14:textId="77777777" w:rsidR="007E1279" w:rsidRDefault="007E1279">
      <w:pPr>
        <w:pBdr>
          <w:top w:val="nil"/>
          <w:left w:val="nil"/>
          <w:bottom w:val="nil"/>
          <w:right w:val="nil"/>
          <w:between w:val="nil"/>
        </w:pBdr>
        <w:spacing w:after="0"/>
        <w:ind w:left="1080"/>
        <w:rPr>
          <w:rFonts w:ascii="Arial" w:eastAsia="Arial" w:hAnsi="Arial" w:cs="Arial"/>
          <w:color w:val="000000"/>
          <w:sz w:val="20"/>
          <w:szCs w:val="20"/>
        </w:rPr>
      </w:pPr>
    </w:p>
    <w:p w14:paraId="48645520" w14:textId="77777777" w:rsidR="007E1279" w:rsidRDefault="00685FA4">
      <w:pPr>
        <w:numPr>
          <w:ilvl w:val="0"/>
          <w:numId w:val="6"/>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In a game:</w:t>
      </w:r>
    </w:p>
    <w:p w14:paraId="4C22815E" w14:textId="77777777" w:rsidR="007E1279" w:rsidRDefault="00685FA4">
      <w:pPr>
        <w:numPr>
          <w:ilvl w:val="1"/>
          <w:numId w:val="6"/>
        </w:numPr>
        <w:pBdr>
          <w:top w:val="nil"/>
          <w:left w:val="nil"/>
          <w:bottom w:val="nil"/>
          <w:right w:val="nil"/>
          <w:between w:val="nil"/>
        </w:pBdr>
        <w:spacing w:after="0"/>
        <w:ind w:left="720"/>
        <w:rPr>
          <w:rFonts w:ascii="Arial" w:eastAsia="Arial" w:hAnsi="Arial" w:cs="Arial"/>
          <w:b/>
          <w:color w:val="000000"/>
          <w:sz w:val="20"/>
          <w:szCs w:val="20"/>
        </w:rPr>
      </w:pPr>
      <w:r>
        <w:rPr>
          <w:rFonts w:ascii="Arial" w:eastAsia="Arial" w:hAnsi="Arial" w:cs="Arial"/>
          <w:color w:val="000000"/>
          <w:sz w:val="20"/>
          <w:szCs w:val="20"/>
        </w:rPr>
        <w:t>All players on both teams are close contact to each other</w:t>
      </w:r>
    </w:p>
    <w:p w14:paraId="62C9DDB2" w14:textId="77777777" w:rsidR="007E1279" w:rsidRDefault="00685FA4">
      <w:pPr>
        <w:numPr>
          <w:ilvl w:val="1"/>
          <w:numId w:val="6"/>
        </w:numPr>
        <w:pBdr>
          <w:top w:val="nil"/>
          <w:left w:val="nil"/>
          <w:bottom w:val="nil"/>
          <w:right w:val="nil"/>
          <w:between w:val="nil"/>
        </w:pBdr>
        <w:spacing w:after="0"/>
        <w:ind w:left="720"/>
        <w:rPr>
          <w:rFonts w:ascii="Arial" w:eastAsia="Arial" w:hAnsi="Arial" w:cs="Arial"/>
          <w:b/>
          <w:color w:val="000000"/>
          <w:sz w:val="20"/>
          <w:szCs w:val="20"/>
        </w:rPr>
      </w:pPr>
      <w:r>
        <w:rPr>
          <w:rFonts w:ascii="Arial" w:eastAsia="Arial" w:hAnsi="Arial" w:cs="Arial"/>
          <w:color w:val="000000"/>
          <w:sz w:val="20"/>
          <w:szCs w:val="20"/>
        </w:rPr>
        <w:t>Coaches are close contact to the players on their own team</w:t>
      </w:r>
    </w:p>
    <w:p w14:paraId="754ADABD" w14:textId="77777777" w:rsidR="007E1279" w:rsidRDefault="00685FA4">
      <w:pPr>
        <w:numPr>
          <w:ilvl w:val="1"/>
          <w:numId w:val="5"/>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color w:val="000000"/>
          <w:sz w:val="20"/>
          <w:szCs w:val="20"/>
        </w:rPr>
        <w:t>Coaches are NOT close contact to opposing team’s players</w:t>
      </w:r>
    </w:p>
    <w:p w14:paraId="53B68623" w14:textId="77777777" w:rsidR="007E1279" w:rsidRDefault="00685FA4">
      <w:pPr>
        <w:numPr>
          <w:ilvl w:val="1"/>
          <w:numId w:val="5"/>
        </w:numPr>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color w:val="000000"/>
          <w:sz w:val="20"/>
          <w:szCs w:val="20"/>
        </w:rPr>
        <w:t>Coaches are NOT close contact to opposing team’s coaches</w:t>
      </w:r>
    </w:p>
    <w:p w14:paraId="1C44C1C3" w14:textId="77777777" w:rsidR="007E1279" w:rsidRDefault="00685FA4">
      <w:pPr>
        <w:numPr>
          <w:ilvl w:val="1"/>
          <w:numId w:val="6"/>
        </w:numPr>
        <w:pBdr>
          <w:top w:val="nil"/>
          <w:left w:val="nil"/>
          <w:bottom w:val="nil"/>
          <w:right w:val="nil"/>
          <w:between w:val="nil"/>
        </w:pBdr>
        <w:ind w:left="720"/>
        <w:rPr>
          <w:rFonts w:ascii="Arial" w:eastAsia="Arial" w:hAnsi="Arial" w:cs="Arial"/>
          <w:b/>
          <w:color w:val="000000"/>
          <w:sz w:val="20"/>
          <w:szCs w:val="20"/>
        </w:rPr>
      </w:pPr>
      <w:r>
        <w:rPr>
          <w:rFonts w:ascii="Arial" w:eastAsia="Arial" w:hAnsi="Arial" w:cs="Arial"/>
          <w:color w:val="000000"/>
          <w:sz w:val="20"/>
          <w:szCs w:val="20"/>
        </w:rPr>
        <w:t>Referee(s) are NOT close contact to players and coaches</w:t>
      </w:r>
    </w:p>
    <w:p w14:paraId="14CA0F8A" w14:textId="77777777" w:rsidR="007E1279" w:rsidRDefault="007E1279">
      <w:pPr>
        <w:pBdr>
          <w:top w:val="nil"/>
          <w:left w:val="nil"/>
          <w:bottom w:val="nil"/>
          <w:right w:val="nil"/>
          <w:between w:val="nil"/>
        </w:pBdr>
        <w:rPr>
          <w:rFonts w:ascii="Arial" w:eastAsia="Arial" w:hAnsi="Arial" w:cs="Arial"/>
          <w:sz w:val="20"/>
          <w:szCs w:val="20"/>
        </w:rPr>
      </w:pPr>
    </w:p>
    <w:p w14:paraId="26C2CF5E" w14:textId="77777777" w:rsidR="007E1279" w:rsidRDefault="00685FA4">
      <w:pPr>
        <w:pBdr>
          <w:top w:val="nil"/>
          <w:left w:val="nil"/>
          <w:bottom w:val="nil"/>
          <w:right w:val="nil"/>
          <w:between w:val="nil"/>
        </w:pBdr>
        <w:rPr>
          <w:rFonts w:ascii="Arial" w:eastAsia="Arial" w:hAnsi="Arial" w:cs="Arial"/>
          <w:sz w:val="20"/>
          <w:szCs w:val="20"/>
        </w:rPr>
      </w:pPr>
      <w:r>
        <w:rPr>
          <w:rFonts w:ascii="Arial" w:eastAsia="Arial" w:hAnsi="Arial" w:cs="Arial"/>
          <w:color w:val="5F5F5F"/>
          <w:sz w:val="24"/>
          <w:szCs w:val="24"/>
          <w:highlight w:val="white"/>
        </w:rPr>
        <w:t xml:space="preserve">According to the Minnesota Department of Health, </w:t>
      </w:r>
      <w:hyperlink r:id="rId13">
        <w:r>
          <w:rPr>
            <w:rFonts w:ascii="Arial" w:eastAsia="Arial" w:hAnsi="Arial" w:cs="Arial"/>
            <w:color w:val="D7282F"/>
            <w:sz w:val="24"/>
            <w:szCs w:val="24"/>
            <w:highlight w:val="white"/>
            <w:u w:val="single"/>
          </w:rPr>
          <w:t>if face coverings are worn correctly by students</w:t>
        </w:r>
      </w:hyperlink>
      <w:r>
        <w:rPr>
          <w:rFonts w:ascii="Arial" w:eastAsia="Arial" w:hAnsi="Arial" w:cs="Arial"/>
          <w:color w:val="5F5F5F"/>
          <w:sz w:val="24"/>
          <w:szCs w:val="24"/>
          <w:highlight w:val="white"/>
        </w:rPr>
        <w:t xml:space="preserve"> who are in close contact with a student who has a positive case of COVID, the contacts do not need to be quarantined. This is consistent with an </w:t>
      </w:r>
      <w:hyperlink r:id="rId14" w:anchor="contact">
        <w:r>
          <w:rPr>
            <w:rFonts w:ascii="Arial" w:eastAsia="Arial" w:hAnsi="Arial" w:cs="Arial"/>
            <w:color w:val="D7282F"/>
            <w:sz w:val="24"/>
            <w:szCs w:val="24"/>
            <w:highlight w:val="white"/>
            <w:u w:val="single"/>
          </w:rPr>
          <w:t>exception identified by the Centers for Disease Control</w:t>
        </w:r>
      </w:hyperlink>
      <w:r>
        <w:rPr>
          <w:rFonts w:ascii="Arial" w:eastAsia="Arial" w:hAnsi="Arial" w:cs="Arial"/>
          <w:color w:val="5F5F5F"/>
          <w:sz w:val="24"/>
          <w:szCs w:val="24"/>
          <w:highlight w:val="white"/>
        </w:rPr>
        <w:t>.</w:t>
      </w:r>
    </w:p>
    <w:p w14:paraId="1A99FF66" w14:textId="77777777" w:rsidR="007E1279" w:rsidRDefault="007E1279">
      <w:pPr>
        <w:rPr>
          <w:rFonts w:ascii="Arial" w:eastAsia="Arial" w:hAnsi="Arial" w:cs="Arial"/>
          <w:sz w:val="20"/>
          <w:szCs w:val="20"/>
        </w:rPr>
      </w:pPr>
    </w:p>
    <w:p w14:paraId="20E7B304" w14:textId="77777777" w:rsidR="007E1279" w:rsidRDefault="007E1279">
      <w:pPr>
        <w:rPr>
          <w:rFonts w:ascii="Arial" w:eastAsia="Arial" w:hAnsi="Arial" w:cs="Arial"/>
          <w:sz w:val="20"/>
          <w:szCs w:val="20"/>
        </w:rPr>
      </w:pPr>
    </w:p>
    <w:p w14:paraId="73CB5473" w14:textId="77777777" w:rsidR="007E1279" w:rsidRDefault="007E1279">
      <w:pPr>
        <w:rPr>
          <w:rFonts w:ascii="Arial" w:eastAsia="Arial" w:hAnsi="Arial" w:cs="Arial"/>
          <w:sz w:val="20"/>
          <w:szCs w:val="20"/>
        </w:rPr>
      </w:pPr>
    </w:p>
    <w:p w14:paraId="5A73C23A" w14:textId="77777777" w:rsidR="007E1279" w:rsidRDefault="00685FA4">
      <w:pPr>
        <w:rPr>
          <w:rFonts w:ascii="Arial" w:eastAsia="Arial" w:hAnsi="Arial" w:cs="Arial"/>
          <w:sz w:val="20"/>
          <w:szCs w:val="20"/>
        </w:rPr>
      </w:pPr>
      <w:r>
        <w:rPr>
          <w:rFonts w:ascii="Arial" w:eastAsia="Arial" w:hAnsi="Arial" w:cs="Arial"/>
          <w:sz w:val="20"/>
          <w:szCs w:val="20"/>
        </w:rPr>
        <w:t>The EPGBA understands there is a potential for immediate changes to these procedures and the use of school facilities; up to and</w:t>
      </w:r>
      <w:r>
        <w:rPr>
          <w:rFonts w:ascii="Arial" w:eastAsia="Arial" w:hAnsi="Arial" w:cs="Arial"/>
          <w:sz w:val="20"/>
          <w:szCs w:val="20"/>
        </w:rPr>
        <w:t xml:space="preserve"> including immediate suspension of programs.    </w:t>
      </w:r>
    </w:p>
    <w:p w14:paraId="25EF0E0D" w14:textId="77777777" w:rsidR="007E1279" w:rsidRDefault="007E1279">
      <w:pPr>
        <w:rPr>
          <w:rFonts w:ascii="Arial" w:eastAsia="Arial" w:hAnsi="Arial" w:cs="Arial"/>
          <w:sz w:val="20"/>
          <w:szCs w:val="20"/>
        </w:rPr>
      </w:pPr>
    </w:p>
    <w:p w14:paraId="5EFAE089" w14:textId="77777777" w:rsidR="007E1279" w:rsidRDefault="00685FA4">
      <w:pPr>
        <w:rPr>
          <w:rFonts w:ascii="Arial" w:eastAsia="Arial" w:hAnsi="Arial" w:cs="Arial"/>
          <w:i/>
          <w:sz w:val="20"/>
          <w:szCs w:val="20"/>
        </w:rPr>
      </w:pPr>
      <w:r>
        <w:rPr>
          <w:rFonts w:ascii="Arial" w:eastAsia="Arial" w:hAnsi="Arial" w:cs="Arial"/>
          <w:i/>
          <w:sz w:val="20"/>
          <w:szCs w:val="20"/>
        </w:rPr>
        <w:t xml:space="preserve">DISCLAIMER: The guidelines provided in this plan are for general informational purposes only and are not intended as, or should be relied upon as, specific medical or legal advice. All players, coaches and their families are strongly encouraged to consult </w:t>
      </w:r>
      <w:r>
        <w:rPr>
          <w:rFonts w:ascii="Arial" w:eastAsia="Arial" w:hAnsi="Arial" w:cs="Arial"/>
          <w:i/>
          <w:sz w:val="20"/>
          <w:szCs w:val="20"/>
        </w:rPr>
        <w:t>with qualified medical personnel and/or public health officials for medical advice.</w:t>
      </w:r>
      <w:r>
        <w:rPr>
          <w:rFonts w:ascii="Arial" w:eastAsia="Arial" w:hAnsi="Arial" w:cs="Arial"/>
          <w:i/>
          <w:sz w:val="20"/>
          <w:szCs w:val="20"/>
        </w:rPr>
        <w:br/>
      </w:r>
      <w:r>
        <w:rPr>
          <w:rFonts w:ascii="Arial" w:eastAsia="Arial" w:hAnsi="Arial" w:cs="Arial"/>
          <w:i/>
          <w:sz w:val="20"/>
          <w:szCs w:val="20"/>
        </w:rPr>
        <w:br/>
        <w:t>Eden Prairie Girls Basketball Association makes no warranties or statements as to the completeness, reliability and accuracy of the information contained in this plan. Usi</w:t>
      </w:r>
      <w:r>
        <w:rPr>
          <w:rFonts w:ascii="Arial" w:eastAsia="Arial" w:hAnsi="Arial" w:cs="Arial"/>
          <w:i/>
          <w:sz w:val="20"/>
          <w:szCs w:val="20"/>
        </w:rPr>
        <w:t>ng any information in this plan, you do at your own risk and specifically release from any liability, Eden Prairie Girls Basketball Association and their directors, staff, coaches, and volunteers in connection with the use of this information.</w:t>
      </w:r>
    </w:p>
    <w:p w14:paraId="5984E37A" w14:textId="77777777" w:rsidR="007E1279" w:rsidRDefault="007E1279">
      <w:pPr>
        <w:rPr>
          <w:rFonts w:ascii="Arial" w:eastAsia="Arial" w:hAnsi="Arial" w:cs="Arial"/>
          <w:i/>
          <w:sz w:val="20"/>
          <w:szCs w:val="20"/>
        </w:rPr>
      </w:pPr>
    </w:p>
    <w:p w14:paraId="5A1794E3" w14:textId="77777777" w:rsidR="007E1279" w:rsidRDefault="00685FA4">
      <w:pPr>
        <w:rPr>
          <w:rFonts w:ascii="Arial" w:eastAsia="Arial" w:hAnsi="Arial" w:cs="Arial"/>
          <w:i/>
          <w:sz w:val="20"/>
          <w:szCs w:val="20"/>
        </w:rPr>
      </w:pPr>
      <w:r>
        <w:br w:type="page"/>
      </w:r>
    </w:p>
    <w:p w14:paraId="55B7B2F0" w14:textId="77777777" w:rsidR="007E1279" w:rsidRDefault="007E1279">
      <w:pPr>
        <w:jc w:val="center"/>
        <w:rPr>
          <w:rFonts w:ascii="Arial" w:eastAsia="Arial" w:hAnsi="Arial" w:cs="Arial"/>
          <w:b/>
          <w:sz w:val="20"/>
          <w:szCs w:val="20"/>
        </w:rPr>
      </w:pPr>
    </w:p>
    <w:p w14:paraId="03587F4D" w14:textId="77777777" w:rsidR="007E1279" w:rsidRDefault="007E1279">
      <w:pPr>
        <w:rPr>
          <w:rFonts w:ascii="Arial" w:eastAsia="Arial" w:hAnsi="Arial" w:cs="Arial"/>
          <w:b/>
          <w:sz w:val="20"/>
          <w:szCs w:val="20"/>
        </w:rPr>
      </w:pPr>
    </w:p>
    <w:p w14:paraId="751865D7" w14:textId="77777777" w:rsidR="007E1279" w:rsidRDefault="007E1279">
      <w:pPr>
        <w:rPr>
          <w:rFonts w:ascii="Arial" w:eastAsia="Arial" w:hAnsi="Arial" w:cs="Arial"/>
          <w:b/>
          <w:sz w:val="20"/>
          <w:szCs w:val="20"/>
        </w:rPr>
      </w:pPr>
    </w:p>
    <w:p w14:paraId="4407E423" w14:textId="77777777" w:rsidR="007E1279" w:rsidRDefault="007E1279">
      <w:pPr>
        <w:jc w:val="center"/>
        <w:rPr>
          <w:rFonts w:ascii="Arial" w:eastAsia="Arial" w:hAnsi="Arial" w:cs="Arial"/>
          <w:b/>
          <w:sz w:val="20"/>
          <w:szCs w:val="20"/>
        </w:rPr>
      </w:pPr>
    </w:p>
    <w:p w14:paraId="7DC7F671" w14:textId="77777777" w:rsidR="007E1279" w:rsidRDefault="00685FA4">
      <w:pPr>
        <w:jc w:val="center"/>
        <w:rPr>
          <w:rFonts w:ascii="Arial" w:eastAsia="Arial" w:hAnsi="Arial" w:cs="Arial"/>
          <w:b/>
          <w:sz w:val="20"/>
          <w:szCs w:val="20"/>
        </w:rPr>
      </w:pPr>
      <w:proofErr w:type="spellStart"/>
      <w:r>
        <w:rPr>
          <w:rFonts w:ascii="Arial" w:eastAsia="Arial" w:hAnsi="Arial" w:cs="Arial"/>
          <w:b/>
          <w:sz w:val="20"/>
          <w:szCs w:val="20"/>
        </w:rPr>
        <w:t>AppendixA</w:t>
      </w:r>
      <w:proofErr w:type="spellEnd"/>
      <w:r>
        <w:rPr>
          <w:rFonts w:ascii="Arial" w:eastAsia="Arial" w:hAnsi="Arial" w:cs="Arial"/>
          <w:b/>
          <w:sz w:val="20"/>
          <w:szCs w:val="20"/>
        </w:rPr>
        <w:t>:</w:t>
      </w:r>
    </w:p>
    <w:p w14:paraId="7B46442F" w14:textId="77777777" w:rsidR="007E1279" w:rsidRDefault="007E1279">
      <w:pPr>
        <w:rPr>
          <w:rFonts w:ascii="Arial" w:eastAsia="Arial" w:hAnsi="Arial" w:cs="Arial"/>
          <w:b/>
          <w:sz w:val="20"/>
          <w:szCs w:val="20"/>
        </w:rPr>
      </w:pPr>
    </w:p>
    <w:p w14:paraId="51B2B815" w14:textId="77777777" w:rsidR="007E1279" w:rsidRDefault="00685FA4">
      <w:pPr>
        <w:rPr>
          <w:rFonts w:ascii="Arial" w:eastAsia="Arial" w:hAnsi="Arial" w:cs="Arial"/>
          <w:b/>
          <w:sz w:val="20"/>
          <w:szCs w:val="20"/>
        </w:rPr>
      </w:pPr>
      <w:r>
        <w:rPr>
          <w:rFonts w:ascii="Arial" w:eastAsia="Arial" w:hAnsi="Arial" w:cs="Arial"/>
          <w:b/>
          <w:sz w:val="20"/>
          <w:szCs w:val="20"/>
        </w:rPr>
        <w:t xml:space="preserve">Reference Material </w:t>
      </w:r>
    </w:p>
    <w:p w14:paraId="504CE4F4" w14:textId="77777777" w:rsidR="007E1279" w:rsidRDefault="00685FA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Eden Prairie Schools COVID-19 Facility Use Roles &amp; Responsibilities for Renters</w:t>
      </w:r>
    </w:p>
    <w:p w14:paraId="30F850FD" w14:textId="77777777" w:rsidR="007E1279" w:rsidRDefault="00685FA4">
      <w:pPr>
        <w:pBdr>
          <w:top w:val="nil"/>
          <w:left w:val="nil"/>
          <w:bottom w:val="nil"/>
          <w:right w:val="nil"/>
          <w:between w:val="nil"/>
        </w:pBdr>
        <w:spacing w:after="0" w:line="240" w:lineRule="auto"/>
        <w:rPr>
          <w:rFonts w:ascii="Arial" w:eastAsia="Arial" w:hAnsi="Arial" w:cs="Arial"/>
          <w:color w:val="000000"/>
          <w:sz w:val="20"/>
          <w:szCs w:val="20"/>
        </w:rPr>
      </w:pPr>
      <w:hyperlink r:id="rId15">
        <w:r>
          <w:rPr>
            <w:rFonts w:ascii="Arial" w:eastAsia="Arial" w:hAnsi="Arial" w:cs="Arial"/>
            <w:color w:val="0000FF"/>
            <w:sz w:val="20"/>
            <w:szCs w:val="20"/>
            <w:u w:val="single"/>
          </w:rPr>
          <w:t>https://docs.google.com/document/d/1ou1H</w:t>
        </w:r>
        <w:r>
          <w:rPr>
            <w:rFonts w:ascii="Arial" w:eastAsia="Arial" w:hAnsi="Arial" w:cs="Arial"/>
            <w:color w:val="0000FF"/>
            <w:sz w:val="20"/>
            <w:szCs w:val="20"/>
            <w:u w:val="single"/>
          </w:rPr>
          <w:t>pMqa1CjbLKgsaJqODDI_1mkFyufNOVBiPVMHUKE/edit#</w:t>
        </w:r>
      </w:hyperlink>
    </w:p>
    <w:p w14:paraId="4147C66A" w14:textId="77777777" w:rsidR="007E1279" w:rsidRDefault="007E1279">
      <w:pPr>
        <w:pBdr>
          <w:top w:val="nil"/>
          <w:left w:val="nil"/>
          <w:bottom w:val="nil"/>
          <w:right w:val="nil"/>
          <w:between w:val="nil"/>
        </w:pBdr>
        <w:spacing w:after="0" w:line="240" w:lineRule="auto"/>
        <w:rPr>
          <w:rFonts w:ascii="Arial" w:eastAsia="Arial" w:hAnsi="Arial" w:cs="Arial"/>
          <w:color w:val="000000"/>
          <w:sz w:val="20"/>
          <w:szCs w:val="20"/>
        </w:rPr>
      </w:pPr>
    </w:p>
    <w:p w14:paraId="79939570" w14:textId="77777777" w:rsidR="007E1279" w:rsidRDefault="00685FA4">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Minnesota Youth Basketball Alliance Return to Participation Protocols &amp; Toolbox: </w:t>
      </w:r>
    </w:p>
    <w:p w14:paraId="2DD8EE16" w14:textId="77777777" w:rsidR="007E1279" w:rsidRDefault="00685FA4">
      <w:pPr>
        <w:rPr>
          <w:rFonts w:ascii="Arial" w:eastAsia="Arial" w:hAnsi="Arial" w:cs="Arial"/>
          <w:sz w:val="20"/>
          <w:szCs w:val="20"/>
        </w:rPr>
      </w:pPr>
      <w:hyperlink r:id="rId16">
        <w:r>
          <w:rPr>
            <w:rFonts w:ascii="Arial" w:eastAsia="Arial" w:hAnsi="Arial" w:cs="Arial"/>
            <w:color w:val="0000FF"/>
            <w:sz w:val="20"/>
            <w:szCs w:val="20"/>
            <w:u w:val="single"/>
          </w:rPr>
          <w:t>http://myas.org/mn-youth-basketball-alliance</w:t>
        </w:r>
        <w:r>
          <w:rPr>
            <w:rFonts w:ascii="Arial" w:eastAsia="Arial" w:hAnsi="Arial" w:cs="Arial"/>
            <w:color w:val="0000FF"/>
            <w:sz w:val="20"/>
            <w:szCs w:val="20"/>
            <w:u w:val="single"/>
          </w:rPr>
          <w:t>/covid-19-tool-box/</w:t>
        </w:r>
      </w:hyperlink>
    </w:p>
    <w:p w14:paraId="76329A54" w14:textId="77777777" w:rsidR="007E1279" w:rsidRDefault="00685FA4">
      <w:pPr>
        <w:pBdr>
          <w:top w:val="nil"/>
          <w:left w:val="nil"/>
          <w:bottom w:val="nil"/>
          <w:right w:val="nil"/>
          <w:between w:val="nil"/>
        </w:pBdr>
        <w:spacing w:line="240" w:lineRule="auto"/>
        <w:rPr>
          <w:rFonts w:ascii="Arial" w:eastAsia="Arial" w:hAnsi="Arial" w:cs="Arial"/>
          <w:color w:val="000000"/>
          <w:sz w:val="20"/>
          <w:szCs w:val="20"/>
        </w:rPr>
      </w:pPr>
      <w:r>
        <w:rPr>
          <w:rFonts w:ascii="Arial" w:eastAsia="Arial" w:hAnsi="Arial" w:cs="Arial"/>
          <w:color w:val="000000"/>
          <w:sz w:val="20"/>
          <w:szCs w:val="20"/>
        </w:rPr>
        <w:t xml:space="preserve">Decision Tree for COVID-19 Symptoms or Exposure: </w:t>
      </w:r>
      <w:hyperlink r:id="rId17">
        <w:r>
          <w:rPr>
            <w:rFonts w:ascii="Arial" w:eastAsia="Arial" w:hAnsi="Arial" w:cs="Arial"/>
            <w:color w:val="0000FF"/>
            <w:sz w:val="20"/>
            <w:szCs w:val="20"/>
            <w:u w:val="single"/>
          </w:rPr>
          <w:t>https://www.health.state.mn.us/diseases/coronavirus/schools/exguide.pdf</w:t>
        </w:r>
      </w:hyperlink>
    </w:p>
    <w:p w14:paraId="0E578EA4" w14:textId="77777777" w:rsidR="007E1279" w:rsidRDefault="00685FA4">
      <w:pPr>
        <w:pBdr>
          <w:top w:val="nil"/>
          <w:left w:val="nil"/>
          <w:bottom w:val="nil"/>
          <w:right w:val="nil"/>
          <w:between w:val="nil"/>
        </w:pBdr>
        <w:spacing w:before="200" w:line="240" w:lineRule="auto"/>
        <w:rPr>
          <w:rFonts w:ascii="Arial" w:eastAsia="Arial" w:hAnsi="Arial" w:cs="Arial"/>
          <w:color w:val="000000"/>
          <w:sz w:val="20"/>
          <w:szCs w:val="20"/>
        </w:rPr>
      </w:pPr>
      <w:r>
        <w:rPr>
          <w:rFonts w:ascii="Arial" w:eastAsia="Arial" w:hAnsi="Arial" w:cs="Arial"/>
          <w:color w:val="000000"/>
          <w:sz w:val="20"/>
          <w:szCs w:val="20"/>
        </w:rPr>
        <w:t xml:space="preserve">Minnesota Department of Health (MDH): Coronavirus: </w:t>
      </w:r>
      <w:hyperlink r:id="rId18">
        <w:r>
          <w:rPr>
            <w:rFonts w:ascii="Arial" w:eastAsia="Arial" w:hAnsi="Arial" w:cs="Arial"/>
            <w:color w:val="0000FF"/>
            <w:sz w:val="20"/>
            <w:szCs w:val="20"/>
            <w:u w:val="single"/>
          </w:rPr>
          <w:t>http://www.health.state.mn.us/diseases/coronavirus</w:t>
        </w:r>
      </w:hyperlink>
    </w:p>
    <w:p w14:paraId="5007E273" w14:textId="77777777" w:rsidR="007E1279" w:rsidRDefault="00685FA4">
      <w:pPr>
        <w:pBdr>
          <w:top w:val="nil"/>
          <w:left w:val="nil"/>
          <w:bottom w:val="nil"/>
          <w:right w:val="nil"/>
          <w:between w:val="nil"/>
        </w:pBdr>
        <w:spacing w:before="200" w:line="240" w:lineRule="auto"/>
        <w:rPr>
          <w:rFonts w:ascii="Arial" w:eastAsia="Arial" w:hAnsi="Arial" w:cs="Arial"/>
          <w:color w:val="000000"/>
          <w:sz w:val="20"/>
          <w:szCs w:val="20"/>
        </w:rPr>
      </w:pPr>
      <w:r>
        <w:rPr>
          <w:rFonts w:ascii="Arial" w:eastAsia="Arial" w:hAnsi="Arial" w:cs="Arial"/>
          <w:color w:val="000000"/>
          <w:sz w:val="20"/>
          <w:szCs w:val="20"/>
        </w:rPr>
        <w:t xml:space="preserve">Minnesota Department of Health (MDH) testing site information: </w:t>
      </w:r>
      <w:hyperlink r:id="rId19">
        <w:r>
          <w:rPr>
            <w:rFonts w:ascii="Arial" w:eastAsia="Arial" w:hAnsi="Arial" w:cs="Arial"/>
            <w:color w:val="0000FF"/>
            <w:sz w:val="20"/>
            <w:szCs w:val="20"/>
            <w:u w:val="single"/>
          </w:rPr>
          <w:t>https://www.health.state.mn.us/diseases/coronavirus/testsites/index.html</w:t>
        </w:r>
      </w:hyperlink>
    </w:p>
    <w:p w14:paraId="59872A72" w14:textId="77777777" w:rsidR="007E1279" w:rsidRDefault="00685FA4">
      <w:pPr>
        <w:pBdr>
          <w:top w:val="nil"/>
          <w:left w:val="nil"/>
          <w:bottom w:val="nil"/>
          <w:right w:val="nil"/>
          <w:between w:val="nil"/>
        </w:pBdr>
        <w:spacing w:after="0" w:line="240" w:lineRule="auto"/>
        <w:rPr>
          <w:rFonts w:ascii="Arial" w:eastAsia="Arial" w:hAnsi="Arial" w:cs="Arial"/>
          <w:color w:val="000000"/>
          <w:sz w:val="20"/>
          <w:szCs w:val="20"/>
        </w:rPr>
      </w:pPr>
      <w:proofErr w:type="spellStart"/>
      <w:r>
        <w:rPr>
          <w:rFonts w:ascii="Arial" w:eastAsia="Arial" w:hAnsi="Arial" w:cs="Arial"/>
          <w:color w:val="000000"/>
          <w:sz w:val="20"/>
          <w:szCs w:val="20"/>
        </w:rPr>
        <w:t>COVIDaware</w:t>
      </w:r>
      <w:proofErr w:type="spellEnd"/>
      <w:r>
        <w:rPr>
          <w:rFonts w:ascii="Arial" w:eastAsia="Arial" w:hAnsi="Arial" w:cs="Arial"/>
          <w:color w:val="000000"/>
          <w:sz w:val="20"/>
          <w:szCs w:val="20"/>
        </w:rPr>
        <w:t xml:space="preserve"> MN App: </w:t>
      </w:r>
    </w:p>
    <w:p w14:paraId="31743AFF" w14:textId="77777777" w:rsidR="007E1279" w:rsidRDefault="00685FA4">
      <w:pPr>
        <w:pBdr>
          <w:top w:val="nil"/>
          <w:left w:val="nil"/>
          <w:bottom w:val="nil"/>
          <w:right w:val="nil"/>
          <w:between w:val="nil"/>
        </w:pBdr>
        <w:spacing w:after="0" w:line="240" w:lineRule="auto"/>
        <w:rPr>
          <w:rFonts w:ascii="Arial" w:eastAsia="Arial" w:hAnsi="Arial" w:cs="Arial"/>
          <w:color w:val="000000"/>
          <w:sz w:val="20"/>
          <w:szCs w:val="20"/>
        </w:rPr>
      </w:pPr>
      <w:hyperlink r:id="rId20">
        <w:r>
          <w:rPr>
            <w:rFonts w:ascii="Arial" w:eastAsia="Arial" w:hAnsi="Arial" w:cs="Arial"/>
            <w:color w:val="0000FF"/>
            <w:sz w:val="20"/>
            <w:szCs w:val="20"/>
            <w:u w:val="single"/>
          </w:rPr>
          <w:t>https://covidawaremn.com/</w:t>
        </w:r>
      </w:hyperlink>
    </w:p>
    <w:p w14:paraId="53080B79" w14:textId="77777777" w:rsidR="007E1279" w:rsidRDefault="007E1279">
      <w:pPr>
        <w:pBdr>
          <w:top w:val="nil"/>
          <w:left w:val="nil"/>
          <w:bottom w:val="nil"/>
          <w:right w:val="nil"/>
          <w:between w:val="nil"/>
        </w:pBdr>
        <w:spacing w:after="0" w:line="240" w:lineRule="auto"/>
        <w:rPr>
          <w:rFonts w:ascii="Arial" w:eastAsia="Arial" w:hAnsi="Arial" w:cs="Arial"/>
          <w:color w:val="000000"/>
          <w:sz w:val="20"/>
          <w:szCs w:val="20"/>
        </w:rPr>
      </w:pPr>
    </w:p>
    <w:p w14:paraId="76ACFBB1" w14:textId="77777777" w:rsidR="007E1279" w:rsidRDefault="007E1279">
      <w:pPr>
        <w:pBdr>
          <w:top w:val="nil"/>
          <w:left w:val="nil"/>
          <w:bottom w:val="nil"/>
          <w:right w:val="nil"/>
          <w:between w:val="nil"/>
        </w:pBdr>
        <w:spacing w:after="0" w:line="240" w:lineRule="auto"/>
        <w:rPr>
          <w:rFonts w:ascii="Arial" w:eastAsia="Arial" w:hAnsi="Arial" w:cs="Arial"/>
          <w:color w:val="000000"/>
          <w:sz w:val="20"/>
          <w:szCs w:val="20"/>
        </w:rPr>
      </w:pPr>
    </w:p>
    <w:p w14:paraId="6540B43A" w14:textId="77777777" w:rsidR="007E1279" w:rsidRDefault="007E1279">
      <w:pPr>
        <w:rPr>
          <w:rFonts w:ascii="Arial" w:eastAsia="Arial" w:hAnsi="Arial" w:cs="Arial"/>
          <w:b/>
          <w:sz w:val="20"/>
          <w:szCs w:val="20"/>
        </w:rPr>
      </w:pPr>
    </w:p>
    <w:sectPr w:rsidR="007E1279">
      <w:headerReference w:type="default" r:id="rId21"/>
      <w:footerReference w:type="default" r:id="rId22"/>
      <w:pgSz w:w="12240" w:h="15840"/>
      <w:pgMar w:top="878" w:right="1440" w:bottom="80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57337" w14:textId="77777777" w:rsidR="00000000" w:rsidRDefault="00685FA4">
      <w:pPr>
        <w:spacing w:after="0" w:line="240" w:lineRule="auto"/>
      </w:pPr>
      <w:r>
        <w:separator/>
      </w:r>
    </w:p>
  </w:endnote>
  <w:endnote w:type="continuationSeparator" w:id="0">
    <w:p w14:paraId="795D94B0" w14:textId="77777777" w:rsidR="00000000" w:rsidRDefault="0068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9A5E1" w14:textId="77777777" w:rsidR="007E1279" w:rsidRDefault="00685FA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2D8F2B" w14:textId="77777777" w:rsidR="007E1279" w:rsidRDefault="007E127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0C0F9B" w14:textId="77777777" w:rsidR="00000000" w:rsidRDefault="00685FA4">
      <w:pPr>
        <w:spacing w:after="0" w:line="240" w:lineRule="auto"/>
      </w:pPr>
      <w:r>
        <w:separator/>
      </w:r>
    </w:p>
  </w:footnote>
  <w:footnote w:type="continuationSeparator" w:id="0">
    <w:p w14:paraId="5940CA8A" w14:textId="77777777" w:rsidR="00000000" w:rsidRDefault="0068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7AC32" w14:textId="77777777" w:rsidR="007E1279" w:rsidRDefault="007E127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954B3"/>
    <w:multiLevelType w:val="multilevel"/>
    <w:tmpl w:val="26E6A7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0B5753A"/>
    <w:multiLevelType w:val="multilevel"/>
    <w:tmpl w:val="FBF6B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3931E5"/>
    <w:multiLevelType w:val="multilevel"/>
    <w:tmpl w:val="D346A3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1831BB"/>
    <w:multiLevelType w:val="multilevel"/>
    <w:tmpl w:val="2C7CE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C566CF5"/>
    <w:multiLevelType w:val="multilevel"/>
    <w:tmpl w:val="699AD974"/>
    <w:lvl w:ilvl="0">
      <w:start w:val="1"/>
      <w:numFmt w:val="decimal"/>
      <w:lvlText w:val="%1."/>
      <w:lvlJc w:val="left"/>
      <w:pPr>
        <w:ind w:left="360" w:hanging="360"/>
      </w:pPr>
      <w:rPr>
        <w:b/>
      </w:rPr>
    </w:lvl>
    <w:lvl w:ilvl="1">
      <w:start w:val="1"/>
      <w:numFmt w:val="bullet"/>
      <w:lvlText w:val="o"/>
      <w:lvlJc w:val="left"/>
      <w:pPr>
        <w:ind w:left="1080" w:hanging="360"/>
      </w:pPr>
      <w:rPr>
        <w:rFonts w:ascii="Courier New" w:eastAsia="Courier New" w:hAnsi="Courier New" w:cs="Courier New"/>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A9074F6"/>
    <w:multiLevelType w:val="multilevel"/>
    <w:tmpl w:val="C60C73D0"/>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AFE7198"/>
    <w:multiLevelType w:val="multilevel"/>
    <w:tmpl w:val="30604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B81427"/>
    <w:multiLevelType w:val="multilevel"/>
    <w:tmpl w:val="C14E560C"/>
    <w:lvl w:ilvl="0">
      <w:start w:val="1"/>
      <w:numFmt w:val="decimal"/>
      <w:lvlText w:val="%1."/>
      <w:lvlJc w:val="left"/>
      <w:pPr>
        <w:ind w:left="360" w:hanging="360"/>
      </w:pPr>
      <w:rPr>
        <w:b/>
      </w:rPr>
    </w:lvl>
    <w:lvl w:ilvl="1">
      <w:start w:va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79"/>
    <w:rsid w:val="00685FA4"/>
    <w:rsid w:val="007E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CB84"/>
  <w15:docId w15:val="{9E451FE3-1409-4193-A076-FF22DDEA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denpr.org/community/covid19" TargetMode="External"/><Relationship Id="rId13" Type="http://schemas.openxmlformats.org/officeDocument/2006/relationships/hyperlink" Target="https://www.health.state.mn.us/diseases/coronavirus/schools/schoolrecs.pdf" TargetMode="External"/><Relationship Id="rId18" Type="http://schemas.openxmlformats.org/officeDocument/2006/relationships/hyperlink" Target="http://www.health.state.mn.us/diseases/coronaviru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hyperlink" Target="https://www.health.state.mn.us/diseases/coronavirus/quarguide.pdf" TargetMode="External"/><Relationship Id="rId17" Type="http://schemas.openxmlformats.org/officeDocument/2006/relationships/hyperlink" Target="https://www.health.state.mn.us/diseases/coronavirus/schools/exguide.pdf" TargetMode="External"/><Relationship Id="rId2" Type="http://schemas.openxmlformats.org/officeDocument/2006/relationships/styles" Target="styles.xml"/><Relationship Id="rId16" Type="http://schemas.openxmlformats.org/officeDocument/2006/relationships/hyperlink" Target="http://myas.org/mn-youth-basketball-alliance/covid-19-tool-box/" TargetMode="External"/><Relationship Id="rId20" Type="http://schemas.openxmlformats.org/officeDocument/2006/relationships/hyperlink" Target="https://covidawarem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lth.sports.covid19@state.mn.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oogle.com/document/d/1ou1HpMqa1CjbLKgsaJqODDI_1mkFyufNOVBiPVMHUKE/edit" TargetMode="External"/><Relationship Id="rId23" Type="http://schemas.openxmlformats.org/officeDocument/2006/relationships/fontTable" Target="fontTable.xml"/><Relationship Id="rId10" Type="http://schemas.openxmlformats.org/officeDocument/2006/relationships/hyperlink" Target="https://www.leagueathletics.com/UserForm.asp?RegID=292524&amp;org=epgirlsbasketball.org" TargetMode="External"/><Relationship Id="rId19" Type="http://schemas.openxmlformats.org/officeDocument/2006/relationships/hyperlink" Target="https://www.health.state.mn.us/diseases/coronavirus/testsites/index.html" TargetMode="External"/><Relationship Id="rId4" Type="http://schemas.openxmlformats.org/officeDocument/2006/relationships/webSettings" Target="webSettings.xml"/><Relationship Id="rId9" Type="http://schemas.openxmlformats.org/officeDocument/2006/relationships/hyperlink" Target="https://www.health.state.mn.us/diseases/coronavirus/schools/exguide.pdf" TargetMode="External"/><Relationship Id="rId14" Type="http://schemas.openxmlformats.org/officeDocument/2006/relationships/hyperlink" Target="https://www.cdc.gov/coronavirus/2019-ncov/php/contact-tracing/contact-tracing-plan/appendi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8117</Characters>
  <Application>Microsoft Office Word</Application>
  <DocSecurity>4</DocSecurity>
  <Lines>67</Lines>
  <Paragraphs>19</Paragraphs>
  <ScaleCrop>false</ScaleCrop>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Anderson, Molly A</cp:lastModifiedBy>
  <cp:revision>2</cp:revision>
  <dcterms:created xsi:type="dcterms:W3CDTF">2022-02-22T23:32:00Z</dcterms:created>
  <dcterms:modified xsi:type="dcterms:W3CDTF">2022-02-22T23:32:00Z</dcterms:modified>
</cp:coreProperties>
</file>