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E1F9" w14:textId="48AC66ED" w:rsidR="005D5147" w:rsidRDefault="005D5147">
      <w:r>
        <w:t>Andover Baseball Booster Club By-Laws,</w:t>
      </w:r>
      <w:r w:rsidR="00156F8F">
        <w:t xml:space="preserve"> revised August 2025</w:t>
      </w:r>
    </w:p>
    <w:p w14:paraId="1A6B85AA" w14:textId="77777777" w:rsidR="00156F8F" w:rsidRDefault="00156F8F"/>
    <w:p w14:paraId="52DE8FD7" w14:textId="18F56D37" w:rsidR="005D5147" w:rsidRDefault="005D5147">
      <w:r>
        <w:t>PURPOSE</w:t>
      </w:r>
    </w:p>
    <w:p w14:paraId="4ACCF91E" w14:textId="23617FE6" w:rsidR="005D5147" w:rsidRDefault="005D5147">
      <w:r>
        <w:t xml:space="preserve">The booster club serves to support the high school baseball program by enhancing the baseball experience both on and off the field.  The booster club strives to accomplish this by devoting time and resources to meet the baseball program needs.  </w:t>
      </w:r>
      <w:r w:rsidR="00584DFB">
        <w:t xml:space="preserve">Fundraising endeavors are a primary objective.  It serves as a liaison between </w:t>
      </w:r>
      <w:r w:rsidR="00647E9D">
        <w:t>coaches</w:t>
      </w:r>
      <w:r w:rsidR="00584DFB">
        <w:t xml:space="preserve">, baseball players, high school, and the Andover Community.  The booster club seeks to provide </w:t>
      </w:r>
      <w:r w:rsidR="00647E9D">
        <w:t>events which</w:t>
      </w:r>
      <w:r w:rsidR="00584DFB">
        <w:t xml:space="preserve"> augment the athletic contests and build team unity such as special game events </w:t>
      </w:r>
      <w:r w:rsidR="001B5F70">
        <w:t xml:space="preserve">and social activities. The booster club members provide enthusiastic fan support to the teams while fostering cooperation and good sportsmanship.  In addition, the booster club supports the summer baseball program from high school age students. </w:t>
      </w:r>
    </w:p>
    <w:p w14:paraId="106F3906" w14:textId="15EB6776" w:rsidR="001B5F70" w:rsidRDefault="001B5F70"/>
    <w:p w14:paraId="02ECC9E6" w14:textId="67A99122" w:rsidR="001B5F70" w:rsidRDefault="001B5F70">
      <w:r>
        <w:t>ARTICLE I. NAME</w:t>
      </w:r>
    </w:p>
    <w:p w14:paraId="6F31B119" w14:textId="50C5639B" w:rsidR="001B5F70" w:rsidRDefault="001B5F70">
      <w:r>
        <w:t>The name of this organization shall be the Andover Huskies Baseball Booster Club, hereafter referred to as Booster Club.</w:t>
      </w:r>
    </w:p>
    <w:p w14:paraId="3F8B17E3" w14:textId="56202C7D" w:rsidR="001B5F70" w:rsidRDefault="001B5F70"/>
    <w:p w14:paraId="2B57AD20" w14:textId="1A18436F" w:rsidR="001B5F70" w:rsidRDefault="001B5F70">
      <w:r>
        <w:t>ARTICLE II. MEMBERSHI</w:t>
      </w:r>
      <w:r w:rsidR="009E60F5">
        <w:t>P</w:t>
      </w:r>
    </w:p>
    <w:p w14:paraId="05145CA3" w14:textId="77777777" w:rsidR="009E60F5" w:rsidRDefault="001B5F70">
      <w:r>
        <w:t>Membership shall con</w:t>
      </w:r>
      <w:r w:rsidR="009E60F5">
        <w:t>sist of parents and guardians of the current year Andover Huskies Baseball players.</w:t>
      </w:r>
    </w:p>
    <w:p w14:paraId="2382D184" w14:textId="77777777" w:rsidR="009E60F5" w:rsidRDefault="009E60F5"/>
    <w:p w14:paraId="2CAC7F63" w14:textId="77777777" w:rsidR="009E60F5" w:rsidRDefault="009E60F5">
      <w:r>
        <w:t>ARTICLE III. OBJECTIVES</w:t>
      </w:r>
    </w:p>
    <w:p w14:paraId="55DAEAEC" w14:textId="268EFA7F" w:rsidR="009E60F5" w:rsidRDefault="009E60F5">
      <w:r>
        <w:t>To support the team by encouragement, enthusiastic support, and physical presence at Andover Huskie</w:t>
      </w:r>
      <w:r w:rsidR="00465438">
        <w:t>s</w:t>
      </w:r>
      <w:r>
        <w:t xml:space="preserve"> Baseball Events.</w:t>
      </w:r>
    </w:p>
    <w:p w14:paraId="4E400BF7" w14:textId="635D1C40" w:rsidR="001B5F70" w:rsidRDefault="009E60F5">
      <w:r>
        <w:t xml:space="preserve">To provide a liaison between school, advisors, Baseball team members, and parents. </w:t>
      </w:r>
    </w:p>
    <w:p w14:paraId="0611AB1B" w14:textId="032ACFAE" w:rsidR="009E60F5" w:rsidRDefault="009E60F5">
      <w:r>
        <w:t xml:space="preserve">To support fundraising endeavors for specific needs of the Huskies baseball team.  </w:t>
      </w:r>
    </w:p>
    <w:p w14:paraId="1C6E077A" w14:textId="772CE42B" w:rsidR="009E60F5" w:rsidRDefault="009E60F5">
      <w:r>
        <w:t xml:space="preserve">To ensure that all players </w:t>
      </w:r>
      <w:r w:rsidR="00647E9D">
        <w:t>are</w:t>
      </w:r>
      <w:r>
        <w:t xml:space="preserve"> treated fairly no matter position or ability.</w:t>
      </w:r>
    </w:p>
    <w:p w14:paraId="3D27BB99" w14:textId="485ABBB6" w:rsidR="009E60F5" w:rsidRDefault="009E60F5">
      <w:r>
        <w:t>To promote the Andover Baseball team through news media and special projects throughout the year.</w:t>
      </w:r>
    </w:p>
    <w:p w14:paraId="5BDFFDF2" w14:textId="6E87CFD4" w:rsidR="009E60F5" w:rsidRDefault="009E60F5">
      <w:r>
        <w:t>To aid in chaperoning on trips.</w:t>
      </w:r>
    </w:p>
    <w:p w14:paraId="6B3CEE1A" w14:textId="1B873F7A" w:rsidR="009E60F5" w:rsidRDefault="009E60F5"/>
    <w:p w14:paraId="2E9AF1AE" w14:textId="76EC425B" w:rsidR="009E60F5" w:rsidRDefault="009E60F5">
      <w:r>
        <w:t>ARTICLE IV. OFFICERS</w:t>
      </w:r>
      <w:r w:rsidR="00156F8F">
        <w:t xml:space="preserve"> – EXECUTIVE BOARD</w:t>
      </w:r>
    </w:p>
    <w:p w14:paraId="54D70835" w14:textId="01C70C36" w:rsidR="00647E9D" w:rsidRDefault="00647E9D" w:rsidP="00296104">
      <w:pPr>
        <w:rPr>
          <w:rFonts w:ascii="Calibri" w:hAnsi="Calibri" w:cs="Calibri"/>
        </w:rPr>
      </w:pPr>
      <w:bookmarkStart w:id="0" w:name="_Hlk206081034"/>
      <w:r w:rsidRPr="00647E9D">
        <w:rPr>
          <w:rFonts w:ascii="Calibri" w:hAnsi="Calibri" w:cs="Calibri"/>
        </w:rPr>
        <w:t xml:space="preserve">The elected officers of the Booster Club shall include the President, Communications Director, Community &amp; Parent Relations Officer, Game Day Coordinator, Inventory &amp; Equipment Manager, Treasurer, and Website &amp; Technology Officer. All officers must be members of the Booster Club and will collectively be referred to as the Executive Board. They have the authority to make financial decisions to expedite </w:t>
      </w:r>
      <w:r w:rsidRPr="00647E9D">
        <w:rPr>
          <w:rFonts w:ascii="Calibri" w:hAnsi="Calibri" w:cs="Calibri"/>
        </w:rPr>
        <w:t>spending,</w:t>
      </w:r>
      <w:r w:rsidRPr="00647E9D">
        <w:rPr>
          <w:rFonts w:ascii="Calibri" w:hAnsi="Calibri" w:cs="Calibri"/>
        </w:rPr>
        <w:t xml:space="preserve"> when necessary, particularly in situations where it is impractical to bring the matter before the entire Booster Club.</w:t>
      </w:r>
    </w:p>
    <w:p w14:paraId="5EB6C34B" w14:textId="77777777" w:rsidR="00647E9D" w:rsidRDefault="00647E9D" w:rsidP="00296104">
      <w:pPr>
        <w:rPr>
          <w:rFonts w:ascii="Calibri" w:hAnsi="Calibri" w:cs="Calibri"/>
        </w:rPr>
      </w:pPr>
    </w:p>
    <w:p w14:paraId="3AC59F87" w14:textId="5862BB42" w:rsidR="00296104" w:rsidRPr="00296104" w:rsidRDefault="00296104" w:rsidP="00296104">
      <w:pPr>
        <w:rPr>
          <w:rFonts w:ascii="Calibri" w:hAnsi="Calibri" w:cs="Calibri"/>
        </w:rPr>
      </w:pPr>
      <w:r w:rsidRPr="00296104">
        <w:rPr>
          <w:rFonts w:ascii="Calibri" w:hAnsi="Calibri" w:cs="Calibri"/>
        </w:rPr>
        <w:lastRenderedPageBreak/>
        <w:t xml:space="preserve">Section 1. The President shall preside at all meetings and act as a Chairperson of the Executive Board.  The President will be expected to provide leadership to the Booster Club to assure coordination and effective communication with school administration and the Booster Club on all Booster Club activities.  The President will be responsible for maintaining a positive relationship between the Booster </w:t>
      </w:r>
      <w:r>
        <w:rPr>
          <w:rFonts w:ascii="Calibri" w:hAnsi="Calibri" w:cs="Calibri"/>
        </w:rPr>
        <w:t>C</w:t>
      </w:r>
      <w:r w:rsidRPr="00296104">
        <w:rPr>
          <w:rFonts w:ascii="Calibri" w:hAnsi="Calibri" w:cs="Calibri"/>
        </w:rPr>
        <w:t xml:space="preserve">lub, school, and community.  The President will work with the Communications Director to deliver information to Booster Club members.  The President will oversee all aspects of the chapter.  </w:t>
      </w:r>
    </w:p>
    <w:p w14:paraId="4A85C6CC" w14:textId="74BD2793" w:rsidR="00296104" w:rsidRPr="00296104" w:rsidRDefault="00296104" w:rsidP="00296104">
      <w:pPr>
        <w:rPr>
          <w:rFonts w:ascii="Calibri" w:hAnsi="Calibri" w:cs="Calibri"/>
        </w:rPr>
      </w:pPr>
      <w:bookmarkStart w:id="1" w:name="_Hlk205925614"/>
      <w:r w:rsidRPr="00296104">
        <w:rPr>
          <w:rFonts w:ascii="Calibri" w:hAnsi="Calibri" w:cs="Calibri"/>
        </w:rPr>
        <w:t xml:space="preserve">Section 2. </w:t>
      </w:r>
      <w:r w:rsidRPr="00E530A3">
        <w:rPr>
          <w:rFonts w:ascii="Calibri" w:hAnsi="Calibri" w:cs="Calibri"/>
        </w:rPr>
        <w:t xml:space="preserve">Communications </w:t>
      </w:r>
      <w:r w:rsidRPr="00296104">
        <w:rPr>
          <w:rFonts w:ascii="Calibri" w:hAnsi="Calibri" w:cs="Calibri"/>
        </w:rPr>
        <w:t xml:space="preserve">Director </w:t>
      </w:r>
      <w:r w:rsidRPr="00E530A3">
        <w:rPr>
          <w:rFonts w:ascii="Calibri" w:hAnsi="Calibri" w:cs="Calibri"/>
        </w:rPr>
        <w:t xml:space="preserve">/ </w:t>
      </w:r>
      <w:bookmarkEnd w:id="1"/>
      <w:r w:rsidR="00647E9D" w:rsidRPr="00E530A3">
        <w:rPr>
          <w:rFonts w:ascii="Calibri" w:hAnsi="Calibri" w:cs="Calibri"/>
        </w:rPr>
        <w:t>social media</w:t>
      </w:r>
      <w:r w:rsidRPr="00296104">
        <w:rPr>
          <w:rFonts w:ascii="Calibri" w:hAnsi="Calibri" w:cs="Calibri"/>
        </w:rPr>
        <w:t xml:space="preserve"> will maintain a</w:t>
      </w:r>
      <w:r w:rsidRPr="00E530A3">
        <w:rPr>
          <w:rFonts w:ascii="Calibri" w:hAnsi="Calibri" w:cs="Calibri"/>
        </w:rPr>
        <w:t xml:space="preserve"> current and complete list of the Andover Baseball Team, their parents or guardians, their addresses, telephone number</w:t>
      </w:r>
      <w:r>
        <w:rPr>
          <w:rFonts w:ascii="Calibri" w:hAnsi="Calibri" w:cs="Calibri"/>
        </w:rPr>
        <w:t>s</w:t>
      </w:r>
      <w:r w:rsidRPr="00E530A3">
        <w:rPr>
          <w:rFonts w:ascii="Calibri" w:hAnsi="Calibri" w:cs="Calibri"/>
        </w:rPr>
        <w:t>, and email addresses</w:t>
      </w:r>
      <w:r w:rsidRPr="00296104">
        <w:rPr>
          <w:rFonts w:ascii="Calibri" w:hAnsi="Calibri" w:cs="Calibri"/>
        </w:rPr>
        <w:t>.</w:t>
      </w:r>
      <w:r w:rsidRPr="00E530A3">
        <w:rPr>
          <w:rFonts w:ascii="Calibri" w:hAnsi="Calibri" w:cs="Calibri"/>
        </w:rPr>
        <w:t xml:space="preserve"> </w:t>
      </w:r>
      <w:r w:rsidRPr="00296104">
        <w:rPr>
          <w:rFonts w:ascii="Calibri" w:hAnsi="Calibri" w:cs="Calibri"/>
        </w:rPr>
        <w:t xml:space="preserve">This position will also keep parents and fans updated on Andover Baseball’s social media channels. </w:t>
      </w:r>
      <w:r w:rsidRPr="00E530A3">
        <w:rPr>
          <w:rFonts w:ascii="Calibri" w:hAnsi="Calibri" w:cs="Calibri"/>
        </w:rPr>
        <w:t xml:space="preserve">The Communications Director is responsible for </w:t>
      </w:r>
      <w:r w:rsidRPr="00296104">
        <w:rPr>
          <w:rFonts w:ascii="Calibri" w:hAnsi="Calibri" w:cs="Calibri"/>
        </w:rPr>
        <w:t xml:space="preserve">helping maintain the website with the Website &amp; Technology </w:t>
      </w:r>
      <w:r>
        <w:rPr>
          <w:rFonts w:ascii="Calibri" w:hAnsi="Calibri" w:cs="Calibri"/>
        </w:rPr>
        <w:t>O</w:t>
      </w:r>
      <w:r w:rsidRPr="00296104">
        <w:rPr>
          <w:rFonts w:ascii="Calibri" w:hAnsi="Calibri" w:cs="Calibri"/>
        </w:rPr>
        <w:t xml:space="preserve">fficer. </w:t>
      </w:r>
      <w:r w:rsidRPr="00E530A3">
        <w:rPr>
          <w:rFonts w:ascii="Calibri" w:hAnsi="Calibri" w:cs="Calibri"/>
        </w:rPr>
        <w:t>The Communications Director will also manage all registrations for team participation and other events</w:t>
      </w:r>
      <w:r w:rsidRPr="00296104">
        <w:rPr>
          <w:rFonts w:ascii="Calibri" w:hAnsi="Calibri" w:cs="Calibri"/>
        </w:rPr>
        <w:t xml:space="preserve"> with the assistance of the Parent Relations Officer</w:t>
      </w:r>
      <w:r w:rsidRPr="00E530A3">
        <w:rPr>
          <w:rFonts w:ascii="Calibri" w:hAnsi="Calibri" w:cs="Calibri"/>
        </w:rPr>
        <w:t>.</w:t>
      </w:r>
      <w:r w:rsidRPr="00296104">
        <w:rPr>
          <w:rFonts w:ascii="Calibri" w:hAnsi="Calibri" w:cs="Calibri"/>
        </w:rPr>
        <w:t xml:space="preserve"> </w:t>
      </w:r>
      <w:r w:rsidRPr="00E530A3">
        <w:rPr>
          <w:rFonts w:ascii="Calibri" w:hAnsi="Calibri" w:cs="Calibri"/>
        </w:rPr>
        <w:t xml:space="preserve">The Communications Director is responsible </w:t>
      </w:r>
      <w:r w:rsidR="00647E9D" w:rsidRPr="00E530A3">
        <w:rPr>
          <w:rFonts w:ascii="Calibri" w:hAnsi="Calibri" w:cs="Calibri"/>
        </w:rPr>
        <w:t>for recording</w:t>
      </w:r>
      <w:r w:rsidRPr="00E530A3">
        <w:rPr>
          <w:rFonts w:ascii="Calibri" w:hAnsi="Calibri" w:cs="Calibri"/>
        </w:rPr>
        <w:t xml:space="preserve"> the minutes of all meetings, both executive and general.  Minutes will be posted to the website to </w:t>
      </w:r>
      <w:r w:rsidR="00647E9D" w:rsidRPr="00E530A3">
        <w:rPr>
          <w:rFonts w:ascii="Calibri" w:hAnsi="Calibri" w:cs="Calibri"/>
        </w:rPr>
        <w:t>ensure</w:t>
      </w:r>
      <w:r w:rsidRPr="00E530A3">
        <w:rPr>
          <w:rFonts w:ascii="Calibri" w:hAnsi="Calibri" w:cs="Calibri"/>
        </w:rPr>
        <w:t xml:space="preserve"> open communication between the Booster Club and those that may be affected by the Booster Club’s actions.  </w:t>
      </w:r>
    </w:p>
    <w:p w14:paraId="09286843" w14:textId="183B8573" w:rsidR="00296104" w:rsidRPr="00296104" w:rsidRDefault="00296104" w:rsidP="00296104">
      <w:pPr>
        <w:rPr>
          <w:rFonts w:ascii="Calibri" w:hAnsi="Calibri" w:cs="Calibri"/>
        </w:rPr>
      </w:pPr>
      <w:r w:rsidRPr="00296104">
        <w:rPr>
          <w:rFonts w:ascii="Calibri" w:hAnsi="Calibri" w:cs="Calibri"/>
        </w:rPr>
        <w:t xml:space="preserve">Section 3. </w:t>
      </w:r>
      <w:r w:rsidRPr="00E530A3">
        <w:rPr>
          <w:rFonts w:ascii="Calibri" w:hAnsi="Calibri" w:cs="Calibri"/>
        </w:rPr>
        <w:t>Community &amp; Parent Relations</w:t>
      </w:r>
      <w:r w:rsidRPr="00296104">
        <w:rPr>
          <w:rFonts w:ascii="Calibri" w:hAnsi="Calibri" w:cs="Calibri"/>
        </w:rPr>
        <w:t xml:space="preserve"> Officer will help the Communications Director with any additional communication needed with parents regarding volunteers for events and general questions. They will also work with the President and Treasurer regarding additional communication needed to/from sponsors, parents, youth organizations, etc. This position will also be involved in answering and receiving general questions from parents and possible sponsorships/partnerships.</w:t>
      </w:r>
    </w:p>
    <w:p w14:paraId="0775AC14" w14:textId="6403B9F7" w:rsidR="00296104" w:rsidRPr="00296104" w:rsidRDefault="00296104" w:rsidP="00296104">
      <w:pPr>
        <w:rPr>
          <w:rFonts w:ascii="Calibri" w:hAnsi="Calibri" w:cs="Calibri"/>
        </w:rPr>
      </w:pPr>
      <w:bookmarkStart w:id="2" w:name="_Hlk205925672"/>
      <w:r w:rsidRPr="00296104">
        <w:rPr>
          <w:rFonts w:ascii="Calibri" w:hAnsi="Calibri" w:cs="Calibri"/>
        </w:rPr>
        <w:t xml:space="preserve">Section </w:t>
      </w:r>
      <w:r w:rsidR="00156F8F">
        <w:rPr>
          <w:rFonts w:ascii="Calibri" w:hAnsi="Calibri" w:cs="Calibri"/>
        </w:rPr>
        <w:t>4</w:t>
      </w:r>
      <w:r w:rsidRPr="00296104">
        <w:rPr>
          <w:rFonts w:ascii="Calibri" w:hAnsi="Calibri" w:cs="Calibri"/>
        </w:rPr>
        <w:t xml:space="preserve">. </w:t>
      </w:r>
      <w:r w:rsidRPr="00E530A3">
        <w:rPr>
          <w:rFonts w:ascii="Calibri" w:hAnsi="Calibri" w:cs="Calibri"/>
        </w:rPr>
        <w:t>Game Day Coordinator</w:t>
      </w:r>
      <w:bookmarkEnd w:id="2"/>
      <w:r w:rsidRPr="00296104">
        <w:rPr>
          <w:rFonts w:ascii="Calibri" w:hAnsi="Calibri" w:cs="Calibri"/>
        </w:rPr>
        <w:t xml:space="preserve"> will help organize any events and happenings that will take place on gamedays. This can include but not limited to National Anthem singers, first-pitch throwers, youth team involvement and merchandise tables.</w:t>
      </w:r>
    </w:p>
    <w:p w14:paraId="485732A3" w14:textId="4E220F44" w:rsidR="00296104" w:rsidRPr="00296104" w:rsidRDefault="00296104" w:rsidP="00296104">
      <w:pPr>
        <w:rPr>
          <w:rFonts w:ascii="Calibri" w:hAnsi="Calibri" w:cs="Calibri"/>
        </w:rPr>
      </w:pPr>
      <w:bookmarkStart w:id="3" w:name="_Hlk205925678"/>
      <w:r w:rsidRPr="00296104">
        <w:rPr>
          <w:rFonts w:ascii="Calibri" w:hAnsi="Calibri" w:cs="Calibri"/>
        </w:rPr>
        <w:t xml:space="preserve">Section </w:t>
      </w:r>
      <w:r w:rsidR="00156F8F">
        <w:rPr>
          <w:rFonts w:ascii="Calibri" w:hAnsi="Calibri" w:cs="Calibri"/>
        </w:rPr>
        <w:t>5</w:t>
      </w:r>
      <w:r w:rsidRPr="00296104">
        <w:rPr>
          <w:rFonts w:ascii="Calibri" w:hAnsi="Calibri" w:cs="Calibri"/>
        </w:rPr>
        <w:t xml:space="preserve">. </w:t>
      </w:r>
      <w:r w:rsidRPr="00E530A3">
        <w:rPr>
          <w:rFonts w:ascii="Calibri" w:hAnsi="Calibri" w:cs="Calibri"/>
        </w:rPr>
        <w:t xml:space="preserve">Inventory &amp; Equipment </w:t>
      </w:r>
      <w:r w:rsidRPr="00296104">
        <w:rPr>
          <w:rFonts w:ascii="Calibri" w:hAnsi="Calibri" w:cs="Calibri"/>
        </w:rPr>
        <w:t xml:space="preserve">Manager </w:t>
      </w:r>
      <w:bookmarkEnd w:id="3"/>
      <w:r w:rsidRPr="00296104">
        <w:rPr>
          <w:rFonts w:ascii="Calibri" w:hAnsi="Calibri" w:cs="Calibri"/>
        </w:rPr>
        <w:t xml:space="preserve">will be responsible for </w:t>
      </w:r>
      <w:r w:rsidR="00647E9D" w:rsidRPr="00296104">
        <w:rPr>
          <w:rFonts w:ascii="Calibri" w:hAnsi="Calibri" w:cs="Calibri"/>
        </w:rPr>
        <w:t>the inventory</w:t>
      </w:r>
      <w:r w:rsidRPr="00296104">
        <w:rPr>
          <w:rFonts w:ascii="Calibri" w:hAnsi="Calibri" w:cs="Calibri"/>
        </w:rPr>
        <w:t xml:space="preserve"> of fan apparel, player uniforms (jerseys, pants, hats, belts, socks, etc), stickers, etc. They will assist the head coach and board </w:t>
      </w:r>
      <w:r w:rsidR="00647E9D" w:rsidRPr="00296104">
        <w:rPr>
          <w:rFonts w:ascii="Calibri" w:hAnsi="Calibri" w:cs="Calibri"/>
        </w:rPr>
        <w:t>with</w:t>
      </w:r>
      <w:r w:rsidRPr="00296104">
        <w:rPr>
          <w:rFonts w:ascii="Calibri" w:hAnsi="Calibri" w:cs="Calibri"/>
        </w:rPr>
        <w:t xml:space="preserve"> approved apparel to be ordered, designed and quoted as needed. </w:t>
      </w:r>
    </w:p>
    <w:p w14:paraId="543E79F8" w14:textId="1D02475C" w:rsidR="00296104" w:rsidRPr="00406C26" w:rsidRDefault="00296104" w:rsidP="00296104">
      <w:pPr>
        <w:spacing w:line="278" w:lineRule="auto"/>
        <w:rPr>
          <w:rFonts w:ascii="Calibri" w:hAnsi="Calibri" w:cs="Calibri"/>
        </w:rPr>
      </w:pPr>
      <w:bookmarkStart w:id="4" w:name="_Hlk205925685"/>
      <w:r w:rsidRPr="00296104">
        <w:rPr>
          <w:rFonts w:ascii="Calibri" w:hAnsi="Calibri" w:cs="Calibri"/>
        </w:rPr>
        <w:t xml:space="preserve">Section </w:t>
      </w:r>
      <w:r w:rsidR="00156F8F">
        <w:rPr>
          <w:rFonts w:ascii="Calibri" w:hAnsi="Calibri" w:cs="Calibri"/>
        </w:rPr>
        <w:t>6</w:t>
      </w:r>
      <w:r w:rsidRPr="00296104">
        <w:rPr>
          <w:rFonts w:ascii="Calibri" w:hAnsi="Calibri" w:cs="Calibri"/>
        </w:rPr>
        <w:t xml:space="preserve">. </w:t>
      </w:r>
      <w:r w:rsidRPr="00E530A3">
        <w:rPr>
          <w:rFonts w:ascii="Calibri" w:hAnsi="Calibri" w:cs="Calibri"/>
        </w:rPr>
        <w:t>Treasurer</w:t>
      </w:r>
      <w:bookmarkEnd w:id="4"/>
      <w:r w:rsidRPr="00296104">
        <w:rPr>
          <w:rFonts w:ascii="Calibri" w:hAnsi="Calibri" w:cs="Calibri"/>
        </w:rPr>
        <w:t xml:space="preserve"> </w:t>
      </w:r>
      <w:r w:rsidRPr="00406C26">
        <w:rPr>
          <w:rFonts w:ascii="Calibri" w:hAnsi="Calibri" w:cs="Calibri"/>
        </w:rPr>
        <w:t xml:space="preserve">will be responsible </w:t>
      </w:r>
      <w:r w:rsidR="00647E9D" w:rsidRPr="00406C26">
        <w:rPr>
          <w:rFonts w:ascii="Calibri" w:hAnsi="Calibri" w:cs="Calibri"/>
        </w:rPr>
        <w:t>for establishing</w:t>
      </w:r>
      <w:r w:rsidRPr="00406C26">
        <w:rPr>
          <w:rFonts w:ascii="Calibri" w:hAnsi="Calibri" w:cs="Calibri"/>
        </w:rPr>
        <w:t xml:space="preserve"> and </w:t>
      </w:r>
      <w:r w:rsidR="00647E9D" w:rsidRPr="00406C26">
        <w:rPr>
          <w:rFonts w:ascii="Calibri" w:hAnsi="Calibri" w:cs="Calibri"/>
        </w:rPr>
        <w:t>maintaining</w:t>
      </w:r>
      <w:r w:rsidRPr="00406C26">
        <w:rPr>
          <w:rFonts w:ascii="Calibri" w:hAnsi="Calibri" w:cs="Calibri"/>
        </w:rPr>
        <w:t xml:space="preserve"> a checking and/or savings account, requiring a minimum of two signatures for release of funds over $500.  Signatures for the accounts must be approved by Executive Officers prior to establishing an account or making changes to the accounts signature authority.  The Treasurer shall receive all monies of the Booster Club, keep an accurate record of receipts and expenditures and pay out funds as authorized.  The Treasurer will be responsible </w:t>
      </w:r>
      <w:r w:rsidR="00647E9D" w:rsidRPr="00406C26">
        <w:rPr>
          <w:rFonts w:ascii="Calibri" w:hAnsi="Calibri" w:cs="Calibri"/>
        </w:rPr>
        <w:t>for reporting on</w:t>
      </w:r>
      <w:r w:rsidRPr="00406C26">
        <w:rPr>
          <w:rFonts w:ascii="Calibri" w:hAnsi="Calibri" w:cs="Calibri"/>
        </w:rPr>
        <w:t xml:space="preserve"> the balance of account(s), transactions, and account statement that took place each month at the General meeting of the Booster Club.  Status of the </w:t>
      </w:r>
      <w:r w:rsidR="00647E9D" w:rsidRPr="00406C26">
        <w:rPr>
          <w:rFonts w:ascii="Calibri" w:hAnsi="Calibri" w:cs="Calibri"/>
        </w:rPr>
        <w:t>accounts</w:t>
      </w:r>
      <w:r w:rsidRPr="00406C26">
        <w:rPr>
          <w:rFonts w:ascii="Calibri" w:hAnsi="Calibri" w:cs="Calibri"/>
        </w:rPr>
        <w:t xml:space="preserve">(s) will also be required at the Executive Meetings </w:t>
      </w:r>
      <w:r w:rsidR="00FA06C4">
        <w:rPr>
          <w:rFonts w:ascii="Calibri" w:hAnsi="Calibri" w:cs="Calibri"/>
        </w:rPr>
        <w:t>as</w:t>
      </w:r>
      <w:r w:rsidRPr="00406C26">
        <w:rPr>
          <w:rFonts w:ascii="Calibri" w:hAnsi="Calibri" w:cs="Calibri"/>
        </w:rPr>
        <w:t xml:space="preserve"> needed to make financial records at any time to any Booster Club member as the Board deems necessary.</w:t>
      </w:r>
      <w:r w:rsidRPr="00296104">
        <w:rPr>
          <w:rFonts w:ascii="Calibri" w:hAnsi="Calibri" w:cs="Calibri"/>
        </w:rPr>
        <w:t xml:space="preserve"> </w:t>
      </w:r>
      <w:r w:rsidRPr="00406C26">
        <w:rPr>
          <w:rFonts w:ascii="Calibri" w:hAnsi="Calibri" w:cs="Calibri"/>
        </w:rPr>
        <w:t xml:space="preserve">The Treasurer will monitor Booster Club expenditures to assure this is carried out.  The bank account will hold both unrestricted (those funds that are for general Baseball Booster Club activities) and restricted (those funds earned directly for each player and/or collected from each player for specific purposes) funds. The Treasurer is accountable to keep these funds separated and </w:t>
      </w:r>
      <w:r w:rsidR="00647E9D" w:rsidRPr="00406C26">
        <w:rPr>
          <w:rFonts w:ascii="Calibri" w:hAnsi="Calibri" w:cs="Calibri"/>
        </w:rPr>
        <w:t>reporting</w:t>
      </w:r>
      <w:r w:rsidRPr="00406C26">
        <w:rPr>
          <w:rFonts w:ascii="Calibri" w:hAnsi="Calibri" w:cs="Calibri"/>
        </w:rPr>
        <w:t xml:space="preserve"> to Baseball Booster Club members. The Treasurer ensures segregation of funds for high school baseball and summer baseball program expenses and budget. </w:t>
      </w:r>
    </w:p>
    <w:p w14:paraId="7BDA085D" w14:textId="1274D5F1" w:rsidR="00296104" w:rsidRPr="00296104" w:rsidRDefault="00296104" w:rsidP="00296104">
      <w:pPr>
        <w:rPr>
          <w:rFonts w:ascii="Calibri" w:hAnsi="Calibri" w:cs="Calibri"/>
        </w:rPr>
      </w:pPr>
      <w:bookmarkStart w:id="5" w:name="_Hlk205925691"/>
      <w:r w:rsidRPr="00296104">
        <w:rPr>
          <w:rFonts w:ascii="Calibri" w:hAnsi="Calibri" w:cs="Calibri"/>
        </w:rPr>
        <w:t xml:space="preserve">Section </w:t>
      </w:r>
      <w:r w:rsidR="00156F8F">
        <w:rPr>
          <w:rFonts w:ascii="Calibri" w:hAnsi="Calibri" w:cs="Calibri"/>
        </w:rPr>
        <w:t>7</w:t>
      </w:r>
      <w:r w:rsidRPr="00296104">
        <w:rPr>
          <w:rFonts w:ascii="Calibri" w:hAnsi="Calibri" w:cs="Calibri"/>
        </w:rPr>
        <w:t xml:space="preserve">. </w:t>
      </w:r>
      <w:r w:rsidRPr="00E530A3">
        <w:rPr>
          <w:rFonts w:ascii="Calibri" w:hAnsi="Calibri" w:cs="Calibri"/>
        </w:rPr>
        <w:t>Website &amp; Technology</w:t>
      </w:r>
      <w:r w:rsidRPr="00296104">
        <w:rPr>
          <w:rFonts w:ascii="Calibri" w:hAnsi="Calibri" w:cs="Calibri"/>
        </w:rPr>
        <w:t xml:space="preserve"> Officer</w:t>
      </w:r>
      <w:bookmarkEnd w:id="5"/>
      <w:r w:rsidRPr="00296104">
        <w:rPr>
          <w:rFonts w:ascii="Calibri" w:hAnsi="Calibri" w:cs="Calibri"/>
        </w:rPr>
        <w:t xml:space="preserve"> will operate the website and work with the President &amp; Communications Director on anything that needs to be updated for parents and fans. They will also have access to help in social media promotion on all platforms. This officer will also </w:t>
      </w:r>
      <w:r w:rsidR="00647E9D" w:rsidRPr="00296104">
        <w:rPr>
          <w:rFonts w:ascii="Calibri" w:hAnsi="Calibri" w:cs="Calibri"/>
        </w:rPr>
        <w:t>be involved</w:t>
      </w:r>
      <w:r w:rsidRPr="00296104">
        <w:rPr>
          <w:rFonts w:ascii="Calibri" w:hAnsi="Calibri" w:cs="Calibri"/>
        </w:rPr>
        <w:t xml:space="preserve"> with updating statistics to </w:t>
      </w:r>
      <w:r w:rsidR="00647E9D" w:rsidRPr="00296104">
        <w:rPr>
          <w:rFonts w:ascii="Calibri" w:hAnsi="Calibri" w:cs="Calibri"/>
        </w:rPr>
        <w:t>show</w:t>
      </w:r>
      <w:r w:rsidRPr="00296104">
        <w:rPr>
          <w:rFonts w:ascii="Calibri" w:hAnsi="Calibri" w:cs="Calibri"/>
        </w:rPr>
        <w:t xml:space="preserve"> our players to Minnesota Baseball Hub.</w:t>
      </w:r>
    </w:p>
    <w:bookmarkEnd w:id="0"/>
    <w:p w14:paraId="77759B53" w14:textId="3581AC8D" w:rsidR="00296104" w:rsidRDefault="00156F8F">
      <w:r>
        <w:lastRenderedPageBreak/>
        <w:t>ARTICLE V. NON-VOTING OFFICERS</w:t>
      </w:r>
    </w:p>
    <w:p w14:paraId="5DECF632" w14:textId="5DD5F87C" w:rsidR="00156F8F" w:rsidRDefault="00156F8F">
      <w:r w:rsidRPr="00296104">
        <w:t xml:space="preserve">The elected </w:t>
      </w:r>
      <w:r w:rsidR="00387A5D">
        <w:t>N</w:t>
      </w:r>
      <w:r>
        <w:t>on-</w:t>
      </w:r>
      <w:r w:rsidR="00387A5D">
        <w:t>V</w:t>
      </w:r>
      <w:r>
        <w:t xml:space="preserve">oting </w:t>
      </w:r>
      <w:r w:rsidR="00387A5D">
        <w:t>O</w:t>
      </w:r>
      <w:r w:rsidRPr="00296104">
        <w:t xml:space="preserve">fficers of the Booster Club shall </w:t>
      </w:r>
      <w:r w:rsidR="00647E9D" w:rsidRPr="00296104">
        <w:t>be</w:t>
      </w:r>
      <w:r w:rsidR="00647E9D">
        <w:t xml:space="preserve">: </w:t>
      </w:r>
      <w:r w:rsidR="00387A5D">
        <w:t xml:space="preserve">Event Coordinator &amp; Field &amp; </w:t>
      </w:r>
      <w:r w:rsidR="00647E9D">
        <w:t xml:space="preserve">Maintenance Consultant. </w:t>
      </w:r>
      <w:r>
        <w:t>The</w:t>
      </w:r>
      <w:r w:rsidR="00387A5D">
        <w:t>se</w:t>
      </w:r>
      <w:r>
        <w:t xml:space="preserve"> </w:t>
      </w:r>
      <w:r w:rsidR="00387A5D">
        <w:t>Non-Voting O</w:t>
      </w:r>
      <w:r>
        <w:t xml:space="preserve">fficers </w:t>
      </w:r>
      <w:r w:rsidR="00387A5D">
        <w:t>will be labeled as Non-Executive Officers and are available as advisory members. They will provide guidance and direction and will perform duties as follows:</w:t>
      </w:r>
    </w:p>
    <w:p w14:paraId="074179B4" w14:textId="0B2CBB8A" w:rsidR="00156F8F" w:rsidRPr="00296104" w:rsidRDefault="00156F8F" w:rsidP="00156F8F">
      <w:pPr>
        <w:rPr>
          <w:rFonts w:ascii="Calibri" w:hAnsi="Calibri" w:cs="Calibri"/>
        </w:rPr>
      </w:pPr>
      <w:bookmarkStart w:id="6" w:name="_Hlk205925655"/>
      <w:r w:rsidRPr="00296104">
        <w:rPr>
          <w:rFonts w:ascii="Calibri" w:hAnsi="Calibri" w:cs="Calibri"/>
        </w:rPr>
        <w:t xml:space="preserve">Section </w:t>
      </w:r>
      <w:r>
        <w:rPr>
          <w:rFonts w:ascii="Calibri" w:hAnsi="Calibri" w:cs="Calibri"/>
        </w:rPr>
        <w:t>1</w:t>
      </w:r>
      <w:r w:rsidRPr="00296104">
        <w:rPr>
          <w:rFonts w:ascii="Calibri" w:hAnsi="Calibri" w:cs="Calibri"/>
        </w:rPr>
        <w:t xml:space="preserve">. </w:t>
      </w:r>
      <w:r w:rsidRPr="00E530A3">
        <w:rPr>
          <w:rFonts w:ascii="Calibri" w:hAnsi="Calibri" w:cs="Calibri"/>
        </w:rPr>
        <w:t>Event Coordinator</w:t>
      </w:r>
      <w:bookmarkEnd w:id="6"/>
      <w:r w:rsidRPr="00296104">
        <w:rPr>
          <w:rFonts w:ascii="Calibri" w:hAnsi="Calibri" w:cs="Calibri"/>
        </w:rPr>
        <w:t xml:space="preserve"> will help gather ideas and information that has been approved by the board to move forward with fundraising events and communicate with hosts and locations. This position will also focus on player meals and end of the year team banquet.</w:t>
      </w:r>
    </w:p>
    <w:p w14:paraId="10C3BD09" w14:textId="25EB7974" w:rsidR="00156F8F" w:rsidRPr="00156F8F" w:rsidRDefault="00156F8F">
      <w:pPr>
        <w:rPr>
          <w:rFonts w:ascii="Calibri" w:hAnsi="Calibri" w:cs="Calibri"/>
        </w:rPr>
      </w:pPr>
      <w:bookmarkStart w:id="7" w:name="_Hlk205925663"/>
      <w:r w:rsidRPr="00296104">
        <w:rPr>
          <w:rFonts w:ascii="Calibri" w:hAnsi="Calibri" w:cs="Calibri"/>
        </w:rPr>
        <w:t xml:space="preserve">Section </w:t>
      </w:r>
      <w:r>
        <w:rPr>
          <w:rFonts w:ascii="Calibri" w:hAnsi="Calibri" w:cs="Calibri"/>
        </w:rPr>
        <w:t>2</w:t>
      </w:r>
      <w:r w:rsidRPr="00296104">
        <w:rPr>
          <w:rFonts w:ascii="Calibri" w:hAnsi="Calibri" w:cs="Calibri"/>
        </w:rPr>
        <w:t xml:space="preserve">. </w:t>
      </w:r>
      <w:bookmarkEnd w:id="7"/>
      <w:r w:rsidR="00647E9D">
        <w:t>Field &amp; Maintenance Consultant</w:t>
      </w:r>
      <w:r w:rsidR="00647E9D">
        <w:rPr>
          <w:rFonts w:ascii="Calibri" w:hAnsi="Calibri" w:cs="Calibri"/>
        </w:rPr>
        <w:t xml:space="preserve">’s </w:t>
      </w:r>
      <w:r w:rsidRPr="00296104">
        <w:rPr>
          <w:rFonts w:ascii="Calibri" w:hAnsi="Calibri" w:cs="Calibri"/>
        </w:rPr>
        <w:t xml:space="preserve">focus will be developing and improving the player fields and overall program improvement. They will maintain communication with the field maintenance crew on needs and </w:t>
      </w:r>
      <w:r w:rsidR="00647E9D" w:rsidRPr="00296104">
        <w:rPr>
          <w:rFonts w:ascii="Calibri" w:hAnsi="Calibri" w:cs="Calibri"/>
        </w:rPr>
        <w:t>wants</w:t>
      </w:r>
      <w:r w:rsidR="00647E9D">
        <w:rPr>
          <w:rFonts w:ascii="Calibri" w:hAnsi="Calibri" w:cs="Calibri"/>
        </w:rPr>
        <w:t xml:space="preserve"> and</w:t>
      </w:r>
      <w:r w:rsidRPr="00296104">
        <w:rPr>
          <w:rFonts w:ascii="Calibri" w:hAnsi="Calibri" w:cs="Calibri"/>
        </w:rPr>
        <w:t xml:space="preserve"> present to the board on their behalf. This position will also help coordinate field setup &amp; clean-up days.</w:t>
      </w:r>
    </w:p>
    <w:p w14:paraId="1C866471" w14:textId="4037C269" w:rsidR="007E57B8" w:rsidRDefault="00CB4476">
      <w:r>
        <w:t>ARTICLE V</w:t>
      </w:r>
      <w:r w:rsidR="00156F8F">
        <w:t>I</w:t>
      </w:r>
      <w:r>
        <w:t>.  COMMITTEE OPERATION</w:t>
      </w:r>
    </w:p>
    <w:p w14:paraId="2812DD3F" w14:textId="16D9F98D" w:rsidR="00CB4476" w:rsidRDefault="00E44518">
      <w:r>
        <w:t>The Booster Club Executive Board will establish formal Committees as necessary to accomplish the Club objectives in supporting the high school and summer baseball programs.</w:t>
      </w:r>
    </w:p>
    <w:p w14:paraId="3CBD2DED" w14:textId="77777777" w:rsidR="00E44518" w:rsidRDefault="00E44518">
      <w:r>
        <w:t>Each formal Committee shall have a Committee Head that will report to a designated officer.  Each Committee Head will be selected by the Executive Board by majority vote.</w:t>
      </w:r>
    </w:p>
    <w:p w14:paraId="43475816" w14:textId="56C54A0D" w:rsidR="00E44518" w:rsidRDefault="00E44518">
      <w:r>
        <w:t xml:space="preserve">Each Committee Head will report on the goals and accomplishments </w:t>
      </w:r>
      <w:r w:rsidR="00C5409E">
        <w:t>of the Committee at all General Meetings.  This may be delegated to another committee member</w:t>
      </w:r>
      <w:r>
        <w:t xml:space="preserve"> </w:t>
      </w:r>
      <w:r w:rsidR="00C5409E">
        <w:t xml:space="preserve">or to the designated Officer responsible for that Committee if the Committee Head cannot attend. </w:t>
      </w:r>
    </w:p>
    <w:p w14:paraId="69B6C171" w14:textId="18D4B8E1" w:rsidR="00C5409E" w:rsidRDefault="00C5409E">
      <w:r>
        <w:t xml:space="preserve">Expenditures are not authorized until </w:t>
      </w:r>
      <w:r w:rsidR="002A6D2E">
        <w:t>approved by an executive board member in advance.</w:t>
      </w:r>
    </w:p>
    <w:p w14:paraId="33C54311" w14:textId="3629FC34" w:rsidR="002A6D2E" w:rsidRDefault="002A6D2E">
      <w:r>
        <w:t>ARTICLE VI</w:t>
      </w:r>
      <w:r w:rsidR="00156F8F">
        <w:t>I</w:t>
      </w:r>
      <w:r w:rsidR="000525A5">
        <w:t>.</w:t>
      </w:r>
      <w:r>
        <w:t xml:space="preserve"> GENERAL MEETINGS</w:t>
      </w:r>
    </w:p>
    <w:p w14:paraId="4FE42862" w14:textId="1ED9B6D0" w:rsidR="00C5409E" w:rsidRDefault="00F54364">
      <w:r>
        <w:t xml:space="preserve">General Meetings will be held once a month.  The meeting will be conducted by the President or another </w:t>
      </w:r>
      <w:r w:rsidR="00753F83">
        <w:t xml:space="preserve">Executive Officer in his/her absences. The minutes from the last Booster meeting will be available to members to review on the organization website.  The meeting will include </w:t>
      </w:r>
      <w:r w:rsidR="00647E9D">
        <w:t>the Treasurer’s</w:t>
      </w:r>
      <w:r w:rsidR="00753F83">
        <w:t xml:space="preserve"> report, Committee Head report/updates and allow for new business to be presented </w:t>
      </w:r>
      <w:r w:rsidR="00647E9D">
        <w:t>by</w:t>
      </w:r>
      <w:r w:rsidR="00753F83">
        <w:t xml:space="preserve"> anyone in attendance.</w:t>
      </w:r>
    </w:p>
    <w:p w14:paraId="3727CC3A" w14:textId="03BD2A5D" w:rsidR="00753F83" w:rsidRDefault="00753F83">
      <w:r>
        <w:t>ARTICLE VI</w:t>
      </w:r>
      <w:r w:rsidR="00156F8F">
        <w:t>I</w:t>
      </w:r>
      <w:r>
        <w:t>I. EXECUTIVE MEETINGS</w:t>
      </w:r>
    </w:p>
    <w:p w14:paraId="47513BF3" w14:textId="77777777" w:rsidR="002D5A58" w:rsidRDefault="000A2FC1" w:rsidP="007874CE">
      <w:r>
        <w:t xml:space="preserve">Executive Board meetings will be held </w:t>
      </w:r>
      <w:r w:rsidR="0075297C">
        <w:t>as needed throughout the year.</w:t>
      </w:r>
      <w:r w:rsidR="007874CE">
        <w:t xml:space="preserve">  At a minimum, on an annual basis, the Executive Board shall: </w:t>
      </w:r>
    </w:p>
    <w:p w14:paraId="464EAFA0" w14:textId="483650AF" w:rsidR="002D5A58" w:rsidRDefault="007874CE" w:rsidP="007874CE">
      <w:r>
        <w:t xml:space="preserve">1. review the mission statement and revise as </w:t>
      </w:r>
      <w:r w:rsidR="00647E9D">
        <w:t>necessary.</w:t>
      </w:r>
      <w:r>
        <w:t xml:space="preserve"> </w:t>
      </w:r>
    </w:p>
    <w:p w14:paraId="4AB0E579" w14:textId="416AE474" w:rsidR="002D5A58" w:rsidRDefault="007874CE" w:rsidP="007874CE">
      <w:r>
        <w:t xml:space="preserve">2. review the Bylaws and revise as </w:t>
      </w:r>
      <w:r w:rsidR="00647E9D">
        <w:t>necessary.</w:t>
      </w:r>
      <w:r>
        <w:t xml:space="preserve"> </w:t>
      </w:r>
    </w:p>
    <w:p w14:paraId="25F4332F" w14:textId="77777777" w:rsidR="002D5A58" w:rsidRDefault="007874CE" w:rsidP="007874CE">
      <w:r>
        <w:t xml:space="preserve">3. review the financial status; and </w:t>
      </w:r>
    </w:p>
    <w:p w14:paraId="7471031D" w14:textId="4084EF81" w:rsidR="007874CE" w:rsidRDefault="007874CE" w:rsidP="007874CE">
      <w:r>
        <w:t>4. develop a yearly budget.</w:t>
      </w:r>
    </w:p>
    <w:p w14:paraId="46E50A9F" w14:textId="5791D2DC" w:rsidR="00E95506" w:rsidRDefault="00E95506" w:rsidP="007874CE">
      <w:r>
        <w:t>5. develop a yearly calendar</w:t>
      </w:r>
      <w:r w:rsidR="00FA06C4">
        <w:t>.</w:t>
      </w:r>
    </w:p>
    <w:p w14:paraId="00B8EA0F" w14:textId="0065128A" w:rsidR="002D5A58" w:rsidRDefault="00E95506" w:rsidP="002D5A58">
      <w:pPr>
        <w:pStyle w:val="paragraph"/>
        <w:textAlignment w:val="baseline"/>
        <w:rPr>
          <w:rStyle w:val="normaltextrun"/>
          <w:rFonts w:ascii="Calibri" w:hAnsi="Calibri" w:cs="Calibri"/>
          <w:sz w:val="22"/>
          <w:szCs w:val="22"/>
        </w:rPr>
      </w:pPr>
      <w:r>
        <w:rPr>
          <w:rFonts w:asciiTheme="minorHAnsi" w:hAnsiTheme="minorHAnsi" w:cstheme="minorHAnsi"/>
          <w:sz w:val="22"/>
          <w:szCs w:val="22"/>
        </w:rPr>
        <w:t>Executive Board members shall not miss</w:t>
      </w:r>
      <w:r w:rsidR="002D5A58">
        <w:rPr>
          <w:rStyle w:val="normaltextrun"/>
          <w:rFonts w:ascii="Calibri" w:hAnsi="Calibri" w:cs="Calibri"/>
          <w:sz w:val="22"/>
          <w:szCs w:val="22"/>
        </w:rPr>
        <w:t xml:space="preserve"> more than three of the prescheduled executive meetings over the course of a 12-month term.</w:t>
      </w:r>
    </w:p>
    <w:p w14:paraId="52A6784C" w14:textId="4B141B03" w:rsidR="002D5A58" w:rsidRDefault="004B17F4" w:rsidP="002D5A58">
      <w:pPr>
        <w:pStyle w:val="paragraph"/>
        <w:textAlignment w:val="baseline"/>
        <w:rPr>
          <w:rFonts w:ascii="Calibri" w:hAnsi="Calibri" w:cs="Calibri"/>
          <w:sz w:val="22"/>
          <w:szCs w:val="22"/>
        </w:rPr>
      </w:pPr>
      <w:r>
        <w:rPr>
          <w:rStyle w:val="normaltextrun"/>
          <w:rFonts w:ascii="Calibri" w:hAnsi="Calibri" w:cs="Calibri"/>
          <w:sz w:val="22"/>
          <w:szCs w:val="22"/>
        </w:rPr>
        <w:lastRenderedPageBreak/>
        <w:t xml:space="preserve">Executive </w:t>
      </w:r>
      <w:r w:rsidR="002D5A58">
        <w:rPr>
          <w:rStyle w:val="normaltextrun"/>
          <w:rFonts w:ascii="Calibri" w:hAnsi="Calibri" w:cs="Calibri"/>
          <w:sz w:val="22"/>
          <w:szCs w:val="22"/>
        </w:rPr>
        <w:t>Members missing more than three meetings will be dismissed unless there is a medical reason or unavoidable circumstance.</w:t>
      </w:r>
      <w:r w:rsidR="002D5A58">
        <w:rPr>
          <w:rStyle w:val="eop"/>
          <w:rFonts w:ascii="Calibri" w:hAnsi="Calibri" w:cs="Calibri"/>
          <w:sz w:val="22"/>
          <w:szCs w:val="22"/>
        </w:rPr>
        <w:t> </w:t>
      </w:r>
    </w:p>
    <w:p w14:paraId="5761D2E6" w14:textId="77777777" w:rsidR="002D5A58" w:rsidRDefault="002D5A58" w:rsidP="002D5A58">
      <w:pPr>
        <w:pStyle w:val="paragraph"/>
        <w:textAlignment w:val="baseline"/>
        <w:rPr>
          <w:rFonts w:ascii="Calibri" w:hAnsi="Calibri" w:cs="Calibri"/>
          <w:sz w:val="22"/>
          <w:szCs w:val="22"/>
        </w:rPr>
      </w:pPr>
      <w:r>
        <w:rPr>
          <w:rStyle w:val="normaltextrun"/>
          <w:rFonts w:ascii="Calibri" w:hAnsi="Calibri" w:cs="Calibri"/>
          <w:sz w:val="22"/>
          <w:szCs w:val="22"/>
        </w:rPr>
        <w:t>Executive board may remove another board member with valid reason with a simple majority vote.</w:t>
      </w:r>
      <w:r>
        <w:rPr>
          <w:rStyle w:val="eop"/>
          <w:rFonts w:ascii="Calibri" w:hAnsi="Calibri" w:cs="Calibri"/>
          <w:sz w:val="22"/>
          <w:szCs w:val="22"/>
        </w:rPr>
        <w:t> </w:t>
      </w:r>
    </w:p>
    <w:p w14:paraId="07CFB555" w14:textId="5D5D0D3E" w:rsidR="00605079" w:rsidRPr="000525A5" w:rsidRDefault="00605079" w:rsidP="002D5A58">
      <w:pPr>
        <w:pStyle w:val="paragraph"/>
        <w:textAlignment w:val="baseline"/>
        <w:rPr>
          <w:rFonts w:asciiTheme="minorHAnsi" w:hAnsiTheme="minorHAnsi" w:cstheme="minorHAnsi"/>
          <w:sz w:val="22"/>
          <w:szCs w:val="22"/>
        </w:rPr>
      </w:pPr>
      <w:r w:rsidRPr="000525A5">
        <w:rPr>
          <w:rFonts w:asciiTheme="minorHAnsi" w:hAnsiTheme="minorHAnsi" w:cstheme="minorHAnsi"/>
          <w:sz w:val="22"/>
          <w:szCs w:val="22"/>
        </w:rPr>
        <w:t>ARTICLE</w:t>
      </w:r>
      <w:r w:rsidR="00156F8F">
        <w:rPr>
          <w:rFonts w:asciiTheme="minorHAnsi" w:hAnsiTheme="minorHAnsi" w:cstheme="minorHAnsi"/>
          <w:sz w:val="22"/>
          <w:szCs w:val="22"/>
        </w:rPr>
        <w:t xml:space="preserve"> </w:t>
      </w:r>
      <w:r w:rsidR="000525A5" w:rsidRPr="000525A5">
        <w:rPr>
          <w:rFonts w:asciiTheme="minorHAnsi" w:hAnsiTheme="minorHAnsi" w:cstheme="minorHAnsi"/>
          <w:sz w:val="22"/>
          <w:szCs w:val="22"/>
        </w:rPr>
        <w:t>I</w:t>
      </w:r>
      <w:r w:rsidR="00156F8F">
        <w:rPr>
          <w:rFonts w:asciiTheme="minorHAnsi" w:hAnsiTheme="minorHAnsi" w:cstheme="minorHAnsi"/>
          <w:sz w:val="22"/>
          <w:szCs w:val="22"/>
        </w:rPr>
        <w:t>X</w:t>
      </w:r>
      <w:r w:rsidRPr="000525A5">
        <w:rPr>
          <w:rFonts w:asciiTheme="minorHAnsi" w:hAnsiTheme="minorHAnsi" w:cstheme="minorHAnsi"/>
          <w:sz w:val="22"/>
          <w:szCs w:val="22"/>
        </w:rPr>
        <w:t>. ELECTIONS/TERM OF OFFICE</w:t>
      </w:r>
    </w:p>
    <w:p w14:paraId="042F6447" w14:textId="5569103D" w:rsidR="00605079" w:rsidRDefault="00605079">
      <w:r>
        <w:t xml:space="preserve">Nominations of individuals interested in Officer positions and Committee Heads will be accepted in </w:t>
      </w:r>
      <w:r w:rsidR="007874CE" w:rsidRPr="007874CE">
        <w:t xml:space="preserve">August </w:t>
      </w:r>
      <w:r w:rsidRPr="007874CE">
        <w:t xml:space="preserve">of each year, with elections held at the </w:t>
      </w:r>
      <w:r w:rsidR="007874CE" w:rsidRPr="007874CE">
        <w:t>September</w:t>
      </w:r>
      <w:r w:rsidRPr="007874CE">
        <w:t xml:space="preserve"> Booster Club meeting.  Executive Officers will be elected by the Booster Club membership </w:t>
      </w:r>
      <w:r w:rsidR="007874CE" w:rsidRPr="007874CE">
        <w:t>annually</w:t>
      </w:r>
      <w:r w:rsidRPr="007874CE">
        <w:t>.  Term of office will begin after elections to facilitate transition of responsibilities</w:t>
      </w:r>
      <w:r w:rsidR="007874CE" w:rsidRPr="007874CE">
        <w:t>.</w:t>
      </w:r>
      <w:r w:rsidRPr="007874CE">
        <w:t xml:space="preserve"> </w:t>
      </w:r>
    </w:p>
    <w:p w14:paraId="23850C81" w14:textId="3827ED61" w:rsidR="00C71F68" w:rsidRDefault="00C71F68">
      <w:r>
        <w:t>ARTICLE X. PARLIAMENTARY AUTHORITY</w:t>
      </w:r>
    </w:p>
    <w:p w14:paraId="0C084D4F" w14:textId="1C5E5BE4" w:rsidR="00C71F68" w:rsidRDefault="00C71F68">
      <w:r>
        <w:t xml:space="preserve">Robert’s Rule of Order, Revised, shall govern this Booster Club in all cases in which they are applicable.  </w:t>
      </w:r>
    </w:p>
    <w:p w14:paraId="3BE8049D" w14:textId="12CC7DD7" w:rsidR="00C71F68" w:rsidRDefault="00C71F68">
      <w:r>
        <w:t>A Quorum for any annual, special, or general meeting shall consist of two-thirds of the eligible voting members</w:t>
      </w:r>
      <w:r w:rsidR="00146CAD">
        <w:t xml:space="preserve">.  </w:t>
      </w:r>
      <w:r>
        <w:t xml:space="preserve">Voting shall consist of </w:t>
      </w:r>
      <w:r w:rsidR="00647E9D">
        <w:t>most of</w:t>
      </w:r>
      <w:r>
        <w:t xml:space="preserve"> the quorum. </w:t>
      </w:r>
    </w:p>
    <w:p w14:paraId="30A88205" w14:textId="6ECA7748" w:rsidR="00752318" w:rsidRDefault="00C71F68">
      <w:r>
        <w:t>ARTICLE X</w:t>
      </w:r>
      <w:r w:rsidR="00156F8F">
        <w:t>I</w:t>
      </w:r>
      <w:r>
        <w:t xml:space="preserve">. </w:t>
      </w:r>
    </w:p>
    <w:p w14:paraId="177AA2AF" w14:textId="3CCAAA45" w:rsidR="00CC4B09" w:rsidRDefault="00752318">
      <w:r>
        <w:t xml:space="preserve">In the event the School District builds a new high school and in conjunction with the new high school the School District re-establishes school boundaries, then the unrestricted fund balance of the Club will be allocated, without regard to where the player decides to attend school the following year.  The allocation will be based on which school the player would attend if the School District’s established boundary was following without exception.  Those not identified as belonging </w:t>
      </w:r>
      <w:r w:rsidR="00CC4B09">
        <w:t xml:space="preserve">to the new school will be deemed to belong to Andover.  In no event will this provision allow the unrestricted fund </w:t>
      </w:r>
      <w:r w:rsidR="00647E9D">
        <w:t>balance drop</w:t>
      </w:r>
      <w:r w:rsidR="00CC4B09">
        <w:t xml:space="preserve"> below </w:t>
      </w:r>
      <w:r w:rsidR="00146CAD">
        <w:t>$0</w:t>
      </w:r>
      <w:r w:rsidR="00CC4B09">
        <w:t xml:space="preserve">.  Funds restricted to individual players will follow the player if attending high school, the following year.  If no Baseball team booster club is established the first year of attendance of attendance at the new high school, then this provision does not apply.  </w:t>
      </w:r>
    </w:p>
    <w:p w14:paraId="763FF34C" w14:textId="684EE536" w:rsidR="00CC4B09" w:rsidRDefault="00CC4B09">
      <w:r>
        <w:t>ARTICLE X</w:t>
      </w:r>
      <w:r w:rsidR="00156F8F">
        <w:t>I</w:t>
      </w:r>
      <w:r>
        <w:t>I. AMENDMENTS</w:t>
      </w:r>
    </w:p>
    <w:p w14:paraId="7F960A33" w14:textId="33BD2573" w:rsidR="00C71F68" w:rsidRDefault="00CC4B09">
      <w:r>
        <w:t xml:space="preserve">The By-laws may be amended by a simple majority vote of the members present at any regular meeting of the Booster Club.  </w:t>
      </w:r>
      <w:r w:rsidR="00752318">
        <w:t xml:space="preserve"> </w:t>
      </w:r>
      <w:r w:rsidR="00C71F68">
        <w:t xml:space="preserve"> </w:t>
      </w:r>
    </w:p>
    <w:p w14:paraId="3296D723" w14:textId="35BC43BA" w:rsidR="002D5A58" w:rsidRDefault="002D5A58">
      <w:r>
        <w:t>ARTICLE XI</w:t>
      </w:r>
      <w:r w:rsidR="00156F8F">
        <w:t>I</w:t>
      </w:r>
      <w:r>
        <w:t>I. FINANCIAL</w:t>
      </w:r>
    </w:p>
    <w:p w14:paraId="1FE2395F" w14:textId="28614745" w:rsidR="002D5A58" w:rsidRDefault="002D5A58" w:rsidP="002D5A58">
      <w:pPr>
        <w:pStyle w:val="paragraph"/>
        <w:textAlignment w:val="baseline"/>
        <w:rPr>
          <w:rFonts w:ascii="Calibri" w:hAnsi="Calibri" w:cs="Calibri"/>
          <w:sz w:val="22"/>
          <w:szCs w:val="22"/>
        </w:rPr>
      </w:pPr>
      <w:r>
        <w:rPr>
          <w:rStyle w:val="normaltextrun"/>
          <w:rFonts w:ascii="Calibri" w:hAnsi="Calibri" w:cs="Calibri"/>
          <w:sz w:val="22"/>
          <w:szCs w:val="22"/>
        </w:rPr>
        <w:t xml:space="preserve">Any financial </w:t>
      </w:r>
      <w:r w:rsidR="00647E9D">
        <w:rPr>
          <w:rStyle w:val="normaltextrun"/>
          <w:rFonts w:ascii="Calibri" w:hAnsi="Calibri" w:cs="Calibri"/>
          <w:sz w:val="22"/>
          <w:szCs w:val="22"/>
        </w:rPr>
        <w:t>account</w:t>
      </w:r>
      <w:r>
        <w:rPr>
          <w:rStyle w:val="normaltextrun"/>
          <w:rFonts w:ascii="Calibri" w:hAnsi="Calibri" w:cs="Calibri"/>
          <w:sz w:val="22"/>
          <w:szCs w:val="22"/>
        </w:rPr>
        <w:t xml:space="preserve"> must have multiple signers on every account</w:t>
      </w:r>
      <w:r>
        <w:rPr>
          <w:rStyle w:val="eop"/>
          <w:rFonts w:ascii="Calibri" w:hAnsi="Calibri" w:cs="Calibri"/>
          <w:sz w:val="22"/>
          <w:szCs w:val="22"/>
        </w:rPr>
        <w:t> that have full signing rights.</w:t>
      </w:r>
    </w:p>
    <w:p w14:paraId="0E6895D4" w14:textId="67155853" w:rsidR="002D5A58" w:rsidRPr="00FA06C4" w:rsidRDefault="002D5A58" w:rsidP="00FA06C4">
      <w:pPr>
        <w:pStyle w:val="paragraph"/>
        <w:textAlignment w:val="baseline"/>
        <w:rPr>
          <w:rFonts w:ascii="Calibri" w:hAnsi="Calibri" w:cs="Calibri"/>
          <w:sz w:val="22"/>
          <w:szCs w:val="22"/>
        </w:rPr>
      </w:pPr>
      <w:r>
        <w:rPr>
          <w:rStyle w:val="normaltextrun"/>
          <w:rFonts w:ascii="Calibri" w:hAnsi="Calibri" w:cs="Calibri"/>
          <w:sz w:val="22"/>
          <w:szCs w:val="22"/>
        </w:rPr>
        <w:t xml:space="preserve">Monthly financials reports must include detailed transaction </w:t>
      </w:r>
      <w:r w:rsidR="00647E9D">
        <w:rPr>
          <w:rStyle w:val="normaltextrun"/>
          <w:rFonts w:ascii="Calibri" w:hAnsi="Calibri" w:cs="Calibri"/>
          <w:sz w:val="22"/>
          <w:szCs w:val="22"/>
        </w:rPr>
        <w:t>sheets</w:t>
      </w:r>
      <w:r>
        <w:rPr>
          <w:rStyle w:val="normaltextrun"/>
          <w:rFonts w:ascii="Calibri" w:hAnsi="Calibri" w:cs="Calibri"/>
          <w:sz w:val="22"/>
          <w:szCs w:val="22"/>
        </w:rPr>
        <w:t xml:space="preserve"> from the bank</w:t>
      </w:r>
      <w:r>
        <w:rPr>
          <w:rStyle w:val="eop"/>
          <w:rFonts w:ascii="Calibri" w:hAnsi="Calibri" w:cs="Calibri"/>
          <w:sz w:val="22"/>
          <w:szCs w:val="22"/>
        </w:rPr>
        <w:t>.</w:t>
      </w:r>
    </w:p>
    <w:sectPr w:rsidR="002D5A58" w:rsidRPr="00FA06C4" w:rsidSect="00156F8F">
      <w:pgSz w:w="12240" w:h="15840"/>
      <w:pgMar w:top="1008"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774FB"/>
    <w:multiLevelType w:val="multilevel"/>
    <w:tmpl w:val="1C88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956B2"/>
    <w:multiLevelType w:val="multilevel"/>
    <w:tmpl w:val="7528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E7FFE"/>
    <w:multiLevelType w:val="multilevel"/>
    <w:tmpl w:val="264E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853556"/>
    <w:multiLevelType w:val="multilevel"/>
    <w:tmpl w:val="BE7E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4351426">
    <w:abstractNumId w:val="3"/>
  </w:num>
  <w:num w:numId="2" w16cid:durableId="161435093">
    <w:abstractNumId w:val="2"/>
  </w:num>
  <w:num w:numId="3" w16cid:durableId="1607422111">
    <w:abstractNumId w:val="0"/>
  </w:num>
  <w:num w:numId="4" w16cid:durableId="526068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47"/>
    <w:rsid w:val="000525A5"/>
    <w:rsid w:val="00070489"/>
    <w:rsid w:val="000A2FC1"/>
    <w:rsid w:val="000A525B"/>
    <w:rsid w:val="0013292D"/>
    <w:rsid w:val="00146CAD"/>
    <w:rsid w:val="00156F8F"/>
    <w:rsid w:val="001B5F70"/>
    <w:rsid w:val="00204408"/>
    <w:rsid w:val="00296104"/>
    <w:rsid w:val="002A6D2E"/>
    <w:rsid w:val="002C52FA"/>
    <w:rsid w:val="002D5A58"/>
    <w:rsid w:val="002D605A"/>
    <w:rsid w:val="00311DC1"/>
    <w:rsid w:val="00340376"/>
    <w:rsid w:val="00387A5D"/>
    <w:rsid w:val="003F028A"/>
    <w:rsid w:val="004320B6"/>
    <w:rsid w:val="00465438"/>
    <w:rsid w:val="004B17F4"/>
    <w:rsid w:val="00584DFB"/>
    <w:rsid w:val="005B4350"/>
    <w:rsid w:val="005D5147"/>
    <w:rsid w:val="00605079"/>
    <w:rsid w:val="00647E9D"/>
    <w:rsid w:val="0067661F"/>
    <w:rsid w:val="006D63B0"/>
    <w:rsid w:val="006F0EF0"/>
    <w:rsid w:val="00752318"/>
    <w:rsid w:val="0075297C"/>
    <w:rsid w:val="00753F83"/>
    <w:rsid w:val="007874CE"/>
    <w:rsid w:val="007B0C90"/>
    <w:rsid w:val="007E57B8"/>
    <w:rsid w:val="0085150D"/>
    <w:rsid w:val="009A7294"/>
    <w:rsid w:val="009E60F5"/>
    <w:rsid w:val="00A248FE"/>
    <w:rsid w:val="00AD4D19"/>
    <w:rsid w:val="00AE121B"/>
    <w:rsid w:val="00AE48B2"/>
    <w:rsid w:val="00B50FE2"/>
    <w:rsid w:val="00B65CDA"/>
    <w:rsid w:val="00B91BDE"/>
    <w:rsid w:val="00BC3E4E"/>
    <w:rsid w:val="00C21761"/>
    <w:rsid w:val="00C5409E"/>
    <w:rsid w:val="00C71F68"/>
    <w:rsid w:val="00CB4476"/>
    <w:rsid w:val="00CC4B09"/>
    <w:rsid w:val="00D04BA3"/>
    <w:rsid w:val="00D45D59"/>
    <w:rsid w:val="00D90B23"/>
    <w:rsid w:val="00DA702D"/>
    <w:rsid w:val="00DB2A18"/>
    <w:rsid w:val="00DD0CBF"/>
    <w:rsid w:val="00DF3C7D"/>
    <w:rsid w:val="00E13D6D"/>
    <w:rsid w:val="00E44518"/>
    <w:rsid w:val="00E659B7"/>
    <w:rsid w:val="00E95506"/>
    <w:rsid w:val="00EB5C66"/>
    <w:rsid w:val="00EF6575"/>
    <w:rsid w:val="00F4401B"/>
    <w:rsid w:val="00F54364"/>
    <w:rsid w:val="00FA06C4"/>
    <w:rsid w:val="00FE1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4245E"/>
  <w15:chartTrackingRefBased/>
  <w15:docId w15:val="{595D1879-4B75-4565-9BCF-59B6A8B8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D5A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D5A58"/>
  </w:style>
  <w:style w:type="character" w:customStyle="1" w:styleId="eop">
    <w:name w:val="eop"/>
    <w:basedOn w:val="DefaultParagraphFont"/>
    <w:rsid w:val="002D5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9402">
      <w:bodyDiv w:val="1"/>
      <w:marLeft w:val="0"/>
      <w:marRight w:val="0"/>
      <w:marTop w:val="0"/>
      <w:marBottom w:val="0"/>
      <w:divBdr>
        <w:top w:val="none" w:sz="0" w:space="0" w:color="auto"/>
        <w:left w:val="none" w:sz="0" w:space="0" w:color="auto"/>
        <w:bottom w:val="none" w:sz="0" w:space="0" w:color="auto"/>
        <w:right w:val="none" w:sz="0" w:space="0" w:color="auto"/>
      </w:divBdr>
      <w:divsChild>
        <w:div w:id="2060083357">
          <w:marLeft w:val="0"/>
          <w:marRight w:val="0"/>
          <w:marTop w:val="0"/>
          <w:marBottom w:val="0"/>
          <w:divBdr>
            <w:top w:val="none" w:sz="0" w:space="0" w:color="auto"/>
            <w:left w:val="none" w:sz="0" w:space="0" w:color="auto"/>
            <w:bottom w:val="none" w:sz="0" w:space="0" w:color="auto"/>
            <w:right w:val="none" w:sz="0" w:space="0" w:color="auto"/>
          </w:divBdr>
          <w:divsChild>
            <w:div w:id="1482308709">
              <w:marLeft w:val="0"/>
              <w:marRight w:val="0"/>
              <w:marTop w:val="0"/>
              <w:marBottom w:val="0"/>
              <w:divBdr>
                <w:top w:val="none" w:sz="0" w:space="0" w:color="auto"/>
                <w:left w:val="none" w:sz="0" w:space="0" w:color="auto"/>
                <w:bottom w:val="none" w:sz="0" w:space="0" w:color="auto"/>
                <w:right w:val="none" w:sz="0" w:space="0" w:color="auto"/>
              </w:divBdr>
              <w:divsChild>
                <w:div w:id="74730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02257">
      <w:bodyDiv w:val="1"/>
      <w:marLeft w:val="0"/>
      <w:marRight w:val="0"/>
      <w:marTop w:val="0"/>
      <w:marBottom w:val="0"/>
      <w:divBdr>
        <w:top w:val="none" w:sz="0" w:space="0" w:color="auto"/>
        <w:left w:val="none" w:sz="0" w:space="0" w:color="auto"/>
        <w:bottom w:val="none" w:sz="0" w:space="0" w:color="auto"/>
        <w:right w:val="none" w:sz="0" w:space="0" w:color="auto"/>
      </w:divBdr>
      <w:divsChild>
        <w:div w:id="909004500">
          <w:marLeft w:val="0"/>
          <w:marRight w:val="0"/>
          <w:marTop w:val="0"/>
          <w:marBottom w:val="0"/>
          <w:divBdr>
            <w:top w:val="none" w:sz="0" w:space="0" w:color="auto"/>
            <w:left w:val="none" w:sz="0" w:space="0" w:color="auto"/>
            <w:bottom w:val="none" w:sz="0" w:space="0" w:color="auto"/>
            <w:right w:val="none" w:sz="0" w:space="0" w:color="auto"/>
          </w:divBdr>
          <w:divsChild>
            <w:div w:id="968631943">
              <w:marLeft w:val="0"/>
              <w:marRight w:val="0"/>
              <w:marTop w:val="0"/>
              <w:marBottom w:val="0"/>
              <w:divBdr>
                <w:top w:val="none" w:sz="0" w:space="0" w:color="auto"/>
                <w:left w:val="none" w:sz="0" w:space="0" w:color="auto"/>
                <w:bottom w:val="none" w:sz="0" w:space="0" w:color="auto"/>
                <w:right w:val="none" w:sz="0" w:space="0" w:color="auto"/>
              </w:divBdr>
              <w:divsChild>
                <w:div w:id="365832033">
                  <w:marLeft w:val="0"/>
                  <w:marRight w:val="0"/>
                  <w:marTop w:val="0"/>
                  <w:marBottom w:val="0"/>
                  <w:divBdr>
                    <w:top w:val="none" w:sz="0" w:space="0" w:color="auto"/>
                    <w:left w:val="none" w:sz="0" w:space="0" w:color="auto"/>
                    <w:bottom w:val="none" w:sz="0" w:space="0" w:color="auto"/>
                    <w:right w:val="none" w:sz="0" w:space="0" w:color="auto"/>
                  </w:divBdr>
                </w:div>
              </w:divsChild>
            </w:div>
            <w:div w:id="632902566">
              <w:marLeft w:val="0"/>
              <w:marRight w:val="0"/>
              <w:marTop w:val="0"/>
              <w:marBottom w:val="0"/>
              <w:divBdr>
                <w:top w:val="none" w:sz="0" w:space="0" w:color="auto"/>
                <w:left w:val="none" w:sz="0" w:space="0" w:color="auto"/>
                <w:bottom w:val="none" w:sz="0" w:space="0" w:color="auto"/>
                <w:right w:val="none" w:sz="0" w:space="0" w:color="auto"/>
              </w:divBdr>
              <w:divsChild>
                <w:div w:id="10544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441175">
      <w:bodyDiv w:val="1"/>
      <w:marLeft w:val="0"/>
      <w:marRight w:val="0"/>
      <w:marTop w:val="0"/>
      <w:marBottom w:val="0"/>
      <w:divBdr>
        <w:top w:val="none" w:sz="0" w:space="0" w:color="auto"/>
        <w:left w:val="none" w:sz="0" w:space="0" w:color="auto"/>
        <w:bottom w:val="none" w:sz="0" w:space="0" w:color="auto"/>
        <w:right w:val="none" w:sz="0" w:space="0" w:color="auto"/>
      </w:divBdr>
      <w:divsChild>
        <w:div w:id="1344354574">
          <w:marLeft w:val="0"/>
          <w:marRight w:val="0"/>
          <w:marTop w:val="0"/>
          <w:marBottom w:val="0"/>
          <w:divBdr>
            <w:top w:val="none" w:sz="0" w:space="0" w:color="auto"/>
            <w:left w:val="none" w:sz="0" w:space="0" w:color="auto"/>
            <w:bottom w:val="none" w:sz="0" w:space="0" w:color="auto"/>
            <w:right w:val="none" w:sz="0" w:space="0" w:color="auto"/>
          </w:divBdr>
          <w:divsChild>
            <w:div w:id="1335375447">
              <w:marLeft w:val="0"/>
              <w:marRight w:val="0"/>
              <w:marTop w:val="0"/>
              <w:marBottom w:val="0"/>
              <w:divBdr>
                <w:top w:val="none" w:sz="0" w:space="0" w:color="auto"/>
                <w:left w:val="none" w:sz="0" w:space="0" w:color="auto"/>
                <w:bottom w:val="none" w:sz="0" w:space="0" w:color="auto"/>
                <w:right w:val="none" w:sz="0" w:space="0" w:color="auto"/>
              </w:divBdr>
              <w:divsChild>
                <w:div w:id="17015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3149">
      <w:bodyDiv w:val="1"/>
      <w:marLeft w:val="0"/>
      <w:marRight w:val="0"/>
      <w:marTop w:val="0"/>
      <w:marBottom w:val="0"/>
      <w:divBdr>
        <w:top w:val="none" w:sz="0" w:space="0" w:color="auto"/>
        <w:left w:val="none" w:sz="0" w:space="0" w:color="auto"/>
        <w:bottom w:val="none" w:sz="0" w:space="0" w:color="auto"/>
        <w:right w:val="none" w:sz="0" w:space="0" w:color="auto"/>
      </w:divBdr>
      <w:divsChild>
        <w:div w:id="1557934743">
          <w:marLeft w:val="0"/>
          <w:marRight w:val="0"/>
          <w:marTop w:val="0"/>
          <w:marBottom w:val="0"/>
          <w:divBdr>
            <w:top w:val="none" w:sz="0" w:space="0" w:color="auto"/>
            <w:left w:val="none" w:sz="0" w:space="0" w:color="auto"/>
            <w:bottom w:val="none" w:sz="0" w:space="0" w:color="auto"/>
            <w:right w:val="none" w:sz="0" w:space="0" w:color="auto"/>
          </w:divBdr>
          <w:divsChild>
            <w:div w:id="1824662840">
              <w:marLeft w:val="0"/>
              <w:marRight w:val="0"/>
              <w:marTop w:val="0"/>
              <w:marBottom w:val="0"/>
              <w:divBdr>
                <w:top w:val="none" w:sz="0" w:space="0" w:color="auto"/>
                <w:left w:val="none" w:sz="0" w:space="0" w:color="auto"/>
                <w:bottom w:val="none" w:sz="0" w:space="0" w:color="auto"/>
                <w:right w:val="none" w:sz="0" w:space="0" w:color="auto"/>
              </w:divBdr>
              <w:divsChild>
                <w:div w:id="1505780712">
                  <w:marLeft w:val="0"/>
                  <w:marRight w:val="0"/>
                  <w:marTop w:val="0"/>
                  <w:marBottom w:val="0"/>
                  <w:divBdr>
                    <w:top w:val="none" w:sz="0" w:space="0" w:color="auto"/>
                    <w:left w:val="none" w:sz="0" w:space="0" w:color="auto"/>
                    <w:bottom w:val="none" w:sz="0" w:space="0" w:color="auto"/>
                    <w:right w:val="none" w:sz="0" w:space="0" w:color="auto"/>
                  </w:divBdr>
                </w:div>
              </w:divsChild>
            </w:div>
            <w:div w:id="267934579">
              <w:marLeft w:val="0"/>
              <w:marRight w:val="0"/>
              <w:marTop w:val="0"/>
              <w:marBottom w:val="0"/>
              <w:divBdr>
                <w:top w:val="none" w:sz="0" w:space="0" w:color="auto"/>
                <w:left w:val="none" w:sz="0" w:space="0" w:color="auto"/>
                <w:bottom w:val="none" w:sz="0" w:space="0" w:color="auto"/>
                <w:right w:val="none" w:sz="0" w:space="0" w:color="auto"/>
              </w:divBdr>
              <w:divsChild>
                <w:div w:id="13212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81740">
      <w:bodyDiv w:val="1"/>
      <w:marLeft w:val="0"/>
      <w:marRight w:val="0"/>
      <w:marTop w:val="0"/>
      <w:marBottom w:val="0"/>
      <w:divBdr>
        <w:top w:val="none" w:sz="0" w:space="0" w:color="auto"/>
        <w:left w:val="none" w:sz="0" w:space="0" w:color="auto"/>
        <w:bottom w:val="none" w:sz="0" w:space="0" w:color="auto"/>
        <w:right w:val="none" w:sz="0" w:space="0" w:color="auto"/>
      </w:divBdr>
      <w:divsChild>
        <w:div w:id="816456809">
          <w:marLeft w:val="0"/>
          <w:marRight w:val="0"/>
          <w:marTop w:val="0"/>
          <w:marBottom w:val="0"/>
          <w:divBdr>
            <w:top w:val="none" w:sz="0" w:space="0" w:color="auto"/>
            <w:left w:val="none" w:sz="0" w:space="0" w:color="auto"/>
            <w:bottom w:val="none" w:sz="0" w:space="0" w:color="auto"/>
            <w:right w:val="none" w:sz="0" w:space="0" w:color="auto"/>
          </w:divBdr>
          <w:divsChild>
            <w:div w:id="1632055691">
              <w:marLeft w:val="0"/>
              <w:marRight w:val="0"/>
              <w:marTop w:val="0"/>
              <w:marBottom w:val="0"/>
              <w:divBdr>
                <w:top w:val="none" w:sz="0" w:space="0" w:color="auto"/>
                <w:left w:val="none" w:sz="0" w:space="0" w:color="auto"/>
                <w:bottom w:val="none" w:sz="0" w:space="0" w:color="auto"/>
                <w:right w:val="none" w:sz="0" w:space="0" w:color="auto"/>
              </w:divBdr>
              <w:divsChild>
                <w:div w:id="1342925213">
                  <w:marLeft w:val="0"/>
                  <w:marRight w:val="0"/>
                  <w:marTop w:val="0"/>
                  <w:marBottom w:val="0"/>
                  <w:divBdr>
                    <w:top w:val="none" w:sz="0" w:space="0" w:color="auto"/>
                    <w:left w:val="none" w:sz="0" w:space="0" w:color="auto"/>
                    <w:bottom w:val="none" w:sz="0" w:space="0" w:color="auto"/>
                    <w:right w:val="none" w:sz="0" w:space="0" w:color="auto"/>
                  </w:divBdr>
                </w:div>
              </w:divsChild>
            </w:div>
            <w:div w:id="2008750890">
              <w:marLeft w:val="0"/>
              <w:marRight w:val="0"/>
              <w:marTop w:val="0"/>
              <w:marBottom w:val="0"/>
              <w:divBdr>
                <w:top w:val="none" w:sz="0" w:space="0" w:color="auto"/>
                <w:left w:val="none" w:sz="0" w:space="0" w:color="auto"/>
                <w:bottom w:val="none" w:sz="0" w:space="0" w:color="auto"/>
                <w:right w:val="none" w:sz="0" w:space="0" w:color="auto"/>
              </w:divBdr>
              <w:divsChild>
                <w:div w:id="9114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Baumann, Jodi M</cp:lastModifiedBy>
  <cp:revision>3</cp:revision>
  <cp:lastPrinted>2025-08-14T21:22:00Z</cp:lastPrinted>
  <dcterms:created xsi:type="dcterms:W3CDTF">2025-08-15T18:00:00Z</dcterms:created>
  <dcterms:modified xsi:type="dcterms:W3CDTF">2025-09-16T14:49:00Z</dcterms:modified>
</cp:coreProperties>
</file>