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35F4D4" w14:textId="77777777" w:rsidR="008601BF" w:rsidRDefault="008601BF" w:rsidP="008601BF">
      <w:pPr>
        <w:autoSpaceDE w:val="0"/>
        <w:autoSpaceDN w:val="0"/>
        <w:adjustRightInd w:val="0"/>
        <w:spacing w:after="0" w:line="240" w:lineRule="auto"/>
        <w:rPr>
          <w:rFonts w:ascii="TT15Et00" w:eastAsia="TT15Et00" w:cs="TT15Et00"/>
          <w:color w:val="2E74B6"/>
          <w:sz w:val="52"/>
          <w:szCs w:val="52"/>
        </w:rPr>
      </w:pPr>
      <w:bookmarkStart w:id="0" w:name="_GoBack"/>
      <w:bookmarkEnd w:id="0"/>
      <w:r>
        <w:rPr>
          <w:rFonts w:ascii="TT15Et00" w:eastAsia="TT15Et00" w:cs="TT15Et00"/>
          <w:color w:val="2E74B6"/>
          <w:sz w:val="52"/>
          <w:szCs w:val="52"/>
        </w:rPr>
        <w:t>Pony Express Baseball, Inc.</w:t>
      </w:r>
    </w:p>
    <w:p w14:paraId="00FE1A19" w14:textId="77777777" w:rsidR="008601BF" w:rsidRDefault="008601BF" w:rsidP="008601BF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color w:val="000000"/>
          <w:sz w:val="48"/>
          <w:szCs w:val="48"/>
        </w:rPr>
      </w:pPr>
      <w:r>
        <w:rPr>
          <w:rFonts w:ascii="TT15Ct00" w:eastAsia="TT15Ct00" w:cs="TT15Ct00"/>
          <w:color w:val="000000"/>
          <w:sz w:val="48"/>
          <w:szCs w:val="48"/>
        </w:rPr>
        <w:t>2018 Scholarship Exempt Form</w:t>
      </w:r>
    </w:p>
    <w:p w14:paraId="2F3BE396" w14:textId="77777777" w:rsidR="003B157E" w:rsidRPr="003B157E" w:rsidRDefault="003B157E" w:rsidP="00CF3861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14:paraId="2796B54E" w14:textId="77777777" w:rsidR="00CF3861" w:rsidRPr="00E54126" w:rsidRDefault="00CF3861" w:rsidP="00CF3861">
      <w:pPr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>If yo</w:t>
      </w:r>
      <w:r>
        <w:rPr>
          <w:rFonts w:ascii="Verdana" w:eastAsia="Times New Roman" w:hAnsi="Verdana" w:cs="Helvetica"/>
          <w:color w:val="000000"/>
          <w:sz w:val="24"/>
          <w:szCs w:val="24"/>
        </w:rPr>
        <w:t>u would like to apply for a Pony Express Baseball, Inc.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 xml:space="preserve"> Scholarship, </w:t>
      </w:r>
      <w:r w:rsidRPr="00E54126">
        <w:rPr>
          <w:rFonts w:ascii="Verdana" w:eastAsia="Times New Roman" w:hAnsi="Verdana" w:cs="Helvetica"/>
          <w:color w:val="000000"/>
          <w:sz w:val="24"/>
          <w:szCs w:val="24"/>
          <w:shd w:val="clear" w:color="auto" w:fill="FFFF00"/>
        </w:rPr>
        <w:t>DO NOT COMPLETE THE REGISTRATION PROCESS AT THIS TIME.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E54126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p w14:paraId="5BB63F13" w14:textId="77777777" w:rsidR="00CF3861" w:rsidRPr="00E54126" w:rsidRDefault="00CF3861" w:rsidP="00CF3861">
      <w:pPr>
        <w:spacing w:after="15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3B157E">
        <w:rPr>
          <w:rFonts w:ascii="Verdana" w:eastAsia="Times New Roman" w:hAnsi="Verdana" w:cs="Helvetica"/>
          <w:b/>
          <w:color w:val="000000"/>
          <w:sz w:val="24"/>
          <w:szCs w:val="24"/>
          <w:u w:val="single"/>
        </w:rPr>
        <w:t>VOLUNTEER DEPOSIT: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 xml:space="preserve">  If your family is approved for a sch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olarship, the registration fee 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>will be tentatively waived for your benefit.  However, the volunteer requiremen</w:t>
      </w:r>
      <w:r>
        <w:rPr>
          <w:rFonts w:ascii="Verdana" w:eastAsia="Times New Roman" w:hAnsi="Verdana" w:cs="Helvetica"/>
          <w:color w:val="000000"/>
          <w:sz w:val="24"/>
          <w:szCs w:val="24"/>
        </w:rPr>
        <w:t>ts must still be met.  If the 1</w:t>
      </w:r>
      <w:r w:rsidR="00C231FA">
        <w:rPr>
          <w:rFonts w:ascii="Verdana" w:eastAsia="Times New Roman" w:hAnsi="Verdana" w:cs="Helvetica"/>
          <w:color w:val="000000"/>
          <w:sz w:val="24"/>
          <w:szCs w:val="24"/>
        </w:rPr>
        <w:t>2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 xml:space="preserve"> hours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per scholarship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 xml:space="preserve"> of required volunteer time are not fulfilled by </w:t>
      </w:r>
      <w:r>
        <w:rPr>
          <w:rFonts w:ascii="Verdana" w:eastAsia="Times New Roman" w:hAnsi="Verdana" w:cs="Helvetica"/>
          <w:color w:val="000000"/>
          <w:sz w:val="24"/>
          <w:szCs w:val="24"/>
        </w:rPr>
        <w:t>mid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>s</w:t>
      </w:r>
      <w:r>
        <w:rPr>
          <w:rFonts w:ascii="Verdana" w:eastAsia="Times New Roman" w:hAnsi="Verdana" w:cs="Helvetica"/>
          <w:color w:val="000000"/>
          <w:sz w:val="24"/>
          <w:szCs w:val="24"/>
        </w:rPr>
        <w:t>eason, 100% payment of the registration</w:t>
      </w:r>
      <w:r w:rsidRPr="00E54126">
        <w:rPr>
          <w:rFonts w:ascii="Verdana" w:eastAsia="Times New Roman" w:hAnsi="Verdana" w:cs="Helvetica"/>
          <w:color w:val="000000"/>
          <w:sz w:val="24"/>
          <w:szCs w:val="24"/>
        </w:rPr>
        <w:t xml:space="preserve"> fee will be required at that time</w:t>
      </w:r>
    </w:p>
    <w:p w14:paraId="799E93E7" w14:textId="77777777" w:rsidR="00CF3861" w:rsidRPr="00CF3861" w:rsidRDefault="00CF3861" w:rsidP="00CF3861">
      <w:pPr>
        <w:spacing w:after="15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  <w:r w:rsidRPr="00E54126">
        <w:rPr>
          <w:rFonts w:ascii="Helvetica" w:eastAsia="Times New Roman" w:hAnsi="Helvetica" w:cs="Helvetica"/>
          <w:color w:val="000000"/>
          <w:sz w:val="18"/>
          <w:szCs w:val="18"/>
        </w:rPr>
        <w:t> </w:t>
      </w:r>
    </w:p>
    <w:p w14:paraId="539CFEE6" w14:textId="77777777" w:rsidR="00AA7947" w:rsidRDefault="00AA7947" w:rsidP="008601BF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color w:val="FF0000"/>
          <w:sz w:val="28"/>
          <w:szCs w:val="28"/>
        </w:rPr>
      </w:pPr>
      <w:r>
        <w:rPr>
          <w:rFonts w:ascii="TT15Ct00" w:eastAsia="TT15Ct00" w:cs="TT15Ct00"/>
          <w:color w:val="FF0000"/>
          <w:sz w:val="28"/>
          <w:szCs w:val="28"/>
        </w:rPr>
        <w:t>Please email all request to the address</w:t>
      </w:r>
      <w:r w:rsidR="002D5E65">
        <w:rPr>
          <w:rFonts w:ascii="TT15Ct00" w:eastAsia="TT15Ct00" w:cs="TT15Ct00"/>
          <w:color w:val="FF0000"/>
          <w:sz w:val="28"/>
          <w:szCs w:val="28"/>
        </w:rPr>
        <w:t>es</w:t>
      </w:r>
      <w:r>
        <w:rPr>
          <w:rFonts w:ascii="TT15Ct00" w:eastAsia="TT15Ct00" w:cs="TT15Ct00"/>
          <w:color w:val="FF0000"/>
          <w:sz w:val="28"/>
          <w:szCs w:val="28"/>
        </w:rPr>
        <w:t xml:space="preserve"> below:</w:t>
      </w:r>
    </w:p>
    <w:p w14:paraId="48EBB2AB" w14:textId="77777777" w:rsidR="00AA7947" w:rsidRDefault="00601BBB" w:rsidP="008601BF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color w:val="FF0000"/>
          <w:sz w:val="28"/>
          <w:szCs w:val="28"/>
        </w:rPr>
      </w:pPr>
      <w:hyperlink r:id="rId5" w:history="1">
        <w:r w:rsidR="00AA7947" w:rsidRPr="00E86BA4">
          <w:rPr>
            <w:rStyle w:val="Hyperlink"/>
            <w:rFonts w:ascii="TT15Ct00" w:eastAsia="TT15Ct00" w:cs="TT15Ct00"/>
            <w:sz w:val="28"/>
            <w:szCs w:val="28"/>
          </w:rPr>
          <w:t>presidentpeb@gmail.com</w:t>
        </w:r>
      </w:hyperlink>
      <w:r w:rsidR="00AA7947">
        <w:rPr>
          <w:rFonts w:ascii="TT15Ct00" w:eastAsia="TT15Ct00" w:cs="TT15Ct00"/>
          <w:color w:val="FF0000"/>
          <w:sz w:val="28"/>
          <w:szCs w:val="28"/>
        </w:rPr>
        <w:t>;</w:t>
      </w:r>
    </w:p>
    <w:p w14:paraId="1532204B" w14:textId="77777777" w:rsidR="008601BF" w:rsidRPr="002D5E65" w:rsidRDefault="00601BBB" w:rsidP="008601BF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color w:val="FF0000"/>
          <w:sz w:val="28"/>
          <w:szCs w:val="28"/>
        </w:rPr>
      </w:pPr>
      <w:hyperlink r:id="rId6" w:history="1">
        <w:r w:rsidR="00AA7947" w:rsidRPr="00E86BA4">
          <w:rPr>
            <w:rStyle w:val="Hyperlink"/>
            <w:rFonts w:ascii="TT15Ct00" w:eastAsia="TT15Ct00" w:cs="TT15Ct00"/>
            <w:sz w:val="28"/>
            <w:szCs w:val="28"/>
          </w:rPr>
          <w:t>vicepresidentpeb@gmail.com</w:t>
        </w:r>
      </w:hyperlink>
    </w:p>
    <w:p w14:paraId="3F0D8C60" w14:textId="77777777" w:rsidR="008601BF" w:rsidRDefault="008601BF" w:rsidP="008601BF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color w:val="000000"/>
        </w:rPr>
      </w:pPr>
    </w:p>
    <w:p w14:paraId="05CF2262" w14:textId="77777777" w:rsidR="002D5E65" w:rsidRPr="002D5E65" w:rsidRDefault="002D5E65" w:rsidP="002D5E65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b/>
          <w:color w:val="FF0000"/>
          <w:sz w:val="32"/>
          <w:szCs w:val="32"/>
        </w:rPr>
      </w:pPr>
      <w:r w:rsidRPr="002D5E65">
        <w:rPr>
          <w:rFonts w:ascii="TT15Ct00" w:eastAsia="TT15Ct00" w:cs="TT15Ct00"/>
          <w:b/>
          <w:color w:val="FF0000"/>
          <w:sz w:val="32"/>
          <w:szCs w:val="32"/>
        </w:rPr>
        <w:t>Applications must be submitted by March 1, 2018</w:t>
      </w:r>
      <w:r w:rsidR="00CF3861">
        <w:rPr>
          <w:rFonts w:ascii="TT15Ct00" w:eastAsia="TT15Ct00" w:cs="TT15Ct00"/>
          <w:b/>
          <w:color w:val="FF0000"/>
          <w:sz w:val="32"/>
          <w:szCs w:val="32"/>
        </w:rPr>
        <w:t>, we will not accept a late request</w:t>
      </w:r>
    </w:p>
    <w:p w14:paraId="7666C577" w14:textId="77777777" w:rsidR="008601BF" w:rsidRDefault="008601BF" w:rsidP="008601BF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color w:val="000000"/>
        </w:rPr>
      </w:pPr>
    </w:p>
    <w:p w14:paraId="5FB26B74" w14:textId="77777777" w:rsidR="008601BF" w:rsidRPr="002D5E65" w:rsidRDefault="00AA7947" w:rsidP="008601BF">
      <w:pPr>
        <w:autoSpaceDE w:val="0"/>
        <w:autoSpaceDN w:val="0"/>
        <w:adjustRightInd w:val="0"/>
        <w:spacing w:after="0" w:line="240" w:lineRule="auto"/>
        <w:rPr>
          <w:rFonts w:ascii="TT15Ct00" w:eastAsia="TT15Ct00" w:cs="TT15Ct00"/>
          <w:color w:val="000000"/>
          <w:sz w:val="28"/>
          <w:szCs w:val="28"/>
        </w:rPr>
      </w:pPr>
      <w:r w:rsidRPr="008601BF">
        <w:rPr>
          <w:rFonts w:ascii="TT15Ct00" w:eastAsia="TT15Ct00" w:cs="TT15Ct00"/>
          <w:color w:val="000000"/>
          <w:sz w:val="28"/>
          <w:szCs w:val="28"/>
        </w:rPr>
        <w:t>All in</w:t>
      </w:r>
      <w:r>
        <w:rPr>
          <w:rFonts w:ascii="TT15Ct00" w:eastAsia="TT15Ct00" w:cs="TT15Ct00"/>
          <w:color w:val="000000"/>
          <w:sz w:val="28"/>
          <w:szCs w:val="28"/>
        </w:rPr>
        <w:t xml:space="preserve">formation must be completed for </w:t>
      </w:r>
      <w:r w:rsidRPr="008601BF">
        <w:rPr>
          <w:rFonts w:ascii="TT15Ct00" w:eastAsia="TT15Ct00" w:cs="TT15Ct00"/>
          <w:color w:val="000000"/>
          <w:sz w:val="28"/>
          <w:szCs w:val="28"/>
        </w:rPr>
        <w:t>consideration</w:t>
      </w:r>
    </w:p>
    <w:p w14:paraId="5AD1197B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FF0000"/>
          <w:sz w:val="24"/>
          <w:szCs w:val="24"/>
        </w:rPr>
      </w:pPr>
    </w:p>
    <w:p w14:paraId="22CB6372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 xml:space="preserve">Child’s </w:t>
      </w:r>
      <w:proofErr w:type="gramStart"/>
      <w:r w:rsidRPr="002D5E65">
        <w:rPr>
          <w:rFonts w:eastAsia="TT15Et00" w:cstheme="minorHAnsi"/>
          <w:color w:val="000000"/>
          <w:sz w:val="24"/>
          <w:szCs w:val="24"/>
        </w:rPr>
        <w:t>Name:_</w:t>
      </w:r>
      <w:proofErr w:type="gramEnd"/>
      <w:r w:rsidRPr="002D5E65">
        <w:rPr>
          <w:rFonts w:eastAsia="TT15Et00" w:cstheme="minorHAnsi"/>
          <w:color w:val="000000"/>
          <w:sz w:val="24"/>
          <w:szCs w:val="24"/>
        </w:rPr>
        <w:t>_________________________________________</w:t>
      </w:r>
    </w:p>
    <w:p w14:paraId="6FB2C522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Address_______________________________________________</w:t>
      </w:r>
    </w:p>
    <w:p w14:paraId="38419673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proofErr w:type="gramStart"/>
      <w:r w:rsidRPr="002D5E65">
        <w:rPr>
          <w:rFonts w:eastAsia="TT15Et00" w:cstheme="minorHAnsi"/>
          <w:color w:val="000000"/>
          <w:sz w:val="24"/>
          <w:szCs w:val="24"/>
        </w:rPr>
        <w:t>City:_</w:t>
      </w:r>
      <w:proofErr w:type="gramEnd"/>
      <w:r w:rsidRPr="002D5E65">
        <w:rPr>
          <w:rFonts w:eastAsia="TT15Et00" w:cstheme="minorHAnsi"/>
          <w:color w:val="000000"/>
          <w:sz w:val="24"/>
          <w:szCs w:val="24"/>
        </w:rPr>
        <w:t>_____________________ State___________ Zip_________</w:t>
      </w:r>
    </w:p>
    <w:p w14:paraId="47357F3C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Child’s Age__________ Child’s DOB___________ Grade________</w:t>
      </w:r>
    </w:p>
    <w:p w14:paraId="6A5F093F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 xml:space="preserve">What school does the child </w:t>
      </w:r>
      <w:proofErr w:type="gramStart"/>
      <w:r w:rsidRPr="002D5E65">
        <w:rPr>
          <w:rFonts w:eastAsia="TT15Et00" w:cstheme="minorHAnsi"/>
          <w:color w:val="000000"/>
          <w:sz w:val="24"/>
          <w:szCs w:val="24"/>
        </w:rPr>
        <w:t>attend?_</w:t>
      </w:r>
      <w:proofErr w:type="gramEnd"/>
      <w:r w:rsidRPr="002D5E65">
        <w:rPr>
          <w:rFonts w:eastAsia="TT15Et00" w:cstheme="minorHAnsi"/>
          <w:color w:val="000000"/>
          <w:sz w:val="24"/>
          <w:szCs w:val="24"/>
        </w:rPr>
        <w:t>_______________________</w:t>
      </w:r>
    </w:p>
    <w:p w14:paraId="5AF297AB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Parent or Guardian’s Name_______________________________</w:t>
      </w:r>
    </w:p>
    <w:p w14:paraId="27B15689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Parent or Guardian’s Driver’s License #______________________</w:t>
      </w:r>
    </w:p>
    <w:p w14:paraId="59519052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Home Phone #__________________________________________</w:t>
      </w:r>
    </w:p>
    <w:p w14:paraId="291A8FBA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Cell Phone #____________________________________________</w:t>
      </w:r>
    </w:p>
    <w:p w14:paraId="7B08A8A9" w14:textId="77777777" w:rsidR="008601BF" w:rsidRPr="002D5E65" w:rsidRDefault="00CF3861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>
        <w:rPr>
          <w:rFonts w:eastAsia="TT15Et00" w:cstheme="minorHAnsi"/>
          <w:color w:val="000000"/>
          <w:sz w:val="24"/>
          <w:szCs w:val="24"/>
        </w:rPr>
        <w:t>S</w:t>
      </w:r>
      <w:r w:rsidR="008601BF" w:rsidRPr="002D5E65">
        <w:rPr>
          <w:rFonts w:eastAsia="TT15Et00" w:cstheme="minorHAnsi"/>
          <w:color w:val="000000"/>
          <w:sz w:val="24"/>
          <w:szCs w:val="24"/>
        </w:rPr>
        <w:t>ignature_________________________________________________</w:t>
      </w:r>
    </w:p>
    <w:p w14:paraId="163B5049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Ct00" w:cstheme="minorHAnsi"/>
          <w:color w:val="FF0000"/>
          <w:sz w:val="24"/>
          <w:szCs w:val="24"/>
        </w:rPr>
      </w:pPr>
      <w:r w:rsidRPr="002D5E65">
        <w:rPr>
          <w:rFonts w:eastAsia="TT15Ct00" w:cstheme="minorHAnsi"/>
          <w:color w:val="FF0000"/>
          <w:sz w:val="24"/>
          <w:szCs w:val="24"/>
        </w:rPr>
        <w:t>Proof of Residency Submitted:</w:t>
      </w:r>
    </w:p>
    <w:p w14:paraId="7C83C1C7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Ct00" w:cstheme="minorHAnsi"/>
          <w:color w:val="000000"/>
          <w:sz w:val="24"/>
          <w:szCs w:val="24"/>
        </w:rPr>
      </w:pPr>
      <w:r w:rsidRPr="002D5E65">
        <w:rPr>
          <w:rFonts w:eastAsia="TT15Ct00" w:cstheme="minorHAnsi"/>
          <w:color w:val="000000"/>
          <w:sz w:val="24"/>
          <w:szCs w:val="24"/>
        </w:rPr>
        <w:t>⃝ Utility Bill ⃝ Copy of Driver’s License</w:t>
      </w:r>
    </w:p>
    <w:p w14:paraId="65ADF783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</w:p>
    <w:p w14:paraId="5DFD3F1E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lastRenderedPageBreak/>
        <w:t xml:space="preserve">How many children reside in the </w:t>
      </w:r>
      <w:r w:rsidR="00A217F6" w:rsidRPr="002D5E65">
        <w:rPr>
          <w:rFonts w:eastAsia="TT15Et00" w:cstheme="minorHAnsi"/>
          <w:color w:val="000000"/>
          <w:sz w:val="24"/>
          <w:szCs w:val="24"/>
        </w:rPr>
        <w:t>household? _</w:t>
      </w:r>
      <w:r w:rsidRPr="002D5E65">
        <w:rPr>
          <w:rFonts w:eastAsia="TT15Et00" w:cstheme="minorHAnsi"/>
          <w:color w:val="000000"/>
          <w:sz w:val="24"/>
          <w:szCs w:val="24"/>
        </w:rPr>
        <w:t>_______________</w:t>
      </w:r>
    </w:p>
    <w:p w14:paraId="576B5CA1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Have you received assistance from us in the past? ⃝ Y ⃝N</w:t>
      </w:r>
    </w:p>
    <w:p w14:paraId="4CCD7A8F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How much assistance is required?</w:t>
      </w:r>
    </w:p>
    <w:p w14:paraId="01E39346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⃝ Full Scholarship ⃝ Partial Scholarship</w:t>
      </w:r>
    </w:p>
    <w:p w14:paraId="1295974F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If this is for a partial scholarship, how much can your pay per player?</w:t>
      </w:r>
    </w:p>
    <w:p w14:paraId="0FDA71FE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⃝ not for a partial Scholarship</w:t>
      </w:r>
    </w:p>
    <w:p w14:paraId="4A53E1E8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⃝ $30 ⃝ $40 ⃝ $50 ⃝ More______________</w:t>
      </w:r>
    </w:p>
    <w:p w14:paraId="0F0E69CF" w14:textId="77777777" w:rsidR="008601BF" w:rsidRPr="002D5E65" w:rsidRDefault="002D5E65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FF0000"/>
          <w:sz w:val="24"/>
          <w:szCs w:val="24"/>
        </w:rPr>
      </w:pPr>
      <w:r w:rsidRPr="002D5E65">
        <w:rPr>
          <w:rFonts w:eastAsia="TT15Et00" w:cstheme="minorHAnsi"/>
          <w:color w:val="FF0000"/>
          <w:sz w:val="24"/>
          <w:szCs w:val="24"/>
        </w:rPr>
        <w:t>(</w:t>
      </w:r>
      <w:r w:rsidR="008601BF" w:rsidRPr="002D5E65">
        <w:rPr>
          <w:rFonts w:eastAsia="TT15Et00" w:cstheme="minorHAnsi"/>
          <w:color w:val="FF0000"/>
          <w:sz w:val="24"/>
          <w:szCs w:val="24"/>
        </w:rPr>
        <w:t>All approved full and partial scholarships require 10 hours (per child) of volunteer work during the season. What days or times are you available to volunteer?</w:t>
      </w:r>
      <w:r w:rsidRPr="002D5E65">
        <w:rPr>
          <w:rFonts w:eastAsia="TT15Et00" w:cstheme="minorHAnsi"/>
          <w:color w:val="FF0000"/>
          <w:sz w:val="24"/>
          <w:szCs w:val="24"/>
        </w:rPr>
        <w:t>)</w:t>
      </w:r>
    </w:p>
    <w:p w14:paraId="36FDEC96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⃝ Weekends ⃝ Weekday Evenings</w:t>
      </w:r>
    </w:p>
    <w:p w14:paraId="466A0DC9" w14:textId="77777777" w:rsidR="004C5877" w:rsidRPr="002D5E65" w:rsidRDefault="004C5877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</w:p>
    <w:p w14:paraId="6D9FA2F2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>What volunteer activities can you help with?</w:t>
      </w:r>
    </w:p>
    <w:p w14:paraId="203B1055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 xml:space="preserve">⃝ Park Clean Up ⃝ Concession Stand ⃝ </w:t>
      </w:r>
      <w:r w:rsidR="003F1993">
        <w:rPr>
          <w:rFonts w:eastAsia="TT15Et00" w:cstheme="minorHAnsi"/>
          <w:color w:val="000000"/>
          <w:sz w:val="24"/>
          <w:szCs w:val="24"/>
        </w:rPr>
        <w:t>OTHER explain________________________________</w:t>
      </w:r>
    </w:p>
    <w:p w14:paraId="14EE4E72" w14:textId="77777777" w:rsidR="004C5877" w:rsidRPr="002D5E65" w:rsidRDefault="004C5877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</w:p>
    <w:p w14:paraId="15441C6C" w14:textId="77777777" w:rsidR="00062A25" w:rsidRPr="00062A25" w:rsidRDefault="00062A25" w:rsidP="00062A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Et00" w:eastAsia="TT15Et00" w:cs="TT15Et00"/>
          <w:b/>
          <w:i/>
          <w:sz w:val="28"/>
          <w:szCs w:val="28"/>
          <w:u w:val="single"/>
        </w:rPr>
      </w:pPr>
      <w:r w:rsidRPr="00062A25">
        <w:rPr>
          <w:b/>
          <w:i/>
          <w:sz w:val="28"/>
          <w:szCs w:val="28"/>
          <w:u w:val="single"/>
        </w:rPr>
        <w:t>Persons applying for scholarship funding must provide an essay of 500 words or less</w:t>
      </w:r>
      <w:r w:rsidR="003F1993">
        <w:rPr>
          <w:b/>
          <w:i/>
          <w:sz w:val="28"/>
          <w:szCs w:val="28"/>
          <w:u w:val="single"/>
        </w:rPr>
        <w:t xml:space="preserve"> explaining need</w:t>
      </w:r>
      <w:r w:rsidRPr="00062A25">
        <w:rPr>
          <w:b/>
          <w:i/>
          <w:sz w:val="28"/>
          <w:szCs w:val="28"/>
          <w:u w:val="single"/>
        </w:rPr>
        <w:t xml:space="preserve"> to qualify.</w:t>
      </w:r>
    </w:p>
    <w:p w14:paraId="710306C4" w14:textId="77777777" w:rsidR="002D5E65" w:rsidRDefault="008601BF" w:rsidP="008601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 xml:space="preserve">Pony Express Baseball, Inc. provides scholarships on a limited at need basis. We reserve the right to deny any application even if a previous scholarship was awarded. </w:t>
      </w:r>
    </w:p>
    <w:p w14:paraId="1C277B80" w14:textId="77777777" w:rsidR="002D5E65" w:rsidRPr="00062A25" w:rsidRDefault="008601BF" w:rsidP="00062A2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TT15Et00" w:cstheme="minorHAnsi"/>
          <w:color w:val="000000"/>
          <w:sz w:val="24"/>
          <w:szCs w:val="24"/>
        </w:rPr>
      </w:pPr>
      <w:r w:rsidRPr="002D5E65">
        <w:rPr>
          <w:rFonts w:eastAsia="TT15Et00" w:cstheme="minorHAnsi"/>
          <w:color w:val="000000"/>
          <w:sz w:val="24"/>
          <w:szCs w:val="24"/>
        </w:rPr>
        <w:t xml:space="preserve">Applications for a full scholarship may be approved for a </w:t>
      </w:r>
      <w:r w:rsidR="008C4C06" w:rsidRPr="002D5E65">
        <w:rPr>
          <w:rFonts w:eastAsia="TT15Et00" w:cstheme="minorHAnsi"/>
          <w:color w:val="000000"/>
          <w:sz w:val="24"/>
          <w:szCs w:val="24"/>
        </w:rPr>
        <w:t>partial scholarship</w:t>
      </w:r>
      <w:r w:rsidRPr="002D5E65">
        <w:rPr>
          <w:rFonts w:eastAsia="TT15Et00" w:cstheme="minorHAnsi"/>
          <w:color w:val="000000"/>
          <w:sz w:val="24"/>
          <w:szCs w:val="24"/>
        </w:rPr>
        <w:t xml:space="preserve">. </w:t>
      </w:r>
      <w:r w:rsidRPr="002D5E65">
        <w:rPr>
          <w:rFonts w:eastAsia="TT15Et00" w:cstheme="minorHAnsi"/>
          <w:b/>
          <w:i/>
          <w:color w:val="000000"/>
          <w:sz w:val="24"/>
          <w:szCs w:val="24"/>
          <w:u w:val="single"/>
        </w:rPr>
        <w:t>All decisions are FINAL.</w:t>
      </w:r>
      <w:r w:rsidRPr="002D5E65">
        <w:rPr>
          <w:rFonts w:eastAsia="TT15Et00" w:cstheme="minorHAnsi"/>
          <w:color w:val="000000"/>
          <w:sz w:val="24"/>
          <w:szCs w:val="24"/>
        </w:rPr>
        <w:t xml:space="preserve"> </w:t>
      </w:r>
    </w:p>
    <w:p w14:paraId="31B99F5D" w14:textId="77777777" w:rsidR="002D5E65" w:rsidRPr="002D5E65" w:rsidRDefault="008601BF" w:rsidP="002D5E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Et00" w:eastAsia="TT15Et00" w:cs="TT15Et00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 xml:space="preserve">A scholarship award can only be applied to one season. </w:t>
      </w:r>
    </w:p>
    <w:p w14:paraId="39237FAA" w14:textId="77777777" w:rsidR="002D5E65" w:rsidRPr="002D5E65" w:rsidRDefault="008601BF" w:rsidP="002D5E6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Et00" w:eastAsia="TT15Et00" w:cs="TT15Et00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>There are NO refunds or</w:t>
      </w:r>
      <w:r w:rsidR="002D5E65" w:rsidRPr="002D5E65">
        <w:rPr>
          <w:rFonts w:eastAsia="TT15Ct00" w:cstheme="minorHAnsi"/>
          <w:sz w:val="24"/>
          <w:szCs w:val="24"/>
        </w:rPr>
        <w:t xml:space="preserve"> </w:t>
      </w:r>
      <w:r w:rsidRPr="002D5E65">
        <w:rPr>
          <w:rFonts w:eastAsia="TT15Et00" w:cstheme="minorHAnsi"/>
          <w:sz w:val="24"/>
          <w:szCs w:val="24"/>
        </w:rPr>
        <w:t>transfers of scholarship awards.</w:t>
      </w:r>
    </w:p>
    <w:p w14:paraId="21E55E2C" w14:textId="77777777" w:rsidR="002D5E65" w:rsidRPr="002D5E65" w:rsidRDefault="008601BF" w:rsidP="008601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15Et00" w:eastAsia="TT15Et00" w:cs="TT15Et00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>Failure to provide acceptable documentation will result in a denied application.</w:t>
      </w:r>
    </w:p>
    <w:p w14:paraId="775A8769" w14:textId="77777777" w:rsidR="008601BF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>I certify the above information is true and correct and that all information above is reported accurately. I understand that this information is being given for the receipt of a PEB Scholarship to participate in a sports activity and any PEB officer may verify the information on the application. Deliberate misrepresentation</w:t>
      </w:r>
      <w:r w:rsidR="002D5E65" w:rsidRPr="002D5E65">
        <w:rPr>
          <w:rFonts w:eastAsia="TT15Et00" w:cstheme="minorHAnsi"/>
          <w:sz w:val="24"/>
          <w:szCs w:val="24"/>
        </w:rPr>
        <w:t xml:space="preserve"> </w:t>
      </w:r>
      <w:r w:rsidRPr="002D5E65">
        <w:rPr>
          <w:rFonts w:eastAsia="TT15Et00" w:cstheme="minorHAnsi"/>
          <w:sz w:val="24"/>
          <w:szCs w:val="24"/>
        </w:rPr>
        <w:t xml:space="preserve">of the information </w:t>
      </w:r>
      <w:r w:rsidR="002D5E65" w:rsidRPr="002D5E65">
        <w:rPr>
          <w:rFonts w:eastAsia="TT15Et00" w:cstheme="minorHAnsi"/>
          <w:sz w:val="24"/>
          <w:szCs w:val="24"/>
        </w:rPr>
        <w:t>will</w:t>
      </w:r>
      <w:r w:rsidRPr="002D5E65">
        <w:rPr>
          <w:rFonts w:eastAsia="TT15Et00" w:cstheme="minorHAnsi"/>
          <w:sz w:val="24"/>
          <w:szCs w:val="24"/>
        </w:rPr>
        <w:t xml:space="preserve"> result in the revocation of the</w:t>
      </w:r>
      <w:r w:rsidR="002D5E65">
        <w:rPr>
          <w:rFonts w:eastAsia="TT15Et00" w:cstheme="minorHAnsi"/>
          <w:sz w:val="24"/>
          <w:szCs w:val="24"/>
        </w:rPr>
        <w:t xml:space="preserve"> </w:t>
      </w:r>
      <w:r w:rsidRPr="002D5E65">
        <w:rPr>
          <w:rFonts w:eastAsia="TT15Et00" w:cstheme="minorHAnsi"/>
          <w:sz w:val="24"/>
          <w:szCs w:val="24"/>
        </w:rPr>
        <w:t>scholarship.</w:t>
      </w:r>
    </w:p>
    <w:p w14:paraId="6709C7A5" w14:textId="77777777" w:rsidR="00A217F6" w:rsidRPr="002D5E65" w:rsidRDefault="00A217F6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sz w:val="24"/>
          <w:szCs w:val="24"/>
        </w:rPr>
      </w:pPr>
    </w:p>
    <w:p w14:paraId="7D3CF28F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>X ______________________________________</w:t>
      </w:r>
    </w:p>
    <w:p w14:paraId="26324E30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>Signature of Adult Parent/Guardian</w:t>
      </w:r>
    </w:p>
    <w:p w14:paraId="72EE5330" w14:textId="77777777" w:rsidR="002D5E65" w:rsidRPr="002D5E65" w:rsidRDefault="002D5E65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sz w:val="24"/>
          <w:szCs w:val="24"/>
        </w:rPr>
      </w:pPr>
    </w:p>
    <w:p w14:paraId="3BFA4AC7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>All information contained on this application is confidential and will not be copied, distributed or publicly released. This application becomes the property of Pony Express Baseball, Inc.</w:t>
      </w:r>
    </w:p>
    <w:p w14:paraId="0C139554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Et00" w:cstheme="minorHAnsi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 xml:space="preserve">Reviewed </w:t>
      </w:r>
      <w:proofErr w:type="spellStart"/>
      <w:proofErr w:type="gramStart"/>
      <w:r w:rsidRPr="002D5E65">
        <w:rPr>
          <w:rFonts w:eastAsia="TT15Et00" w:cstheme="minorHAnsi"/>
          <w:sz w:val="24"/>
          <w:szCs w:val="24"/>
        </w:rPr>
        <w:t>By:_</w:t>
      </w:r>
      <w:proofErr w:type="gramEnd"/>
      <w:r w:rsidRPr="002D5E65">
        <w:rPr>
          <w:rFonts w:eastAsia="TT15Et00" w:cstheme="minorHAnsi"/>
          <w:sz w:val="24"/>
          <w:szCs w:val="24"/>
        </w:rPr>
        <w:t>_______________________________Date</w:t>
      </w:r>
      <w:proofErr w:type="spellEnd"/>
      <w:r w:rsidRPr="002D5E65">
        <w:rPr>
          <w:rFonts w:eastAsia="TT15Et00" w:cstheme="minorHAnsi"/>
          <w:sz w:val="24"/>
          <w:szCs w:val="24"/>
        </w:rPr>
        <w:t>__________</w:t>
      </w:r>
    </w:p>
    <w:p w14:paraId="6654739B" w14:textId="77777777" w:rsidR="008601BF" w:rsidRPr="002D5E65" w:rsidRDefault="008601BF" w:rsidP="008601BF">
      <w:pPr>
        <w:autoSpaceDE w:val="0"/>
        <w:autoSpaceDN w:val="0"/>
        <w:adjustRightInd w:val="0"/>
        <w:spacing w:after="0" w:line="240" w:lineRule="auto"/>
        <w:rPr>
          <w:rFonts w:eastAsia="TT15Ct00" w:cstheme="minorHAnsi"/>
          <w:color w:val="FF0000"/>
          <w:sz w:val="24"/>
          <w:szCs w:val="24"/>
        </w:rPr>
      </w:pPr>
      <w:r w:rsidRPr="002D5E65">
        <w:rPr>
          <w:rFonts w:eastAsia="TT15Et00" w:cstheme="minorHAnsi"/>
          <w:sz w:val="24"/>
          <w:szCs w:val="24"/>
        </w:rPr>
        <w:t xml:space="preserve">Approved </w:t>
      </w:r>
      <w:proofErr w:type="spellStart"/>
      <w:proofErr w:type="gramStart"/>
      <w:r w:rsidRPr="002D5E65">
        <w:rPr>
          <w:rFonts w:eastAsia="TT15Et00" w:cstheme="minorHAnsi"/>
          <w:sz w:val="24"/>
          <w:szCs w:val="24"/>
        </w:rPr>
        <w:t>By:_</w:t>
      </w:r>
      <w:proofErr w:type="gramEnd"/>
      <w:r w:rsidRPr="002D5E65">
        <w:rPr>
          <w:rFonts w:eastAsia="TT15Et00" w:cstheme="minorHAnsi"/>
          <w:sz w:val="24"/>
          <w:szCs w:val="24"/>
        </w:rPr>
        <w:t>_______________________________Date</w:t>
      </w:r>
      <w:proofErr w:type="spellEnd"/>
      <w:r w:rsidRPr="002D5E65">
        <w:rPr>
          <w:rFonts w:eastAsia="TT15Et00" w:cstheme="minorHAnsi"/>
          <w:sz w:val="24"/>
          <w:szCs w:val="24"/>
        </w:rPr>
        <w:t>__________</w:t>
      </w:r>
    </w:p>
    <w:sectPr w:rsidR="008601BF" w:rsidRPr="002D5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15E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15Ct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A5097B"/>
    <w:multiLevelType w:val="multilevel"/>
    <w:tmpl w:val="D1E6D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9D47550"/>
    <w:multiLevelType w:val="hybridMultilevel"/>
    <w:tmpl w:val="ADECD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944399"/>
    <w:multiLevelType w:val="hybridMultilevel"/>
    <w:tmpl w:val="2C60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BF"/>
    <w:rsid w:val="00062A25"/>
    <w:rsid w:val="00072A24"/>
    <w:rsid w:val="002D5E65"/>
    <w:rsid w:val="003B157E"/>
    <w:rsid w:val="003F1993"/>
    <w:rsid w:val="004C5877"/>
    <w:rsid w:val="00601BBB"/>
    <w:rsid w:val="006B10E6"/>
    <w:rsid w:val="008601BF"/>
    <w:rsid w:val="008C4C06"/>
    <w:rsid w:val="00A217F6"/>
    <w:rsid w:val="00AA7947"/>
    <w:rsid w:val="00C231FA"/>
    <w:rsid w:val="00CF3861"/>
    <w:rsid w:val="00E7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DA5BB"/>
  <w15:chartTrackingRefBased/>
  <w15:docId w15:val="{B78AD887-3F75-4B85-A8B6-FA0C4DC74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79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794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D5E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cepresidentpeb@gmail.com" TargetMode="External"/><Relationship Id="rId5" Type="http://schemas.openxmlformats.org/officeDocument/2006/relationships/hyperlink" Target="mailto:presidentpe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McAllister</dc:creator>
  <cp:keywords/>
  <dc:description/>
  <cp:lastModifiedBy>Wheeler, Lance C.</cp:lastModifiedBy>
  <cp:revision>2</cp:revision>
  <dcterms:created xsi:type="dcterms:W3CDTF">2018-03-04T21:01:00Z</dcterms:created>
  <dcterms:modified xsi:type="dcterms:W3CDTF">2018-03-04T21:01:00Z</dcterms:modified>
</cp:coreProperties>
</file>