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To summarize what came of our meeting last week, we are able to return to fastpitch play through a few options: scrimmages, games, the invitational state tournament, and a NAFA July league. </w:t>
      </w:r>
    </w:p>
    <w:p w:rsidR="00000000" w:rsidDel="00000000" w:rsidP="00000000" w:rsidRDefault="00000000" w:rsidRPr="00000000" w14:paraId="00000002">
      <w:pPr>
        <w:numPr>
          <w:ilvl w:val="0"/>
          <w:numId w:val="1"/>
        </w:numPr>
        <w:spacing w:after="0" w:afterAutospacing="0" w:before="200" w:lineRule="auto"/>
        <w:ind w:left="940" w:hanging="360"/>
      </w:pPr>
      <w:r w:rsidDel="00000000" w:rsidR="00000000" w:rsidRPr="00000000">
        <w:rPr>
          <w:b w:val="1"/>
          <w:color w:val="222222"/>
          <w:rtl w:val="0"/>
        </w:rPr>
        <w:t xml:space="preserve">This will be coach-driven.</w:t>
      </w:r>
      <w:r w:rsidDel="00000000" w:rsidR="00000000" w:rsidRPr="00000000">
        <w:rPr>
          <w:color w:val="222222"/>
          <w:rtl w:val="0"/>
        </w:rPr>
        <w:t xml:space="preserve"> If coaches are uninterested or unavailable, there is no obligation to volunteer. </w:t>
      </w:r>
    </w:p>
    <w:p w:rsidR="00000000" w:rsidDel="00000000" w:rsidP="00000000" w:rsidRDefault="00000000" w:rsidRPr="00000000" w14:paraId="00000003">
      <w:pPr>
        <w:numPr>
          <w:ilvl w:val="0"/>
          <w:numId w:val="1"/>
        </w:numPr>
        <w:spacing w:after="0" w:afterAutospacing="0" w:before="0" w:beforeAutospacing="0" w:lineRule="auto"/>
        <w:ind w:left="940" w:hanging="360"/>
      </w:pPr>
      <w:r w:rsidDel="00000000" w:rsidR="00000000" w:rsidRPr="00000000">
        <w:rPr>
          <w:b w:val="1"/>
          <w:color w:val="222222"/>
          <w:rtl w:val="0"/>
        </w:rPr>
        <w:t xml:space="preserve">Please let me know if you plan to try to organize a summer experience.</w:t>
      </w:r>
    </w:p>
    <w:p w:rsidR="00000000" w:rsidDel="00000000" w:rsidP="00000000" w:rsidRDefault="00000000" w:rsidRPr="00000000" w14:paraId="00000004">
      <w:pPr>
        <w:numPr>
          <w:ilvl w:val="0"/>
          <w:numId w:val="1"/>
        </w:numPr>
        <w:spacing w:after="0" w:afterAutospacing="0" w:before="0" w:beforeAutospacing="0" w:lineRule="auto"/>
        <w:ind w:left="940" w:hanging="360"/>
      </w:pPr>
      <w:r w:rsidDel="00000000" w:rsidR="00000000" w:rsidRPr="00000000">
        <w:rPr>
          <w:color w:val="222222"/>
          <w:rtl w:val="0"/>
        </w:rPr>
        <w:t xml:space="preserve">Coaches are expected to follow boosters bylaws with regards to:</w:t>
      </w:r>
    </w:p>
    <w:p w:rsidR="00000000" w:rsidDel="00000000" w:rsidP="00000000" w:rsidRDefault="00000000" w:rsidRPr="00000000" w14:paraId="00000005">
      <w:pPr>
        <w:numPr>
          <w:ilvl w:val="1"/>
          <w:numId w:val="1"/>
        </w:numPr>
        <w:spacing w:after="0" w:afterAutospacing="0" w:before="0" w:beforeAutospacing="0" w:lineRule="auto"/>
        <w:ind w:left="1660" w:hanging="360"/>
      </w:pPr>
      <w:r w:rsidDel="00000000" w:rsidR="00000000" w:rsidRPr="00000000">
        <w:rPr>
          <w:color w:val="222222"/>
          <w:rtl w:val="0"/>
        </w:rPr>
        <w:t xml:space="preserve">Playing time</w:t>
      </w:r>
    </w:p>
    <w:p w:rsidR="00000000" w:rsidDel="00000000" w:rsidP="00000000" w:rsidRDefault="00000000" w:rsidRPr="00000000" w14:paraId="00000006">
      <w:pPr>
        <w:numPr>
          <w:ilvl w:val="1"/>
          <w:numId w:val="1"/>
        </w:numPr>
        <w:spacing w:after="0" w:afterAutospacing="0" w:before="0" w:beforeAutospacing="0" w:lineRule="auto"/>
        <w:ind w:left="1660" w:hanging="360"/>
      </w:pPr>
      <w:r w:rsidDel="00000000" w:rsidR="00000000" w:rsidRPr="00000000">
        <w:rPr>
          <w:color w:val="222222"/>
          <w:rtl w:val="0"/>
        </w:rPr>
        <w:t xml:space="preserve">Roster opportunities (i.e. St. Anthony kids before ringers), </w:t>
      </w:r>
    </w:p>
    <w:p w:rsidR="00000000" w:rsidDel="00000000" w:rsidP="00000000" w:rsidRDefault="00000000" w:rsidRPr="00000000" w14:paraId="00000007">
      <w:pPr>
        <w:numPr>
          <w:ilvl w:val="1"/>
          <w:numId w:val="1"/>
        </w:numPr>
        <w:spacing w:after="0" w:afterAutospacing="0" w:before="0" w:beforeAutospacing="0" w:lineRule="auto"/>
        <w:ind w:left="1660" w:hanging="360"/>
      </w:pPr>
      <w:r w:rsidDel="00000000" w:rsidR="00000000" w:rsidRPr="00000000">
        <w:rPr>
          <w:color w:val="222222"/>
          <w:rtl w:val="0"/>
        </w:rPr>
        <w:t xml:space="preserve">Coaching requirements (i.e. safesport certification). </w:t>
      </w:r>
    </w:p>
    <w:p w:rsidR="00000000" w:rsidDel="00000000" w:rsidP="00000000" w:rsidRDefault="00000000" w:rsidRPr="00000000" w14:paraId="00000008">
      <w:pPr>
        <w:numPr>
          <w:ilvl w:val="1"/>
          <w:numId w:val="1"/>
        </w:numPr>
        <w:spacing w:after="0" w:afterAutospacing="0" w:before="0" w:beforeAutospacing="0" w:lineRule="auto"/>
        <w:ind w:left="1660" w:hanging="360"/>
      </w:pPr>
      <w:r w:rsidDel="00000000" w:rsidR="00000000" w:rsidRPr="00000000">
        <w:rPr>
          <w:color w:val="222222"/>
          <w:rtl w:val="0"/>
        </w:rPr>
        <w:t xml:space="preserve">and all other bylaws with the possible exception of roster size.</w:t>
      </w:r>
    </w:p>
    <w:p w:rsidR="00000000" w:rsidDel="00000000" w:rsidP="00000000" w:rsidRDefault="00000000" w:rsidRPr="00000000" w14:paraId="00000009">
      <w:pPr>
        <w:numPr>
          <w:ilvl w:val="0"/>
          <w:numId w:val="1"/>
        </w:numPr>
        <w:spacing w:after="0" w:afterAutospacing="0" w:before="0" w:beforeAutospacing="0" w:lineRule="auto"/>
        <w:ind w:left="940" w:hanging="360"/>
      </w:pPr>
      <w:r w:rsidDel="00000000" w:rsidR="00000000" w:rsidRPr="00000000">
        <w:rPr>
          <w:color w:val="222222"/>
          <w:rtl w:val="0"/>
        </w:rPr>
        <w:t xml:space="preserve">Coaches may reach out to </w:t>
      </w:r>
      <w:hyperlink r:id="rId6">
        <w:r w:rsidDel="00000000" w:rsidR="00000000" w:rsidRPr="00000000">
          <w:rPr>
            <w:color w:val="1155cc"/>
            <w:u w:val="single"/>
            <w:rtl w:val="0"/>
          </w:rPr>
          <w:t xml:space="preserve">players who have expressed an interest in returning to play</w:t>
        </w:r>
      </w:hyperlink>
      <w:r w:rsidDel="00000000" w:rsidR="00000000" w:rsidRPr="00000000">
        <w:rPr>
          <w:color w:val="222222"/>
          <w:rtl w:val="0"/>
        </w:rPr>
        <w:t xml:space="preserve"> as listed on this document. </w:t>
      </w:r>
    </w:p>
    <w:p w:rsidR="00000000" w:rsidDel="00000000" w:rsidP="00000000" w:rsidRDefault="00000000" w:rsidRPr="00000000" w14:paraId="0000000A">
      <w:pPr>
        <w:numPr>
          <w:ilvl w:val="1"/>
          <w:numId w:val="1"/>
        </w:numPr>
        <w:spacing w:after="0" w:afterAutospacing="0" w:before="0" w:beforeAutospacing="0" w:lineRule="auto"/>
        <w:ind w:left="1660" w:hanging="360"/>
      </w:pPr>
      <w:r w:rsidDel="00000000" w:rsidR="00000000" w:rsidRPr="00000000">
        <w:rPr>
          <w:color w:val="222222"/>
          <w:rtl w:val="0"/>
        </w:rPr>
        <w:t xml:space="preserve">This means new "Teams" will need to be formed.</w:t>
      </w:r>
    </w:p>
    <w:p w:rsidR="00000000" w:rsidDel="00000000" w:rsidP="00000000" w:rsidRDefault="00000000" w:rsidRPr="00000000" w14:paraId="0000000B">
      <w:pPr>
        <w:numPr>
          <w:ilvl w:val="1"/>
          <w:numId w:val="1"/>
        </w:numPr>
        <w:spacing w:after="0" w:afterAutospacing="0" w:before="0" w:beforeAutospacing="0" w:lineRule="auto"/>
        <w:ind w:left="1660" w:hanging="360"/>
      </w:pPr>
      <w:r w:rsidDel="00000000" w:rsidR="00000000" w:rsidRPr="00000000">
        <w:rPr>
          <w:color w:val="222222"/>
          <w:rtl w:val="0"/>
        </w:rPr>
        <w:t xml:space="preserve">Coaches should reach out to all players at their age level who have indicated an interest in return to play, regardless of previous coach.</w:t>
      </w:r>
    </w:p>
    <w:p w:rsidR="00000000" w:rsidDel="00000000" w:rsidP="00000000" w:rsidRDefault="00000000" w:rsidRPr="00000000" w14:paraId="0000000C">
      <w:pPr>
        <w:numPr>
          <w:ilvl w:val="1"/>
          <w:numId w:val="1"/>
        </w:numPr>
        <w:spacing w:after="0" w:afterAutospacing="0" w:before="0" w:beforeAutospacing="0" w:lineRule="auto"/>
        <w:ind w:left="1660" w:hanging="360"/>
      </w:pPr>
      <w:r w:rsidDel="00000000" w:rsidR="00000000" w:rsidRPr="00000000">
        <w:rPr>
          <w:color w:val="222222"/>
          <w:rtl w:val="0"/>
        </w:rPr>
        <w:t xml:space="preserve">Kids who are interested in playing should have the opportunity. This means roster sizes may be larger than our typical cap. </w:t>
      </w:r>
    </w:p>
    <w:p w:rsidR="00000000" w:rsidDel="00000000" w:rsidP="00000000" w:rsidRDefault="00000000" w:rsidRPr="00000000" w14:paraId="0000000D">
      <w:pPr>
        <w:numPr>
          <w:ilvl w:val="0"/>
          <w:numId w:val="1"/>
        </w:numPr>
        <w:spacing w:after="0" w:afterAutospacing="0" w:before="0" w:beforeAutospacing="0" w:lineRule="auto"/>
        <w:ind w:left="940" w:hanging="360"/>
      </w:pPr>
      <w:r w:rsidDel="00000000" w:rsidR="00000000" w:rsidRPr="00000000">
        <w:rPr>
          <w:color w:val="222222"/>
          <w:rtl w:val="0"/>
        </w:rPr>
        <w:t xml:space="preserve">Coaches will also be expected to submit their return to play safety plan to me; guidelines outlined by the MDH must be followed.</w:t>
      </w:r>
    </w:p>
    <w:p w:rsidR="00000000" w:rsidDel="00000000" w:rsidP="00000000" w:rsidRDefault="00000000" w:rsidRPr="00000000" w14:paraId="0000000E">
      <w:pPr>
        <w:numPr>
          <w:ilvl w:val="1"/>
          <w:numId w:val="1"/>
        </w:numPr>
        <w:spacing w:after="0" w:afterAutospacing="0" w:before="0" w:beforeAutospacing="0" w:lineRule="auto"/>
        <w:ind w:left="1660" w:hanging="360"/>
      </w:pPr>
      <w:hyperlink r:id="rId7">
        <w:r w:rsidDel="00000000" w:rsidR="00000000" w:rsidRPr="00000000">
          <w:rPr>
            <w:color w:val="1155cc"/>
            <w:u w:val="single"/>
            <w:rtl w:val="0"/>
          </w:rPr>
          <w:t xml:space="preserve">Planning resource</w:t>
        </w:r>
      </w:hyperlink>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Rule="auto"/>
        <w:ind w:left="1660" w:hanging="360"/>
      </w:pPr>
      <w:r w:rsidDel="00000000" w:rsidR="00000000" w:rsidRPr="00000000">
        <w:rPr>
          <w:color w:val="222222"/>
          <w:rtl w:val="0"/>
        </w:rPr>
        <w:t xml:space="preserve">Looks like we can go up to 25 in a pod, so that should make practices easier.</w:t>
      </w:r>
    </w:p>
    <w:p w:rsidR="00000000" w:rsidDel="00000000" w:rsidP="00000000" w:rsidRDefault="00000000" w:rsidRPr="00000000" w14:paraId="00000010">
      <w:pPr>
        <w:numPr>
          <w:ilvl w:val="0"/>
          <w:numId w:val="1"/>
        </w:numPr>
        <w:spacing w:after="0" w:afterAutospacing="0" w:before="0" w:beforeAutospacing="0" w:lineRule="auto"/>
        <w:ind w:left="940" w:hanging="360"/>
      </w:pPr>
      <w:r w:rsidDel="00000000" w:rsidR="00000000" w:rsidRPr="00000000">
        <w:rPr>
          <w:color w:val="222222"/>
          <w:rtl w:val="0"/>
        </w:rPr>
        <w:t xml:space="preserve">Coaches must collect and submit waivers to me. </w:t>
      </w:r>
    </w:p>
    <w:p w:rsidR="00000000" w:rsidDel="00000000" w:rsidP="00000000" w:rsidRDefault="00000000" w:rsidRPr="00000000" w14:paraId="00000011">
      <w:pPr>
        <w:numPr>
          <w:ilvl w:val="1"/>
          <w:numId w:val="1"/>
        </w:numPr>
        <w:spacing w:after="0" w:afterAutospacing="0" w:before="0" w:beforeAutospacing="0" w:lineRule="auto"/>
        <w:ind w:left="1660" w:hanging="360"/>
      </w:pPr>
      <w:r w:rsidDel="00000000" w:rsidR="00000000" w:rsidRPr="00000000">
        <w:rPr>
          <w:color w:val="222222"/>
          <w:rtl w:val="0"/>
        </w:rPr>
        <w:t xml:space="preserve">Athletes without waivers will NOT be allowed on the field during a sanctioned boosters event.</w:t>
      </w:r>
    </w:p>
    <w:p w:rsidR="00000000" w:rsidDel="00000000" w:rsidP="00000000" w:rsidRDefault="00000000" w:rsidRPr="00000000" w14:paraId="00000012">
      <w:pPr>
        <w:numPr>
          <w:ilvl w:val="1"/>
          <w:numId w:val="1"/>
        </w:numPr>
        <w:spacing w:after="0" w:afterAutospacing="0" w:before="0" w:beforeAutospacing="0" w:lineRule="auto"/>
        <w:ind w:left="1660" w:hanging="360"/>
      </w:pPr>
      <w:r w:rsidDel="00000000" w:rsidR="00000000" w:rsidRPr="00000000">
        <w:rPr>
          <w:color w:val="222222"/>
          <w:rtl w:val="0"/>
        </w:rPr>
        <w:t xml:space="preserve">MN Softball took down their waiver sample, so I've asked for it to be emailed to me.</w:t>
      </w:r>
    </w:p>
    <w:p w:rsidR="00000000" w:rsidDel="00000000" w:rsidP="00000000" w:rsidRDefault="00000000" w:rsidRPr="00000000" w14:paraId="00000013">
      <w:pPr>
        <w:numPr>
          <w:ilvl w:val="0"/>
          <w:numId w:val="1"/>
        </w:numPr>
        <w:spacing w:after="0" w:afterAutospacing="0" w:before="0" w:beforeAutospacing="0" w:lineRule="auto"/>
        <w:ind w:left="940" w:hanging="360"/>
      </w:pPr>
      <w:r w:rsidDel="00000000" w:rsidR="00000000" w:rsidRPr="00000000">
        <w:rPr>
          <w:color w:val="222222"/>
          <w:rtl w:val="0"/>
        </w:rPr>
        <w:t xml:space="preserve">Any rosters must include full parent addresses and phone numbers for contact tracing.</w:t>
      </w:r>
    </w:p>
    <w:p w:rsidR="00000000" w:rsidDel="00000000" w:rsidP="00000000" w:rsidRDefault="00000000" w:rsidRPr="00000000" w14:paraId="00000014">
      <w:pPr>
        <w:numPr>
          <w:ilvl w:val="0"/>
          <w:numId w:val="1"/>
        </w:numPr>
        <w:spacing w:after="0" w:afterAutospacing="0" w:before="0" w:beforeAutospacing="0" w:lineRule="auto"/>
        <w:ind w:left="940" w:hanging="360"/>
      </w:pPr>
      <w:r w:rsidDel="00000000" w:rsidR="00000000" w:rsidRPr="00000000">
        <w:rPr>
          <w:color w:val="222222"/>
          <w:rtl w:val="0"/>
        </w:rPr>
        <w:t xml:space="preserve">Exit survey information about who is interested in playing is </w:t>
      </w:r>
      <w:hyperlink r:id="rId8">
        <w:r w:rsidDel="00000000" w:rsidR="00000000" w:rsidRPr="00000000">
          <w:rPr>
            <w:color w:val="1155cc"/>
            <w:u w:val="single"/>
            <w:rtl w:val="0"/>
          </w:rPr>
          <w:t xml:space="preserve">located here</w:t>
        </w:r>
      </w:hyperlink>
      <w:r w:rsidDel="00000000" w:rsidR="00000000" w:rsidRPr="00000000">
        <w:rPr>
          <w:color w:val="222222"/>
          <w:rtl w:val="0"/>
        </w:rPr>
        <w:t xml:space="preserve">.</w:t>
      </w:r>
    </w:p>
    <w:p w:rsidR="00000000" w:rsidDel="00000000" w:rsidP="00000000" w:rsidRDefault="00000000" w:rsidRPr="00000000" w14:paraId="00000015">
      <w:pPr>
        <w:numPr>
          <w:ilvl w:val="0"/>
          <w:numId w:val="1"/>
        </w:numPr>
        <w:spacing w:after="0" w:afterAutospacing="0" w:before="0" w:beforeAutospacing="0" w:lineRule="auto"/>
        <w:ind w:left="940" w:hanging="360"/>
      </w:pPr>
      <w:hyperlink r:id="rId9">
        <w:r w:rsidDel="00000000" w:rsidR="00000000" w:rsidRPr="00000000">
          <w:rPr>
            <w:color w:val="1155cc"/>
            <w:u w:val="single"/>
            <w:rtl w:val="0"/>
          </w:rPr>
          <w:t xml:space="preserve">2020 Minnesota Softball Invitational State team registration</w:t>
        </w:r>
      </w:hyperlink>
      <w:r w:rsidDel="00000000" w:rsidR="00000000" w:rsidRPr="00000000">
        <w:rPr>
          <w:color w:val="222222"/>
          <w:rtl w:val="0"/>
        </w:rPr>
        <w:t xml:space="preserve">  </w:t>
      </w:r>
    </w:p>
    <w:p w:rsidR="00000000" w:rsidDel="00000000" w:rsidP="00000000" w:rsidRDefault="00000000" w:rsidRPr="00000000" w14:paraId="00000016">
      <w:pPr>
        <w:numPr>
          <w:ilvl w:val="0"/>
          <w:numId w:val="1"/>
        </w:numPr>
        <w:spacing w:after="0" w:afterAutospacing="0" w:before="0" w:beforeAutospacing="0" w:lineRule="auto"/>
        <w:ind w:left="940" w:hanging="360"/>
      </w:pPr>
      <w:hyperlink r:id="rId10">
        <w:r w:rsidDel="00000000" w:rsidR="00000000" w:rsidRPr="00000000">
          <w:rPr>
            <w:color w:val="1155cc"/>
            <w:u w:val="single"/>
            <w:rtl w:val="0"/>
          </w:rPr>
          <w:t xml:space="preserve">Scrimmage</w:t>
        </w:r>
      </w:hyperlink>
      <w:r w:rsidDel="00000000" w:rsidR="00000000" w:rsidRPr="00000000">
        <w:rPr>
          <w:color w:val="222222"/>
          <w:rtl w:val="0"/>
        </w:rPr>
        <w:t xml:space="preserve"> sign up form</w:t>
      </w:r>
    </w:p>
    <w:p w:rsidR="00000000" w:rsidDel="00000000" w:rsidP="00000000" w:rsidRDefault="00000000" w:rsidRPr="00000000" w14:paraId="00000017">
      <w:pPr>
        <w:numPr>
          <w:ilvl w:val="0"/>
          <w:numId w:val="1"/>
        </w:numPr>
        <w:spacing w:after="200" w:before="0" w:beforeAutospacing="0" w:lineRule="auto"/>
        <w:ind w:left="940" w:hanging="360"/>
      </w:pPr>
      <w:hyperlink r:id="rId11">
        <w:r w:rsidDel="00000000" w:rsidR="00000000" w:rsidRPr="00000000">
          <w:rPr>
            <w:color w:val="1155cc"/>
            <w:u w:val="single"/>
            <w:rtl w:val="0"/>
          </w:rPr>
          <w:t xml:space="preserve">Game</w:t>
        </w:r>
      </w:hyperlink>
      <w:r w:rsidDel="00000000" w:rsidR="00000000" w:rsidRPr="00000000">
        <w:rPr>
          <w:color w:val="222222"/>
          <w:rtl w:val="0"/>
        </w:rPr>
        <w:t xml:space="preserve"> options here.</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The board agreed that we will offer a registration period as soon as possible for players to participate in the </w:t>
      </w:r>
      <w:r w:rsidDel="00000000" w:rsidR="00000000" w:rsidRPr="00000000">
        <w:rPr>
          <w:b w:val="1"/>
          <w:color w:val="222222"/>
          <w:rtl w:val="0"/>
        </w:rPr>
        <w:t xml:space="preserve">extended fall season</w:t>
      </w:r>
      <w:r w:rsidDel="00000000" w:rsidR="00000000" w:rsidRPr="00000000">
        <w:rPr>
          <w:color w:val="222222"/>
          <w:rtl w:val="0"/>
        </w:rPr>
        <w:t xml:space="preserve">. We agreed to assist HDC with this as some of their parents are transitioning out of their roles. We discussed the possible need for an increased registration fee, and we are working out those details. As they are finalized, I will communicate with all previous registrants. It's worth noting that MN Softball recommends playing at the 2020 age level (not the 2021 age level as would be typical), though they will allow move-ups. This means we may have 8U kids who are interested in playing 10U to get ready for next year, and could impact both rosters and coaching. We will stay nimble and solve any problems arising from these issues as they come.</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b w:val="1"/>
          <w:color w:val="222222"/>
        </w:rPr>
      </w:pPr>
      <w:r w:rsidDel="00000000" w:rsidR="00000000" w:rsidRPr="00000000">
        <w:rPr>
          <w:b w:val="1"/>
          <w:color w:val="222222"/>
          <w:highlight w:val="green"/>
          <w:rtl w:val="0"/>
        </w:rPr>
        <w:t xml:space="preserve">Will anyone volunteer to manage the incoming registrations?</w:t>
      </w:r>
      <w:r w:rsidDel="00000000" w:rsidR="00000000" w:rsidRPr="00000000">
        <w:rPr>
          <w:b w:val="1"/>
          <w:color w:val="222222"/>
          <w:rtl w:val="0"/>
        </w:rPr>
        <w:t xml:space="preserve"> </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Once we have registrations and coach volunteer information, I will work with the HDC, and coaches as necessary, to help establish teams using HDC practices.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EJnPr_9mirjqP7tF_ZpFvu4yTzdX76USTwozoC0HuQ8/edit?usp=sharing" TargetMode="External"/><Relationship Id="rId10" Type="http://schemas.openxmlformats.org/officeDocument/2006/relationships/hyperlink" Target="https://docs.google.com/forms/d/e/1FAIpQLScW5DxObdEm5g6p5So2lTsz23CDUiX_QU-NkdM8wRy-DUUlFw/viewform" TargetMode="External"/><Relationship Id="rId9" Type="http://schemas.openxmlformats.org/officeDocument/2006/relationships/hyperlink" Target="https://fastpitch.mnsoftball.com/states" TargetMode="External"/><Relationship Id="rId5" Type="http://schemas.openxmlformats.org/officeDocument/2006/relationships/styles" Target="styles.xml"/><Relationship Id="rId6" Type="http://schemas.openxmlformats.org/officeDocument/2006/relationships/hyperlink" Target="https://docs.google.com/spreadsheets/d/1EJnPr_9mirjqP7tF_ZpFvu4yTzdX76USTwozoC0HuQ8/edit?usp=sharing" TargetMode="External"/><Relationship Id="rId7" Type="http://schemas.openxmlformats.org/officeDocument/2006/relationships/hyperlink" Target="https://drive.google.com/file/d/1jA7PwGHmHumZCM3qZFtPNYl59apVb0UP/view?usp=sharing" TargetMode="External"/><Relationship Id="rId8" Type="http://schemas.openxmlformats.org/officeDocument/2006/relationships/hyperlink" Target="https://docs.google.com/spreadsheets/d/1DMvjpR-F0dIn3_BVEcYynx-VPCOpxzZjLSwBwhQjbu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