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8E" w:rsidRPr="00566711" w:rsidRDefault="00E03CF8" w:rsidP="00721F8E">
      <w:pPr>
        <w:rPr>
          <w:rFonts w:ascii="Arial" w:hAnsi="Arial"/>
        </w:rPr>
      </w:pPr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1392555" cy="876300"/>
            <wp:effectExtent l="25400" t="0" r="4445" b="0"/>
            <wp:wrapTight wrapText="bothSides">
              <wp:wrapPolygon edited="0">
                <wp:start x="-394" y="0"/>
                <wp:lineTo x="-394" y="21287"/>
                <wp:lineTo x="21669" y="21287"/>
                <wp:lineTo x="21669" y="0"/>
                <wp:lineTo x="-394" y="0"/>
              </wp:wrapPolygon>
            </wp:wrapTight>
            <wp:docPr id="2" name="Picture 2" descr="Macintosh HD:Users:melissamccarthy:Desktop:Screen Shot 2019-09-04 at 12.40.5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elissamccarthy:Desktop:Screen Shot 2019-09-04 at 12.40.59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711">
        <w:rPr>
          <w:rFonts w:ascii="Arial" w:hAnsi="Arial"/>
          <w:b/>
          <w:sz w:val="28"/>
        </w:rPr>
        <w:t xml:space="preserve"> </w:t>
      </w:r>
      <w:r w:rsidR="00566711">
        <w:rPr>
          <w:rFonts w:ascii="Arial" w:hAnsi="Arial"/>
          <w:b/>
          <w:sz w:val="28"/>
        </w:rPr>
        <w:tab/>
      </w:r>
      <w:r w:rsidR="00566711">
        <w:rPr>
          <w:rFonts w:ascii="Arial" w:hAnsi="Arial"/>
          <w:b/>
          <w:sz w:val="28"/>
        </w:rPr>
        <w:tab/>
      </w:r>
      <w:r w:rsidR="00566711"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 xml:space="preserve">        </w:t>
      </w:r>
      <w:r w:rsidR="00566711">
        <w:rPr>
          <w:rFonts w:ascii="Arial" w:hAnsi="Arial"/>
          <w:b/>
          <w:sz w:val="28"/>
        </w:rPr>
        <w:t xml:space="preserve">    </w:t>
      </w:r>
      <w:r w:rsidR="003F57A0">
        <w:rPr>
          <w:rFonts w:ascii="Arial" w:hAnsi="Arial"/>
          <w:b/>
          <w:sz w:val="28"/>
        </w:rPr>
        <w:br/>
      </w:r>
      <w:r w:rsidR="00566711">
        <w:br/>
      </w:r>
      <w:r w:rsidR="00566711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    </w:t>
      </w:r>
      <w:r w:rsidR="00566711" w:rsidRPr="00566711">
        <w:rPr>
          <w:rFonts w:ascii="Arial" w:hAnsi="Arial"/>
          <w:b/>
          <w:i/>
          <w:sz w:val="28"/>
        </w:rPr>
        <w:t>Widener University Field Hockey</w:t>
      </w:r>
      <w:r w:rsidR="00721F8E">
        <w:rPr>
          <w:rFonts w:ascii="Arial" w:hAnsi="Arial"/>
          <w:b/>
          <w:i/>
          <w:sz w:val="28"/>
        </w:rPr>
        <w:br/>
      </w:r>
      <w:proofErr w:type="gramStart"/>
      <w:r>
        <w:rPr>
          <w:rFonts w:ascii="Arial" w:hAnsi="Arial"/>
          <w:b/>
          <w:i/>
          <w:sz w:val="28"/>
        </w:rPr>
        <w:t xml:space="preserve">     </w:t>
      </w:r>
      <w:r w:rsidR="00721F8E" w:rsidRPr="00E03CF8">
        <w:rPr>
          <w:rFonts w:ascii="Arial" w:hAnsi="Arial"/>
          <w:b/>
          <w:i/>
        </w:rPr>
        <w:t>Pre</w:t>
      </w:r>
      <w:proofErr w:type="gramEnd"/>
      <w:r w:rsidR="00721F8E" w:rsidRPr="00E03CF8">
        <w:rPr>
          <w:rFonts w:ascii="Arial" w:hAnsi="Arial"/>
          <w:b/>
          <w:i/>
        </w:rPr>
        <w:t>-Thanksgiving Showcase 11v11 Tournament</w:t>
      </w:r>
      <w:r w:rsidR="00721F8E">
        <w:rPr>
          <w:rFonts w:ascii="Arial" w:hAnsi="Arial"/>
          <w:b/>
          <w:i/>
          <w:sz w:val="28"/>
        </w:rPr>
        <w:br/>
      </w:r>
      <w:r>
        <w:rPr>
          <w:rFonts w:ascii="Arial" w:hAnsi="Arial"/>
          <w:b/>
          <w:i/>
          <w:sz w:val="28"/>
        </w:rPr>
        <w:t xml:space="preserve">     </w:t>
      </w:r>
      <w:r w:rsidR="00721F8E" w:rsidRPr="00E03CF8">
        <w:rPr>
          <w:rFonts w:ascii="Arial" w:hAnsi="Arial"/>
          <w:b/>
          <w:i/>
        </w:rPr>
        <w:t>Rules and Regulations</w:t>
      </w:r>
    </w:p>
    <w:p w:rsidR="00566711" w:rsidRPr="00E03CF8" w:rsidRDefault="00566711" w:rsidP="00721F8E">
      <w:pPr>
        <w:rPr>
          <w:rFonts w:ascii="Arial" w:hAnsi="Arial"/>
          <w:sz w:val="23"/>
        </w:rPr>
      </w:pPr>
      <w:r w:rsidRPr="00566711">
        <w:rPr>
          <w:rFonts w:ascii="Arial" w:hAnsi="Arial"/>
        </w:rPr>
        <w:br/>
      </w:r>
      <w:r w:rsidRPr="00566711">
        <w:rPr>
          <w:rFonts w:ascii="Arial" w:hAnsi="Arial"/>
        </w:rPr>
        <w:br/>
      </w:r>
      <w:r w:rsidR="00721F8E" w:rsidRPr="00E03CF8">
        <w:rPr>
          <w:rFonts w:ascii="Arial" w:hAnsi="Arial"/>
          <w:b/>
          <w:sz w:val="20"/>
          <w:u w:val="single"/>
        </w:rPr>
        <w:t>**All rules will follow those laid out by USA Field Hockey (2019) unless otherwise noted**</w:t>
      </w:r>
      <w:r w:rsidR="00721F8E">
        <w:rPr>
          <w:rFonts w:ascii="Arial" w:hAnsi="Arial"/>
          <w:b/>
          <w:u w:val="single"/>
        </w:rPr>
        <w:br/>
      </w:r>
      <w:r w:rsidR="00721F8E">
        <w:rPr>
          <w:rFonts w:ascii="Arial" w:hAnsi="Arial"/>
          <w:b/>
          <w:u w:val="single"/>
        </w:rPr>
        <w:br/>
      </w:r>
      <w:r w:rsidR="00721F8E" w:rsidRPr="00E03CF8">
        <w:rPr>
          <w:rFonts w:ascii="Arial" w:hAnsi="Arial"/>
          <w:b/>
          <w:sz w:val="23"/>
          <w:u w:val="single"/>
        </w:rPr>
        <w:t>ROSTER:</w:t>
      </w:r>
      <w:r w:rsidR="00721F8E" w:rsidRPr="00E03CF8">
        <w:rPr>
          <w:rFonts w:ascii="Arial" w:hAnsi="Arial"/>
          <w:b/>
          <w:sz w:val="23"/>
          <w:u w:val="single"/>
        </w:rPr>
        <w:br/>
      </w:r>
      <w:r w:rsidR="00721F8E" w:rsidRPr="00E03CF8">
        <w:rPr>
          <w:rFonts w:ascii="Arial" w:hAnsi="Arial"/>
          <w:sz w:val="23"/>
        </w:rPr>
        <w:t xml:space="preserve">Please fill out the attached roster form for each team entered in the tournament. Each member of the </w:t>
      </w:r>
      <w:r w:rsidR="00340DDC" w:rsidRPr="00E03CF8">
        <w:rPr>
          <w:rFonts w:ascii="Arial" w:hAnsi="Arial"/>
          <w:sz w:val="23"/>
        </w:rPr>
        <w:t>team</w:t>
      </w:r>
      <w:r w:rsidR="00721F8E" w:rsidRPr="00E03CF8">
        <w:rPr>
          <w:rFonts w:ascii="Arial" w:hAnsi="Arial"/>
          <w:sz w:val="23"/>
        </w:rPr>
        <w:t xml:space="preserve"> must also fill out the Widener University Field Hockey participation waiver. The number of waivers submitted at check-in must match the exact names indicated on your roster form. There is NO participant limit. Club coaches/administrators must report to check-in no later than 30 minutes prior to their team’s first game.</w:t>
      </w:r>
      <w:r w:rsidR="00721F8E" w:rsidRPr="00E03CF8">
        <w:rPr>
          <w:rFonts w:ascii="Arial" w:hAnsi="Arial"/>
          <w:b/>
          <w:sz w:val="23"/>
          <w:u w:val="single"/>
        </w:rPr>
        <w:br/>
      </w:r>
      <w:r w:rsidR="00721F8E" w:rsidRPr="00E03CF8">
        <w:rPr>
          <w:rFonts w:ascii="Arial" w:hAnsi="Arial"/>
          <w:b/>
          <w:sz w:val="23"/>
          <w:u w:val="single"/>
        </w:rPr>
        <w:br/>
        <w:t>TEAM AREA AND SUBSTITUTIONS:</w:t>
      </w:r>
      <w:r w:rsidR="00721F8E" w:rsidRPr="00E03CF8">
        <w:rPr>
          <w:rFonts w:ascii="Arial" w:hAnsi="Arial"/>
          <w:b/>
          <w:sz w:val="23"/>
          <w:u w:val="single"/>
        </w:rPr>
        <w:br/>
      </w:r>
      <w:r w:rsidR="00721F8E" w:rsidRPr="00E03CF8">
        <w:rPr>
          <w:rFonts w:ascii="Arial" w:hAnsi="Arial"/>
          <w:sz w:val="23"/>
        </w:rPr>
        <w:t xml:space="preserve">Teams may not </w:t>
      </w:r>
      <w:r w:rsidR="008E61C9" w:rsidRPr="00E03CF8">
        <w:rPr>
          <w:rFonts w:ascii="Arial" w:hAnsi="Arial"/>
          <w:sz w:val="23"/>
        </w:rPr>
        <w:t>keep their belongings</w:t>
      </w:r>
      <w:r w:rsidR="00721F8E" w:rsidRPr="00E03CF8">
        <w:rPr>
          <w:rFonts w:ascii="Arial" w:hAnsi="Arial"/>
          <w:sz w:val="23"/>
        </w:rPr>
        <w:t xml:space="preserve"> on the field</w:t>
      </w:r>
      <w:r w:rsidR="008E61C9" w:rsidRPr="00E03CF8">
        <w:rPr>
          <w:rFonts w:ascii="Arial" w:hAnsi="Arial"/>
          <w:sz w:val="23"/>
        </w:rPr>
        <w:t>/in the bleachers</w:t>
      </w:r>
      <w:r w:rsidR="00721F8E" w:rsidRPr="00E03CF8">
        <w:rPr>
          <w:rFonts w:ascii="Arial" w:hAnsi="Arial"/>
          <w:sz w:val="23"/>
        </w:rPr>
        <w:t>.</w:t>
      </w:r>
      <w:r w:rsidR="008E61C9" w:rsidRPr="00E03CF8">
        <w:rPr>
          <w:rFonts w:ascii="Arial" w:hAnsi="Arial"/>
          <w:sz w:val="23"/>
        </w:rPr>
        <w:t xml:space="preserve"> We have a small spectators area so feel free to set up anywhere within the parking lot/grassy areas around the field.</w:t>
      </w:r>
      <w:r w:rsidR="008E61C9" w:rsidRPr="00E03CF8">
        <w:rPr>
          <w:rFonts w:ascii="Arial" w:hAnsi="Arial"/>
          <w:sz w:val="23"/>
        </w:rPr>
        <w:br/>
      </w:r>
      <w:r w:rsidR="008E61C9" w:rsidRPr="00E03CF8">
        <w:rPr>
          <w:rFonts w:ascii="Arial" w:hAnsi="Arial"/>
          <w:sz w:val="23"/>
        </w:rPr>
        <w:br/>
      </w:r>
      <w:r w:rsidR="00721F8E" w:rsidRPr="00E03CF8">
        <w:rPr>
          <w:rFonts w:ascii="Arial" w:hAnsi="Arial"/>
          <w:sz w:val="23"/>
        </w:rPr>
        <w:t>There will be five minutes designated in between games to switch teams and a brief warm up.</w:t>
      </w:r>
      <w:r w:rsidR="003B7F2A" w:rsidRPr="00E03CF8">
        <w:rPr>
          <w:rFonts w:ascii="Arial" w:hAnsi="Arial"/>
          <w:sz w:val="23"/>
        </w:rPr>
        <w:t xml:space="preserve"> Bring your own warm-up equipment.</w:t>
      </w:r>
      <w:r w:rsidR="00721F8E" w:rsidRPr="00E03CF8">
        <w:rPr>
          <w:rFonts w:ascii="Arial" w:hAnsi="Arial"/>
          <w:sz w:val="23"/>
        </w:rPr>
        <w:t xml:space="preserve"> All members of the team/coaching staff must be positioned behind the black rubber on the sideline for umpire and player safety. All athletes must substitute through the 50yd line.</w:t>
      </w:r>
      <w:r w:rsidR="00721F8E" w:rsidRPr="00E03CF8">
        <w:rPr>
          <w:rFonts w:ascii="Arial" w:hAnsi="Arial"/>
          <w:b/>
          <w:sz w:val="23"/>
          <w:u w:val="single"/>
        </w:rPr>
        <w:br/>
      </w:r>
      <w:r w:rsidR="00721F8E" w:rsidRPr="00E03CF8">
        <w:rPr>
          <w:rFonts w:ascii="Arial" w:hAnsi="Arial"/>
          <w:b/>
          <w:sz w:val="23"/>
          <w:u w:val="single"/>
        </w:rPr>
        <w:br/>
        <w:t>SEEDING:</w:t>
      </w:r>
      <w:r w:rsidR="00721F8E" w:rsidRPr="00E03CF8">
        <w:rPr>
          <w:rFonts w:ascii="Arial" w:hAnsi="Arial"/>
          <w:b/>
          <w:sz w:val="23"/>
          <w:u w:val="single"/>
        </w:rPr>
        <w:br/>
      </w:r>
      <w:r w:rsidR="008E61C9" w:rsidRPr="00E03CF8">
        <w:rPr>
          <w:rFonts w:ascii="Arial" w:hAnsi="Arial"/>
          <w:sz w:val="23"/>
        </w:rPr>
        <w:t>Scores will keep kept on field, but will not be entered or tabulated for overall ranking.</w:t>
      </w:r>
      <w:r w:rsidR="00521D76" w:rsidRPr="00E03CF8">
        <w:rPr>
          <w:rFonts w:ascii="Arial" w:hAnsi="Arial"/>
          <w:sz w:val="23"/>
        </w:rPr>
        <w:t xml:space="preserve"> Updates can be found on our Twitter @</w:t>
      </w:r>
      <w:proofErr w:type="spellStart"/>
      <w:r w:rsidR="00521D76" w:rsidRPr="00E03CF8">
        <w:rPr>
          <w:rFonts w:ascii="Arial" w:hAnsi="Arial"/>
          <w:sz w:val="23"/>
        </w:rPr>
        <w:t>WidenerFHockey</w:t>
      </w:r>
      <w:proofErr w:type="spellEnd"/>
      <w:r w:rsidR="00521D76" w:rsidRPr="00E03CF8">
        <w:rPr>
          <w:rFonts w:ascii="Arial" w:hAnsi="Arial"/>
          <w:sz w:val="23"/>
        </w:rPr>
        <w:t>.</w:t>
      </w:r>
      <w:r w:rsidR="008E61C9" w:rsidRPr="00E03CF8">
        <w:rPr>
          <w:rFonts w:ascii="Arial" w:hAnsi="Arial"/>
          <w:sz w:val="23"/>
        </w:rPr>
        <w:t xml:space="preserve"> This is a preparatory, friendly tournament.</w:t>
      </w:r>
      <w:r w:rsidR="00721F8E" w:rsidRPr="00E03CF8">
        <w:rPr>
          <w:rFonts w:ascii="Arial" w:hAnsi="Arial"/>
          <w:b/>
          <w:sz w:val="23"/>
          <w:u w:val="single"/>
        </w:rPr>
        <w:br/>
      </w:r>
      <w:r w:rsidR="00721F8E" w:rsidRPr="00E03CF8">
        <w:rPr>
          <w:rFonts w:ascii="Arial" w:hAnsi="Arial"/>
          <w:b/>
          <w:sz w:val="23"/>
          <w:u w:val="single"/>
        </w:rPr>
        <w:br/>
        <w:t>DURATION OF PLAY:</w:t>
      </w:r>
      <w:r w:rsidR="00721F8E" w:rsidRPr="00E03CF8">
        <w:rPr>
          <w:rFonts w:ascii="Arial" w:hAnsi="Arial"/>
          <w:b/>
          <w:sz w:val="23"/>
          <w:u w:val="single"/>
        </w:rPr>
        <w:br/>
      </w:r>
      <w:r w:rsidR="00721F8E" w:rsidRPr="00E03CF8">
        <w:rPr>
          <w:rFonts w:ascii="Arial" w:hAnsi="Arial"/>
          <w:sz w:val="23"/>
        </w:rPr>
        <w:t>Duration of games will be one period of running 25 minutes.</w:t>
      </w:r>
      <w:r w:rsidR="008E61C9" w:rsidRPr="00E03CF8">
        <w:rPr>
          <w:rFonts w:ascii="Arial" w:hAnsi="Arial"/>
          <w:sz w:val="23"/>
        </w:rPr>
        <w:t xml:space="preserve"> In the event of injury or weather, the clock will continue to run. Games/minutes will not be replaced. Stay up-to-date on any weather delays and score updates by following along on Twitter @</w:t>
      </w:r>
      <w:proofErr w:type="spellStart"/>
      <w:r w:rsidR="008E61C9" w:rsidRPr="00E03CF8">
        <w:rPr>
          <w:rFonts w:ascii="Arial" w:hAnsi="Arial"/>
          <w:sz w:val="23"/>
        </w:rPr>
        <w:t>WidenerFHockey</w:t>
      </w:r>
      <w:proofErr w:type="spellEnd"/>
      <w:r w:rsidR="003C68E2" w:rsidRPr="00E03CF8">
        <w:rPr>
          <w:rFonts w:ascii="Arial" w:hAnsi="Arial"/>
          <w:sz w:val="23"/>
        </w:rPr>
        <w:br/>
      </w:r>
      <w:r w:rsidR="003C68E2" w:rsidRPr="00E03CF8">
        <w:rPr>
          <w:rFonts w:ascii="Arial" w:hAnsi="Arial"/>
          <w:sz w:val="23"/>
        </w:rPr>
        <w:br/>
      </w:r>
      <w:r w:rsidR="003C68E2" w:rsidRPr="00E03CF8">
        <w:rPr>
          <w:rFonts w:ascii="Arial" w:hAnsi="Arial"/>
          <w:b/>
          <w:sz w:val="23"/>
          <w:u w:val="single"/>
        </w:rPr>
        <w:t>FACILITY:</w:t>
      </w:r>
      <w:r w:rsidR="003C68E2" w:rsidRPr="00E03CF8">
        <w:rPr>
          <w:rFonts w:ascii="Arial" w:hAnsi="Arial"/>
          <w:b/>
          <w:sz w:val="23"/>
          <w:u w:val="single"/>
        </w:rPr>
        <w:br/>
      </w:r>
      <w:r w:rsidR="003C68E2" w:rsidRPr="00E03CF8">
        <w:rPr>
          <w:rFonts w:ascii="Arial" w:hAnsi="Arial"/>
          <w:sz w:val="23"/>
        </w:rPr>
        <w:t xml:space="preserve">We will be playing at Edith R. Dixon Field located on the campus of Widener University. The field will be easily accessed via the </w:t>
      </w:r>
      <w:proofErr w:type="spellStart"/>
      <w:r w:rsidR="003C68E2" w:rsidRPr="00E03CF8">
        <w:rPr>
          <w:rFonts w:ascii="Arial" w:hAnsi="Arial"/>
          <w:sz w:val="23"/>
        </w:rPr>
        <w:t>Bullens</w:t>
      </w:r>
      <w:proofErr w:type="spellEnd"/>
      <w:r w:rsidR="003C68E2" w:rsidRPr="00E03CF8">
        <w:rPr>
          <w:rFonts w:ascii="Arial" w:hAnsi="Arial"/>
          <w:sz w:val="23"/>
        </w:rPr>
        <w:t xml:space="preserve"> Lane entrance (left turn at the Wawa off of I-476 Exit 1, second stop sign on your right).</w:t>
      </w:r>
      <w:r w:rsidR="003B7F2A" w:rsidRPr="00E03CF8">
        <w:rPr>
          <w:rFonts w:ascii="Arial" w:hAnsi="Arial"/>
          <w:sz w:val="23"/>
        </w:rPr>
        <w:t xml:space="preserve"> If you are coming from I-95N, take Exit 6 to Route 320 (Providence Ave), then turn right on E. 17</w:t>
      </w:r>
      <w:r w:rsidR="003B7F2A" w:rsidRPr="00E03CF8">
        <w:rPr>
          <w:rFonts w:ascii="Arial" w:hAnsi="Arial"/>
          <w:sz w:val="23"/>
          <w:vertAlign w:val="superscript"/>
        </w:rPr>
        <w:t>th</w:t>
      </w:r>
      <w:r w:rsidR="003B7F2A" w:rsidRPr="00E03CF8">
        <w:rPr>
          <w:rFonts w:ascii="Arial" w:hAnsi="Arial"/>
          <w:sz w:val="23"/>
        </w:rPr>
        <w:t xml:space="preserve"> Street.</w:t>
      </w:r>
      <w:r w:rsidR="003B7F2A" w:rsidRPr="00E03CF8">
        <w:rPr>
          <w:rFonts w:ascii="Arial" w:hAnsi="Arial"/>
          <w:sz w:val="23"/>
        </w:rPr>
        <w:br/>
      </w:r>
      <w:r w:rsidR="003B7F2A" w:rsidRPr="00E03CF8">
        <w:rPr>
          <w:rFonts w:ascii="Arial" w:hAnsi="Arial"/>
          <w:sz w:val="23"/>
        </w:rPr>
        <w:br/>
        <w:t>There is parking</w:t>
      </w:r>
      <w:r w:rsidR="00521D76" w:rsidRPr="00E03CF8">
        <w:rPr>
          <w:rFonts w:ascii="Arial" w:hAnsi="Arial"/>
          <w:sz w:val="23"/>
        </w:rPr>
        <w:t xml:space="preserve"> around Dixon Field,</w:t>
      </w:r>
      <w:r w:rsidR="003B7F2A" w:rsidRPr="00E03CF8">
        <w:rPr>
          <w:rFonts w:ascii="Arial" w:hAnsi="Arial"/>
          <w:sz w:val="23"/>
        </w:rPr>
        <w:t xml:space="preserve"> in the back and front of Schwartz Athletic Center, as well as by Quick Stadium. Please keep in mind: There is a 1PM home basketball game that will make parking tight.</w:t>
      </w:r>
      <w:r w:rsidR="00521D76" w:rsidRPr="00E03CF8">
        <w:rPr>
          <w:rFonts w:ascii="Arial" w:hAnsi="Arial"/>
          <w:sz w:val="23"/>
        </w:rPr>
        <w:t xml:space="preserve"> We will work with Campus Safety to open additional parking on the baseball field.</w:t>
      </w:r>
      <w:r w:rsidR="003B7F2A" w:rsidRPr="00E03CF8">
        <w:rPr>
          <w:rFonts w:ascii="Arial" w:hAnsi="Arial"/>
          <w:sz w:val="23"/>
        </w:rPr>
        <w:t xml:space="preserve"> Make sure your athletes allow enough time to find parking and walk to the field. Bathrooms are located on the first level of Schwartz Athletic Center</w:t>
      </w:r>
      <w:r w:rsidR="00B27C4E" w:rsidRPr="00E03CF8">
        <w:rPr>
          <w:rFonts w:ascii="Arial" w:hAnsi="Arial"/>
          <w:sz w:val="23"/>
        </w:rPr>
        <w:t xml:space="preserve"> and in the women’s locker room on Level 2B. **DO NOT WEAR TURF SHOES O</w:t>
      </w:r>
      <w:r w:rsidR="003B7F2A" w:rsidRPr="00E03CF8">
        <w:rPr>
          <w:rFonts w:ascii="Arial" w:hAnsi="Arial"/>
          <w:sz w:val="23"/>
        </w:rPr>
        <w:t>NTO THE BASKETBALL COURT**</w:t>
      </w:r>
      <w:r w:rsidR="003B7F2A" w:rsidRPr="00E03CF8">
        <w:rPr>
          <w:rFonts w:ascii="Arial" w:hAnsi="Arial"/>
          <w:sz w:val="23"/>
        </w:rPr>
        <w:br/>
      </w:r>
      <w:r w:rsidR="003B7F2A" w:rsidRPr="00E03CF8">
        <w:rPr>
          <w:rFonts w:ascii="Arial" w:hAnsi="Arial"/>
          <w:sz w:val="23"/>
        </w:rPr>
        <w:br/>
      </w:r>
      <w:proofErr w:type="gramStart"/>
      <w:r w:rsidR="003B7F2A" w:rsidRPr="00E03CF8">
        <w:rPr>
          <w:rFonts w:ascii="Arial" w:hAnsi="Arial"/>
          <w:sz w:val="23"/>
        </w:rPr>
        <w:t>We</w:t>
      </w:r>
      <w:proofErr w:type="gramEnd"/>
      <w:r w:rsidR="003B7F2A" w:rsidRPr="00E03CF8">
        <w:rPr>
          <w:rFonts w:ascii="Arial" w:hAnsi="Arial"/>
          <w:sz w:val="23"/>
        </w:rPr>
        <w:t xml:space="preserve"> permit outside food and beverage on-site and will not have a concession stand. Please make sure you help keep our facility beautiful and clean by throwing away all trash!</w:t>
      </w:r>
    </w:p>
    <w:sectPr w:rsidR="00566711" w:rsidRPr="00E03CF8" w:rsidSect="00E03CF8">
      <w:pgSz w:w="12240" w:h="15840"/>
      <w:pgMar w:top="360" w:right="1260" w:bottom="5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66711"/>
    <w:rsid w:val="001F1AEA"/>
    <w:rsid w:val="00340DDC"/>
    <w:rsid w:val="00361397"/>
    <w:rsid w:val="003B7F2A"/>
    <w:rsid w:val="003C68E2"/>
    <w:rsid w:val="003F57A0"/>
    <w:rsid w:val="00521D76"/>
    <w:rsid w:val="00566711"/>
    <w:rsid w:val="00721F8E"/>
    <w:rsid w:val="008E61C9"/>
    <w:rsid w:val="00B27C4E"/>
    <w:rsid w:val="00E03CF8"/>
    <w:rsid w:val="00F31F5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6F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393</Words>
  <Characters>2243</Characters>
  <Application>Microsoft Macintosh Word</Application>
  <DocSecurity>0</DocSecurity>
  <Lines>18</Lines>
  <Paragraphs>4</Paragraphs>
  <ScaleCrop>false</ScaleCrop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McCarthy</dc:creator>
  <cp:keywords/>
  <cp:lastModifiedBy>Melissa McCarthy</cp:lastModifiedBy>
  <cp:revision>5</cp:revision>
  <cp:lastPrinted>2019-09-15T18:21:00Z</cp:lastPrinted>
  <dcterms:created xsi:type="dcterms:W3CDTF">2019-09-15T18:08:00Z</dcterms:created>
  <dcterms:modified xsi:type="dcterms:W3CDTF">2019-10-19T14:25:00Z</dcterms:modified>
</cp:coreProperties>
</file>