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ind w:right="280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Hibbing Chisholm Youth Hockey Association Minutes from</w:t>
      </w:r>
      <w:r w:rsidDel="00000000" w:rsidR="00000000" w:rsidRPr="00000000">
        <w:rPr>
          <w:b w:val="1"/>
          <w:sz w:val="28"/>
          <w:szCs w:val="28"/>
          <w:rtl w:val="0"/>
        </w:rPr>
        <w:t xml:space="preserve"> July 25th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20</w:t>
      </w:r>
      <w:r w:rsidDel="00000000" w:rsidR="00000000" w:rsidRPr="00000000">
        <w:rPr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Fairgrounds Arena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, </w:t>
      </w:r>
      <w:r w:rsidDel="00000000" w:rsidR="00000000" w:rsidRPr="00000000">
        <w:rPr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Meeting Called to order at </w:t>
      </w:r>
      <w:r w:rsidDel="00000000" w:rsidR="00000000" w:rsidRPr="00000000">
        <w:rPr>
          <w:b w:val="1"/>
          <w:sz w:val="28"/>
          <w:szCs w:val="28"/>
          <w:rtl w:val="0"/>
        </w:rPr>
        <w:t xml:space="preserve">6:06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pm on </w:t>
      </w:r>
      <w:r w:rsidDel="00000000" w:rsidR="00000000" w:rsidRPr="00000000">
        <w:rPr>
          <w:b w:val="1"/>
          <w:sz w:val="28"/>
          <w:szCs w:val="28"/>
          <w:rtl w:val="0"/>
        </w:rPr>
        <w:t xml:space="preserve">07/25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/20</w:t>
      </w:r>
      <w:r w:rsidDel="00000000" w:rsidR="00000000" w:rsidRPr="00000000">
        <w:rPr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ind w:right="14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Board Members Present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Brittany Fisher</w:t>
      </w:r>
      <w:r w:rsidDel="00000000" w:rsidR="00000000" w:rsidRPr="00000000">
        <w:rPr>
          <w:sz w:val="28"/>
          <w:szCs w:val="28"/>
          <w:rtl w:val="0"/>
        </w:rPr>
        <w:t xml:space="preserve">, Dara Swanson, Brian Perpich, Andrew Saarela, John Minor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Absent: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Chris Zubich,  Michelle Vesel, Nic Ongaro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Members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of the Association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Present: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Jr Albrecht (Executive Director)</w:t>
      </w:r>
    </w:p>
    <w:p w:rsidR="00000000" w:rsidDel="00000000" w:rsidP="00000000" w:rsidRDefault="00000000" w:rsidRPr="00000000" w14:paraId="0000000B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right="34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Agenda: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Brittany Fisher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made the motion to approve the </w:t>
      </w:r>
      <w:r w:rsidDel="00000000" w:rsidR="00000000" w:rsidRPr="00000000">
        <w:rPr>
          <w:sz w:val="28"/>
          <w:szCs w:val="28"/>
          <w:rtl w:val="0"/>
        </w:rPr>
        <w:t xml:space="preserve">July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agenda. </w:t>
      </w:r>
      <w:r w:rsidDel="00000000" w:rsidR="00000000" w:rsidRPr="00000000">
        <w:rPr>
          <w:sz w:val="28"/>
          <w:szCs w:val="28"/>
          <w:rtl w:val="0"/>
        </w:rPr>
        <w:t xml:space="preserve">John Minor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seconded the motion. THE MOTION CARRIED </w:t>
      </w:r>
      <w:r w:rsidDel="00000000" w:rsidR="00000000" w:rsidRPr="00000000">
        <w:rPr>
          <w:sz w:val="28"/>
          <w:szCs w:val="28"/>
          <w:rtl w:val="0"/>
        </w:rPr>
        <w:t xml:space="preserve">UNANIMOUSLY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55" w:lineRule="auto"/>
        <w:ind w:right="78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Minutes &amp; E-Votes: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Minutes were not submitted</w:t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President's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Report / Coaching Committee/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Fundraising Report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Dara Swanson’s report. 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right="1200" w:hanging="36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d2228"/>
          <w:highlight w:val="white"/>
          <w:rtl w:val="0"/>
        </w:rPr>
        <w:t xml:space="preserve">Live Barn Update- its installed and working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ind w:left="720" w:right="1200" w:hanging="36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d2228"/>
          <w:highlight w:val="white"/>
          <w:rtl w:val="0"/>
        </w:rPr>
        <w:t xml:space="preserve">Boy’s CC meeting- Ideas about phone and locker room attendants were discussed. Tackle boxes with locks were discussed at the board level. Also talked about player consequences for phone related issues.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right="1200" w:hanging="36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d2228"/>
          <w:highlight w:val="white"/>
          <w:rtl w:val="0"/>
        </w:rPr>
        <w:t xml:space="preserve">Girls CC is meeting in August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right="1200" w:hanging="360"/>
        <w:rPr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1d2228"/>
          <w:highlight w:val="white"/>
          <w:rtl w:val="0"/>
        </w:rPr>
        <w:t xml:space="preserve">Arena was rekeyed and new codes were issued too.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Brittany Fisher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made the motion to approve the </w:t>
      </w:r>
      <w:r w:rsidDel="00000000" w:rsidR="00000000" w:rsidRPr="00000000">
        <w:rPr>
          <w:sz w:val="28"/>
          <w:szCs w:val="28"/>
          <w:rtl w:val="0"/>
        </w:rPr>
        <w:t xml:space="preserve">President's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/ Coaching Committee report, seconded by </w:t>
      </w:r>
      <w:r w:rsidDel="00000000" w:rsidR="00000000" w:rsidRPr="00000000">
        <w:rPr>
          <w:sz w:val="28"/>
          <w:szCs w:val="28"/>
          <w:rtl w:val="0"/>
        </w:rPr>
        <w:t xml:space="preserve">John Minor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 THE MOTION CARRIED </w:t>
      </w:r>
      <w:r w:rsidDel="00000000" w:rsidR="00000000" w:rsidRPr="00000000">
        <w:rPr>
          <w:sz w:val="28"/>
          <w:szCs w:val="28"/>
          <w:rtl w:val="0"/>
        </w:rPr>
        <w:t xml:space="preserve">UNANIMOUSLY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pageBreakBefore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Treasurer’s Report: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Brian Perpich gave  his report. 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was discussion on the coach's mileage and expenses. Nothing was determined at this time on how to control this better. 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68" w:lineRule="auto"/>
        <w:ind w:right="140"/>
        <w:rPr>
          <w:sz w:val="28"/>
          <w:szCs w:val="28"/>
        </w:rPr>
      </w:pPr>
      <w:r w:rsidDel="00000000" w:rsidR="00000000" w:rsidRPr="00000000">
        <w:rPr>
          <w:sz w:val="27"/>
          <w:szCs w:val="27"/>
          <w:rtl w:val="0"/>
        </w:rPr>
        <w:t xml:space="preserve">John Minor made the motion to approve the Treasurer’s report as submitted, seconded by Andrew Saarela . THE MOTION CARRIED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right="36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Executive Director Report/Arena Re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port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JR Albrecht gave the report.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68" w:lineRule="auto"/>
        <w:ind w:right="140"/>
        <w:rPr>
          <w:sz w:val="28"/>
          <w:szCs w:val="28"/>
          <w:vertAlign w:val="baseline"/>
        </w:rPr>
      </w:pPr>
      <w:r w:rsidDel="00000000" w:rsidR="00000000" w:rsidRPr="00000000">
        <w:rPr>
          <w:sz w:val="27"/>
          <w:szCs w:val="27"/>
          <w:rtl w:val="0"/>
        </w:rPr>
        <w:t xml:space="preserve">Brian Perpich </w:t>
      </w:r>
      <w:r w:rsidDel="00000000" w:rsidR="00000000" w:rsidRPr="00000000">
        <w:rPr>
          <w:sz w:val="27"/>
          <w:szCs w:val="27"/>
          <w:vertAlign w:val="baseline"/>
          <w:rtl w:val="0"/>
        </w:rPr>
        <w:t xml:space="preserve">made the motion to approve the Executive Directors report, seconded by </w:t>
      </w:r>
      <w:r w:rsidDel="00000000" w:rsidR="00000000" w:rsidRPr="00000000">
        <w:rPr>
          <w:sz w:val="27"/>
          <w:szCs w:val="27"/>
          <w:rtl w:val="0"/>
        </w:rPr>
        <w:t xml:space="preserve">Dara Swanson</w:t>
      </w:r>
      <w:r w:rsidDel="00000000" w:rsidR="00000000" w:rsidRPr="00000000">
        <w:rPr>
          <w:sz w:val="27"/>
          <w:szCs w:val="27"/>
          <w:vertAlign w:val="baseline"/>
          <w:rtl w:val="0"/>
        </w:rPr>
        <w:t xml:space="preserve">. THE MOTION CARRIED </w:t>
      </w:r>
      <w:r w:rsidDel="00000000" w:rsidR="00000000" w:rsidRPr="00000000">
        <w:rPr>
          <w:sz w:val="27"/>
          <w:szCs w:val="27"/>
          <w:rtl w:val="0"/>
        </w:rPr>
        <w:t xml:space="preserve">UNANIMOUSLY</w:t>
      </w:r>
      <w:r w:rsidDel="00000000" w:rsidR="00000000" w:rsidRPr="00000000">
        <w:rPr>
          <w:sz w:val="27"/>
          <w:szCs w:val="27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  <w:vertAlign w:val="baseline"/>
        </w:rPr>
        <w:sectPr>
          <w:pgSz w:h="15840" w:w="12240" w:orient="portrait"/>
          <w:pgMar w:bottom="1440" w:top="990" w:left="1440" w:right="144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ind w:right="52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Building Committee Report: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None</w:t>
      </w:r>
    </w:p>
    <w:p w:rsidR="00000000" w:rsidDel="00000000" w:rsidP="00000000" w:rsidRDefault="00000000" w:rsidRPr="00000000" w14:paraId="0000002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Grant Writing Report: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Old Business: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Dryland was discussed and it was decided to open the arena in August Monday-Thursday from 5:30-8pm. Board members will supervise. 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New Business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sz w:val="28"/>
          <w:szCs w:val="28"/>
          <w:rtl w:val="0"/>
        </w:rPr>
        <w:t xml:space="preserve">Goalie School pay was discussed. It was determined to offer $50.00 per day each to  Rob Spolar and AJ Allison. </w:t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was also determined that Peewee/12u levels and up need to be registered by Sept 15th to determine how many teams. Registration after that day will increase. </w:t>
      </w:r>
    </w:p>
    <w:p w:rsidR="00000000" w:rsidDel="00000000" w:rsidP="00000000" w:rsidRDefault="00000000" w:rsidRPr="00000000" w14:paraId="00000028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240" w:lineRule="auto"/>
        <w:ind w:right="460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Brian Perpich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made a motion to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adjourn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the meeting at </w:t>
      </w:r>
      <w:r w:rsidDel="00000000" w:rsidR="00000000" w:rsidRPr="00000000">
        <w:rPr>
          <w:sz w:val="28"/>
          <w:szCs w:val="28"/>
          <w:rtl w:val="0"/>
        </w:rPr>
        <w:t xml:space="preserve">7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:</w:t>
      </w:r>
      <w:r w:rsidDel="00000000" w:rsidR="00000000" w:rsidRPr="00000000">
        <w:rPr>
          <w:sz w:val="28"/>
          <w:szCs w:val="28"/>
          <w:rtl w:val="0"/>
        </w:rPr>
        <w:t xml:space="preserve">57p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m,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and was seconded by</w:t>
      </w:r>
      <w:r w:rsidDel="00000000" w:rsidR="00000000" w:rsidRPr="00000000">
        <w:rPr>
          <w:sz w:val="28"/>
          <w:szCs w:val="28"/>
          <w:rtl w:val="0"/>
        </w:rPr>
        <w:t xml:space="preserve"> Andrew Saarela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 THE MOTION CARRIED </w:t>
      </w:r>
      <w:r w:rsidDel="00000000" w:rsidR="00000000" w:rsidRPr="00000000">
        <w:rPr>
          <w:sz w:val="28"/>
          <w:szCs w:val="28"/>
          <w:rtl w:val="0"/>
        </w:rPr>
        <w:t xml:space="preserve">UNANIMOUSLY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.</w:t>
      </w:r>
    </w:p>
    <w:bookmarkStart w:colFirst="0" w:colLast="0" w:name="3znysh7" w:id="0"/>
    <w:bookmarkEnd w:id="0"/>
    <w:p w:rsidR="00000000" w:rsidDel="00000000" w:rsidP="00000000" w:rsidRDefault="00000000" w:rsidRPr="00000000" w14:paraId="0000002A">
      <w:pPr>
        <w:pageBreakBefore w:val="0"/>
        <w:spacing w:line="240" w:lineRule="auto"/>
        <w:ind w:right="460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8"/>
          <w:szCs w:val="28"/>
          <w:vertAlign w:val="baseline"/>
        </w:rPr>
        <w:sectPr>
          <w:type w:val="continuous"/>
          <w:pgSz w:h="15840" w:w="12240" w:orient="portrait"/>
          <w:pgMar w:bottom="1440" w:top="1440" w:left="1440" w:right="1440" w:header="0" w:footer="0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40" w:lineRule="auto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