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389226B9"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F63D9">
        <w:rPr>
          <w:rFonts w:ascii="Arial" w:eastAsia="Arial" w:hAnsi="Arial" w:cs="Arial"/>
          <w:b/>
          <w:bCs/>
          <w:sz w:val="22"/>
          <w:szCs w:val="20"/>
        </w:rPr>
        <w:t>Agenda</w:t>
      </w:r>
    </w:p>
    <w:p w14:paraId="72BC9A68" w14:textId="32BB58EC"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4E138D">
        <w:rPr>
          <w:rFonts w:ascii="Arial" w:eastAsia="Arial" w:hAnsi="Arial" w:cs="Arial"/>
          <w:b/>
          <w:bCs/>
          <w:sz w:val="22"/>
          <w:szCs w:val="20"/>
        </w:rPr>
        <w:t>April</w:t>
      </w:r>
      <w:r w:rsidR="00B049EC">
        <w:rPr>
          <w:rFonts w:ascii="Arial" w:eastAsia="Arial" w:hAnsi="Arial" w:cs="Arial"/>
          <w:b/>
          <w:bCs/>
          <w:sz w:val="22"/>
          <w:szCs w:val="20"/>
        </w:rPr>
        <w:t xml:space="preserve"> </w:t>
      </w:r>
      <w:r w:rsidR="004E138D">
        <w:rPr>
          <w:rFonts w:ascii="Arial" w:eastAsia="Arial" w:hAnsi="Arial" w:cs="Arial"/>
          <w:b/>
          <w:bCs/>
          <w:sz w:val="22"/>
          <w:szCs w:val="20"/>
        </w:rPr>
        <w:t>4</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sidR="003E7B90">
        <w:rPr>
          <w:rFonts w:ascii="Arial" w:eastAsia="Arial" w:hAnsi="Arial" w:cs="Arial"/>
          <w:b/>
          <w:bCs/>
          <w:sz w:val="22"/>
          <w:szCs w:val="20"/>
        </w:rPr>
        <w:t>2</w:t>
      </w:r>
    </w:p>
    <w:p w14:paraId="6B011128" w14:textId="69F77B80" w:rsidR="005644C1"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4E138D">
        <w:rPr>
          <w:rFonts w:ascii="Arial" w:eastAsia="Arial" w:hAnsi="Arial" w:cs="Arial"/>
          <w:b/>
          <w:bCs/>
          <w:sz w:val="22"/>
          <w:szCs w:val="20"/>
        </w:rPr>
        <w:t>River’s Edge Conference Room</w:t>
      </w:r>
    </w:p>
    <w:p w14:paraId="668C8FC0" w14:textId="77777777" w:rsidR="0050072B" w:rsidRDefault="0050072B">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8743"/>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2BBAAA25" w:rsidR="00DC6693"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287AC9">
              <w:rPr>
                <w:rFonts w:ascii="Arial" w:eastAsia="Arial" w:hAnsi="Arial" w:cs="Arial"/>
                <w:b/>
                <w:bCs/>
                <w:sz w:val="22"/>
                <w:szCs w:val="20"/>
              </w:rPr>
              <w:t>1801</w:t>
            </w:r>
          </w:p>
          <w:p w14:paraId="0F079E7B" w14:textId="77777777" w:rsidR="005C4420" w:rsidRDefault="005C4420" w:rsidP="007455E8">
            <w:pPr>
              <w:autoSpaceDE w:val="0"/>
              <w:rPr>
                <w:rFonts w:ascii="Arial" w:eastAsia="Arial" w:hAnsi="Arial" w:cs="Arial"/>
                <w:b/>
                <w:bCs/>
                <w:sz w:val="22"/>
                <w:szCs w:val="20"/>
              </w:rPr>
            </w:pPr>
          </w:p>
          <w:p w14:paraId="2B172863" w14:textId="18E38CB2" w:rsidR="0099306A" w:rsidRDefault="00DC6693" w:rsidP="00F64259">
            <w:pPr>
              <w:autoSpaceDE w:val="0"/>
              <w:rPr>
                <w:rFonts w:ascii="Arial" w:eastAsia="Arial" w:hAnsi="Arial" w:cs="Arial"/>
                <w:b/>
                <w:bCs/>
                <w:sz w:val="22"/>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287AC9">
              <w:rPr>
                <w:rFonts w:ascii="Arial" w:eastAsia="Arial" w:hAnsi="Arial" w:cs="Arial"/>
                <w:b/>
                <w:bCs/>
                <w:sz w:val="22"/>
                <w:szCs w:val="20"/>
              </w:rPr>
              <w:t xml:space="preserve"> </w:t>
            </w:r>
            <w:r w:rsidR="0050574A" w:rsidRPr="0050574A">
              <w:rPr>
                <w:rFonts w:ascii="Arial" w:eastAsia="Arial" w:hAnsi="Arial" w:cs="Arial"/>
                <w:sz w:val="20"/>
                <w:szCs w:val="20"/>
              </w:rPr>
              <w:t xml:space="preserve">Melody Wright, Angela </w:t>
            </w:r>
            <w:proofErr w:type="spellStart"/>
            <w:r w:rsidR="0050574A" w:rsidRPr="0050574A">
              <w:rPr>
                <w:rFonts w:ascii="Arial" w:eastAsia="Arial" w:hAnsi="Arial" w:cs="Arial"/>
                <w:sz w:val="20"/>
                <w:szCs w:val="20"/>
              </w:rPr>
              <w:t>Ploegman</w:t>
            </w:r>
            <w:proofErr w:type="spellEnd"/>
            <w:r w:rsidR="0050574A" w:rsidRPr="0050574A">
              <w:rPr>
                <w:rFonts w:ascii="Arial" w:eastAsia="Arial" w:hAnsi="Arial" w:cs="Arial"/>
                <w:sz w:val="20"/>
                <w:szCs w:val="20"/>
              </w:rPr>
              <w:t>, Jake Toporowski</w:t>
            </w:r>
          </w:p>
          <w:p w14:paraId="71FC1006" w14:textId="6348E533" w:rsidR="00C633C4" w:rsidRPr="00287AC9" w:rsidRDefault="00E92757" w:rsidP="00C633C4">
            <w:pPr>
              <w:autoSpaceDE w:val="0"/>
              <w:rPr>
                <w:rFonts w:ascii="Arial" w:eastAsia="Arial" w:hAnsi="Arial" w:cs="Arial"/>
                <w:sz w:val="22"/>
                <w:szCs w:val="20"/>
                <w:vertAlign w:val="superscript"/>
              </w:rPr>
            </w:pPr>
            <w:r>
              <w:rPr>
                <w:rFonts w:ascii="Arial" w:eastAsia="Arial" w:hAnsi="Arial" w:cs="Arial"/>
                <w:b/>
                <w:bCs/>
                <w:sz w:val="22"/>
                <w:szCs w:val="20"/>
              </w:rPr>
              <w:t>Minutes approved-</w:t>
            </w:r>
            <w:r w:rsidR="00287AC9" w:rsidRPr="00287AC9">
              <w:rPr>
                <w:rFonts w:ascii="Arial" w:eastAsia="Arial" w:hAnsi="Arial" w:cs="Arial"/>
                <w:sz w:val="20"/>
                <w:szCs w:val="20"/>
              </w:rPr>
              <w:t xml:space="preserve">Motion Heather </w:t>
            </w:r>
            <w:proofErr w:type="spellStart"/>
            <w:r w:rsidR="00287AC9" w:rsidRPr="00287AC9">
              <w:rPr>
                <w:rFonts w:ascii="Arial" w:eastAsia="Arial" w:hAnsi="Arial" w:cs="Arial"/>
                <w:sz w:val="20"/>
                <w:szCs w:val="20"/>
              </w:rPr>
              <w:t>Tysma</w:t>
            </w:r>
            <w:proofErr w:type="spellEnd"/>
            <w:r w:rsidR="00287AC9" w:rsidRPr="00287AC9">
              <w:rPr>
                <w:rFonts w:ascii="Arial" w:eastAsia="Arial" w:hAnsi="Arial" w:cs="Arial"/>
                <w:sz w:val="20"/>
                <w:szCs w:val="20"/>
              </w:rPr>
              <w:t xml:space="preserve"> second Anne Gannon passed unanimously</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2F47E260" w14:textId="49CFECCA" w:rsidR="005E1555" w:rsidRDefault="00A93C6B" w:rsidP="001D15FD">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48BBED0E" w14:textId="3A720E44" w:rsidR="00D15F6C" w:rsidRDefault="00D15F6C" w:rsidP="00D15F6C">
            <w:pPr>
              <w:pStyle w:val="ListParagraph"/>
              <w:numPr>
                <w:ilvl w:val="0"/>
                <w:numId w:val="16"/>
              </w:numPr>
              <w:autoSpaceDE w:val="0"/>
              <w:rPr>
                <w:rFonts w:ascii="Arial" w:eastAsia="Arial" w:hAnsi="Arial" w:cs="Arial"/>
                <w:sz w:val="20"/>
                <w:szCs w:val="20"/>
              </w:rPr>
            </w:pPr>
            <w:r>
              <w:rPr>
                <w:rFonts w:ascii="Arial" w:eastAsia="Arial" w:hAnsi="Arial" w:cs="Arial"/>
                <w:sz w:val="20"/>
                <w:szCs w:val="20"/>
              </w:rPr>
              <w:t xml:space="preserve">Lawsuit ongoing, no new news </w:t>
            </w:r>
            <w:r w:rsidR="00903FF0">
              <w:rPr>
                <w:rFonts w:ascii="Arial" w:eastAsia="Arial" w:hAnsi="Arial" w:cs="Arial"/>
                <w:sz w:val="20"/>
                <w:szCs w:val="20"/>
              </w:rPr>
              <w:t>currently</w:t>
            </w:r>
          </w:p>
          <w:p w14:paraId="647EF3DC" w14:textId="07C03AAC" w:rsidR="00903FF0" w:rsidRDefault="00903FF0" w:rsidP="00D15F6C">
            <w:pPr>
              <w:pStyle w:val="ListParagraph"/>
              <w:numPr>
                <w:ilvl w:val="0"/>
                <w:numId w:val="16"/>
              </w:numPr>
              <w:autoSpaceDE w:val="0"/>
              <w:rPr>
                <w:rFonts w:ascii="Arial" w:eastAsia="Arial" w:hAnsi="Arial" w:cs="Arial"/>
                <w:sz w:val="20"/>
                <w:szCs w:val="20"/>
              </w:rPr>
            </w:pPr>
            <w:r>
              <w:rPr>
                <w:rFonts w:ascii="Arial" w:eastAsia="Arial" w:hAnsi="Arial" w:cs="Arial"/>
                <w:sz w:val="20"/>
                <w:szCs w:val="20"/>
              </w:rPr>
              <w:t>Blues summer scheduling will be coming in-house to QCHA.  This means that it will be run under USA hockey rules and coaches will be covered by USA hockey.  This will be for on and off ice and registration with be through QCHA.</w:t>
            </w:r>
          </w:p>
          <w:p w14:paraId="74977BD9" w14:textId="41BCC3A2" w:rsidR="00903FF0" w:rsidRPr="00D15F6C" w:rsidRDefault="00903FF0" w:rsidP="00D15F6C">
            <w:pPr>
              <w:pStyle w:val="ListParagraph"/>
              <w:numPr>
                <w:ilvl w:val="0"/>
                <w:numId w:val="16"/>
              </w:numPr>
              <w:autoSpaceDE w:val="0"/>
              <w:rPr>
                <w:rFonts w:ascii="Arial" w:eastAsia="Arial" w:hAnsi="Arial" w:cs="Arial"/>
                <w:sz w:val="20"/>
                <w:szCs w:val="20"/>
              </w:rPr>
            </w:pPr>
            <w:r>
              <w:rPr>
                <w:rFonts w:ascii="Arial" w:eastAsia="Arial" w:hAnsi="Arial" w:cs="Arial"/>
                <w:sz w:val="20"/>
                <w:szCs w:val="20"/>
              </w:rPr>
              <w:t xml:space="preserve">Golf outing scheduled for July </w:t>
            </w:r>
            <w:proofErr w:type="gramStart"/>
            <w:r>
              <w:rPr>
                <w:rFonts w:ascii="Arial" w:eastAsia="Arial" w:hAnsi="Arial" w:cs="Arial"/>
                <w:sz w:val="20"/>
                <w:szCs w:val="20"/>
              </w:rPr>
              <w:t>23</w:t>
            </w:r>
            <w:r w:rsidRPr="00903FF0">
              <w:rPr>
                <w:rFonts w:ascii="Arial" w:eastAsia="Arial" w:hAnsi="Arial" w:cs="Arial"/>
                <w:sz w:val="20"/>
                <w:szCs w:val="20"/>
                <w:vertAlign w:val="superscript"/>
              </w:rPr>
              <w:t>rd</w:t>
            </w:r>
            <w:r>
              <w:rPr>
                <w:rFonts w:ascii="Arial" w:eastAsia="Arial" w:hAnsi="Arial" w:cs="Arial"/>
                <w:sz w:val="20"/>
                <w:szCs w:val="20"/>
              </w:rPr>
              <w:t>,</w:t>
            </w:r>
            <w:proofErr w:type="gramEnd"/>
            <w:r>
              <w:rPr>
                <w:rFonts w:ascii="Arial" w:eastAsia="Arial" w:hAnsi="Arial" w:cs="Arial"/>
                <w:sz w:val="20"/>
                <w:szCs w:val="20"/>
              </w:rPr>
              <w:t xml:space="preserve"> first meeting is 4-7. </w:t>
            </w:r>
          </w:p>
          <w:p w14:paraId="300A4A83" w14:textId="33626EE9" w:rsidR="00004504" w:rsidRPr="00004504" w:rsidRDefault="00F71080" w:rsidP="0000450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r w:rsidR="00903FF0">
              <w:rPr>
                <w:rFonts w:ascii="Arial" w:eastAsia="Arial" w:hAnsi="Arial" w:cs="Arial"/>
                <w:sz w:val="20"/>
                <w:szCs w:val="20"/>
              </w:rPr>
              <w:t xml:space="preserve"> </w:t>
            </w:r>
            <w:r w:rsidR="00004504">
              <w:rPr>
                <w:rFonts w:ascii="Arial" w:eastAsia="Arial" w:hAnsi="Arial" w:cs="Arial"/>
                <w:sz w:val="20"/>
                <w:szCs w:val="20"/>
              </w:rPr>
              <w:t>– no report</w:t>
            </w:r>
          </w:p>
          <w:p w14:paraId="50DE11DA" w14:textId="50CB087A" w:rsidR="0050072B" w:rsidRPr="005F0368" w:rsidRDefault="00E306BF" w:rsidP="005F0368">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r w:rsidR="00807576">
              <w:rPr>
                <w:rFonts w:ascii="Arial" w:eastAsia="Arial" w:hAnsi="Arial" w:cs="Arial"/>
                <w:iCs/>
                <w:sz w:val="20"/>
                <w:szCs w:val="20"/>
              </w:rPr>
              <w:t xml:space="preserve"> - not present</w:t>
            </w:r>
          </w:p>
          <w:p w14:paraId="05330EE2" w14:textId="72C9395D" w:rsidR="005C4420" w:rsidRDefault="006958D0" w:rsidP="00A1518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w:t>
            </w:r>
          </w:p>
          <w:p w14:paraId="2CAA9A33" w14:textId="455EAF4F" w:rsidR="00903FF0" w:rsidRDefault="000C67E1" w:rsidP="00903FF0">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 xml:space="preserve">On budget currently, initially forecasted a loss but have overcome this </w:t>
            </w:r>
          </w:p>
          <w:p w14:paraId="16EFBD9C" w14:textId="1AE5BDEA" w:rsidR="000C67E1" w:rsidRDefault="000C67E1" w:rsidP="00903FF0">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There has been a significant amount of red tape in getting things moving on a second sheet of ice.  There is still equipment but unknown if it will function properly.</w:t>
            </w:r>
          </w:p>
          <w:p w14:paraId="7AB36D55" w14:textId="5DD67998" w:rsidR="00294E09" w:rsidRDefault="00294E09" w:rsidP="00903FF0">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Based on numbers looked at QCHA ice usage and it could be increased by 50% or more.</w:t>
            </w:r>
          </w:p>
          <w:p w14:paraId="0B73B166" w14:textId="3BA0C266" w:rsidR="000C67E1" w:rsidRPr="000C67E1" w:rsidRDefault="000C67E1" w:rsidP="00903FF0">
            <w:pPr>
              <w:pStyle w:val="ListParagraph"/>
              <w:numPr>
                <w:ilvl w:val="0"/>
                <w:numId w:val="17"/>
              </w:numPr>
              <w:autoSpaceDE w:val="0"/>
              <w:rPr>
                <w:rFonts w:ascii="Arial" w:eastAsia="Arial" w:hAnsi="Arial" w:cs="Arial"/>
                <w:b/>
                <w:bCs/>
                <w:sz w:val="20"/>
                <w:szCs w:val="20"/>
              </w:rPr>
            </w:pPr>
            <w:r w:rsidRPr="000C67E1">
              <w:rPr>
                <w:rFonts w:ascii="Arial" w:eastAsia="Arial" w:hAnsi="Arial" w:cs="Arial"/>
                <w:b/>
                <w:bCs/>
                <w:sz w:val="20"/>
                <w:szCs w:val="20"/>
              </w:rPr>
              <w:t>Motion by Anne Gannon for no greater than $</w:t>
            </w:r>
            <w:r w:rsidR="000C3412">
              <w:rPr>
                <w:rFonts w:ascii="Arial" w:eastAsia="Arial" w:hAnsi="Arial" w:cs="Arial"/>
                <w:b/>
                <w:bCs/>
                <w:sz w:val="20"/>
                <w:szCs w:val="20"/>
              </w:rPr>
              <w:t>3</w:t>
            </w:r>
            <w:r w:rsidRPr="000C67E1">
              <w:rPr>
                <w:rFonts w:ascii="Arial" w:eastAsia="Arial" w:hAnsi="Arial" w:cs="Arial"/>
                <w:b/>
                <w:bCs/>
                <w:sz w:val="20"/>
                <w:szCs w:val="20"/>
              </w:rPr>
              <w:t>000 to be spent to have the equipment evaluated to see the viability of “turning on” the possibility of ice for the second sheet</w:t>
            </w:r>
            <w:r w:rsidR="000C3412">
              <w:rPr>
                <w:rFonts w:ascii="Arial" w:eastAsia="Arial" w:hAnsi="Arial" w:cs="Arial"/>
                <w:b/>
                <w:bCs/>
                <w:sz w:val="20"/>
                <w:szCs w:val="20"/>
              </w:rPr>
              <w:t>. The report would come t</w:t>
            </w:r>
            <w:r w:rsidR="00807576">
              <w:rPr>
                <w:rFonts w:ascii="Arial" w:eastAsia="Arial" w:hAnsi="Arial" w:cs="Arial"/>
                <w:b/>
                <w:bCs/>
                <w:sz w:val="20"/>
                <w:szCs w:val="20"/>
              </w:rPr>
              <w:t>o QCHA</w:t>
            </w:r>
          </w:p>
          <w:p w14:paraId="65F0AEBD" w14:textId="26F74101" w:rsidR="000C67E1" w:rsidRPr="00903FF0" w:rsidRDefault="000C67E1" w:rsidP="00903FF0">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S</w:t>
            </w:r>
            <w:r w:rsidR="00294E09">
              <w:rPr>
                <w:rFonts w:ascii="Arial" w:eastAsia="Arial" w:hAnsi="Arial" w:cs="Arial"/>
                <w:sz w:val="20"/>
                <w:szCs w:val="20"/>
              </w:rPr>
              <w:t xml:space="preserve">econd by </w:t>
            </w:r>
            <w:r w:rsidR="000C3412">
              <w:rPr>
                <w:rFonts w:ascii="Arial" w:eastAsia="Arial" w:hAnsi="Arial" w:cs="Arial"/>
                <w:sz w:val="20"/>
                <w:szCs w:val="20"/>
              </w:rPr>
              <w:t xml:space="preserve">Brian Orwig. </w:t>
            </w:r>
            <w:r w:rsidR="00294E09">
              <w:rPr>
                <w:rFonts w:ascii="Arial" w:eastAsia="Arial" w:hAnsi="Arial" w:cs="Arial"/>
                <w:sz w:val="20"/>
                <w:szCs w:val="20"/>
              </w:rPr>
              <w:t xml:space="preserve"> </w:t>
            </w:r>
            <w:r w:rsidR="00807576">
              <w:rPr>
                <w:rFonts w:ascii="Arial" w:eastAsia="Arial" w:hAnsi="Arial" w:cs="Arial"/>
                <w:sz w:val="20"/>
                <w:szCs w:val="20"/>
              </w:rPr>
              <w:t>Passed unanimously other than Rich Oswald who abstained</w:t>
            </w:r>
          </w:p>
          <w:p w14:paraId="7BC20A07" w14:textId="64462FF5" w:rsidR="00807576" w:rsidRPr="001D15FD" w:rsidRDefault="00DC6693" w:rsidP="001D15FD">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r w:rsidR="00807576">
              <w:rPr>
                <w:rFonts w:ascii="Arial" w:eastAsia="Arial" w:hAnsi="Arial" w:cs="Arial"/>
                <w:sz w:val="20"/>
                <w:szCs w:val="20"/>
              </w:rPr>
              <w:t xml:space="preserve"> - No report</w:t>
            </w:r>
          </w:p>
          <w:p w14:paraId="6FCCEF1B" w14:textId="514EAA5D" w:rsidR="0050072B" w:rsidRPr="005F0368" w:rsidRDefault="00DC6693" w:rsidP="005F0368">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50072B">
              <w:rPr>
                <w:rFonts w:ascii="Arial" w:eastAsia="Calibri" w:hAnsi="Arial" w:cs="Arial"/>
                <w:sz w:val="20"/>
                <w:szCs w:val="20"/>
              </w:rPr>
              <w:t>–</w:t>
            </w:r>
            <w:r w:rsidR="0050072B" w:rsidRPr="0050072B">
              <w:rPr>
                <w:rFonts w:ascii="Arial" w:eastAsia="Calibri" w:hAnsi="Arial" w:cs="Arial"/>
                <w:sz w:val="20"/>
                <w:szCs w:val="20"/>
              </w:rPr>
              <w:t xml:space="preserve"> Zach </w:t>
            </w:r>
            <w:proofErr w:type="spellStart"/>
            <w:r w:rsidR="0050072B" w:rsidRPr="0050072B">
              <w:rPr>
                <w:rFonts w:ascii="Arial" w:eastAsia="Calibri" w:hAnsi="Arial" w:cs="Arial"/>
                <w:sz w:val="20"/>
                <w:szCs w:val="20"/>
              </w:rPr>
              <w:t>Honert</w:t>
            </w:r>
            <w:proofErr w:type="spellEnd"/>
            <w:r w:rsidRPr="007455E8">
              <w:rPr>
                <w:rFonts w:ascii="Arial" w:eastAsia="Calibri" w:hAnsi="Arial" w:cs="Arial"/>
                <w:sz w:val="22"/>
                <w:szCs w:val="22"/>
              </w:rPr>
              <w:t xml:space="preserve"> </w:t>
            </w:r>
            <w:r w:rsidR="006958D0" w:rsidRPr="006958D0">
              <w:rPr>
                <w:rFonts w:ascii="Arial" w:eastAsia="Calibri" w:hAnsi="Arial" w:cs="Arial"/>
                <w:sz w:val="20"/>
                <w:szCs w:val="20"/>
              </w:rPr>
              <w:t>(10 minutes)</w:t>
            </w:r>
            <w:r w:rsidR="00807576">
              <w:rPr>
                <w:rFonts w:ascii="Arial" w:eastAsia="Calibri" w:hAnsi="Arial" w:cs="Arial"/>
                <w:sz w:val="20"/>
                <w:szCs w:val="20"/>
              </w:rPr>
              <w:t xml:space="preserve"> no report</w:t>
            </w:r>
          </w:p>
          <w:p w14:paraId="3A8D30B2" w14:textId="26C50536" w:rsidR="00C842B8" w:rsidRDefault="00DC6693" w:rsidP="00816985">
            <w:pPr>
              <w:autoSpaceDE w:val="0"/>
              <w:rPr>
                <w:rFonts w:ascii="Arial" w:eastAsia="Arial"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p>
          <w:p w14:paraId="6F65AEE6" w14:textId="6DB85F2C" w:rsidR="00807576" w:rsidRPr="00807576" w:rsidRDefault="00807576" w:rsidP="00807576">
            <w:pPr>
              <w:pStyle w:val="ListParagraph"/>
              <w:numPr>
                <w:ilvl w:val="0"/>
                <w:numId w:val="18"/>
              </w:numPr>
              <w:autoSpaceDE w:val="0"/>
              <w:rPr>
                <w:rFonts w:ascii="Arial" w:eastAsia="Calibri" w:hAnsi="Arial" w:cs="Arial"/>
                <w:sz w:val="20"/>
                <w:szCs w:val="20"/>
              </w:rPr>
            </w:pPr>
            <w:r>
              <w:rPr>
                <w:rFonts w:ascii="Arial" w:eastAsia="Calibri" w:hAnsi="Arial" w:cs="Arial"/>
                <w:sz w:val="20"/>
                <w:szCs w:val="20"/>
              </w:rPr>
              <w:t>Summer programming will be starting June 13</w:t>
            </w:r>
            <w:r w:rsidRPr="00807576">
              <w:rPr>
                <w:rFonts w:ascii="Arial" w:eastAsia="Calibri" w:hAnsi="Arial" w:cs="Arial"/>
                <w:sz w:val="20"/>
                <w:szCs w:val="20"/>
                <w:vertAlign w:val="superscript"/>
              </w:rPr>
              <w:t>th</w:t>
            </w:r>
            <w:r>
              <w:rPr>
                <w:rFonts w:ascii="Arial" w:eastAsia="Calibri" w:hAnsi="Arial" w:cs="Arial"/>
                <w:sz w:val="20"/>
                <w:szCs w:val="20"/>
              </w:rPr>
              <w:t xml:space="preserve"> </w:t>
            </w:r>
          </w:p>
          <w:p w14:paraId="2B2B607A" w14:textId="4114ADCA" w:rsidR="000D12B7" w:rsidRDefault="00DC6693" w:rsidP="004C4296">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r w:rsidR="00807576">
              <w:rPr>
                <w:rFonts w:ascii="Arial" w:eastAsia="Calibri" w:hAnsi="Arial" w:cs="Arial"/>
                <w:sz w:val="20"/>
                <w:szCs w:val="22"/>
              </w:rPr>
              <w:t xml:space="preserve"> - No report</w:t>
            </w:r>
          </w:p>
          <w:p w14:paraId="5D957344" w14:textId="6C5F8662" w:rsidR="00607DE7" w:rsidRDefault="00DC6693" w:rsidP="0050072B">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50072B">
              <w:rPr>
                <w:rFonts w:ascii="Arial" w:eastAsia="Calibri" w:hAnsi="Arial" w:cs="Arial"/>
                <w:sz w:val="20"/>
                <w:szCs w:val="22"/>
              </w:rPr>
              <w:t>Dan Beckwith</w:t>
            </w:r>
          </w:p>
          <w:p w14:paraId="27B34A8D" w14:textId="0324B9F5" w:rsidR="00807576" w:rsidRPr="00807576" w:rsidRDefault="00807576" w:rsidP="00807576">
            <w:pPr>
              <w:pStyle w:val="ListParagraph"/>
              <w:numPr>
                <w:ilvl w:val="0"/>
                <w:numId w:val="18"/>
              </w:numPr>
              <w:autoSpaceDE w:val="0"/>
              <w:rPr>
                <w:rFonts w:ascii="Arial" w:eastAsia="Calibri" w:hAnsi="Arial" w:cs="Arial"/>
                <w:sz w:val="20"/>
                <w:szCs w:val="22"/>
              </w:rPr>
            </w:pPr>
            <w:r>
              <w:rPr>
                <w:rFonts w:ascii="Arial" w:eastAsia="Calibri" w:hAnsi="Arial" w:cs="Arial"/>
                <w:sz w:val="20"/>
                <w:szCs w:val="22"/>
              </w:rPr>
              <w:t>Question on if there have been medals or ribbons for house league above Mite. The answer is no</w:t>
            </w:r>
          </w:p>
          <w:p w14:paraId="734190A4" w14:textId="7DE2691C" w:rsidR="003E7B90" w:rsidRPr="004E138D" w:rsidRDefault="00DC6693" w:rsidP="004E138D">
            <w:pPr>
              <w:autoSpaceDE w:val="0"/>
              <w:rPr>
                <w:rFonts w:ascii="Arial" w:eastAsia="Arial" w:hAnsi="Arial" w:cs="Arial"/>
                <w:sz w:val="20"/>
                <w:szCs w:val="20"/>
              </w:rPr>
            </w:pPr>
            <w:r w:rsidRPr="007455E8">
              <w:rPr>
                <w:rFonts w:ascii="Arial" w:eastAsia="Arial" w:hAnsi="Arial" w:cs="Arial"/>
                <w:i/>
                <w:sz w:val="20"/>
                <w:szCs w:val="20"/>
              </w:rPr>
              <w:t xml:space="preserve">DHSD – </w:t>
            </w:r>
            <w:r w:rsidRPr="007455E8">
              <w:rPr>
                <w:rFonts w:ascii="Arial" w:eastAsia="Arial" w:hAnsi="Arial" w:cs="Arial"/>
                <w:sz w:val="20"/>
                <w:szCs w:val="20"/>
              </w:rPr>
              <w:t>Jake Toporowski</w:t>
            </w:r>
            <w:r w:rsidR="0099306A">
              <w:rPr>
                <w:rFonts w:ascii="Arial" w:eastAsia="Arial" w:hAnsi="Arial" w:cs="Arial"/>
                <w:sz w:val="20"/>
                <w:szCs w:val="20"/>
              </w:rPr>
              <w:t xml:space="preserve"> </w:t>
            </w:r>
            <w:r w:rsidR="00320B8D">
              <w:rPr>
                <w:rFonts w:ascii="Arial" w:eastAsia="Arial" w:hAnsi="Arial" w:cs="Arial"/>
                <w:sz w:val="20"/>
                <w:szCs w:val="20"/>
              </w:rPr>
              <w:t>–</w:t>
            </w:r>
            <w:r w:rsidR="00807576">
              <w:rPr>
                <w:rFonts w:ascii="Arial" w:eastAsia="Arial" w:hAnsi="Arial" w:cs="Arial"/>
                <w:sz w:val="20"/>
                <w:szCs w:val="20"/>
              </w:rPr>
              <w:t xml:space="preserve"> </w:t>
            </w:r>
            <w:r w:rsidR="00320B8D">
              <w:rPr>
                <w:rFonts w:ascii="Arial" w:eastAsia="Arial" w:hAnsi="Arial" w:cs="Arial"/>
                <w:sz w:val="20"/>
                <w:szCs w:val="20"/>
              </w:rPr>
              <w:t>Not present</w:t>
            </w:r>
          </w:p>
          <w:p w14:paraId="2F5506A7" w14:textId="77777777" w:rsidR="00320B8D" w:rsidRDefault="005C4420" w:rsidP="001D15FD">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r w:rsidR="00807576">
              <w:rPr>
                <w:rFonts w:ascii="Arial" w:eastAsia="Arial" w:hAnsi="Arial" w:cs="Arial"/>
                <w:sz w:val="20"/>
                <w:szCs w:val="20"/>
              </w:rPr>
              <w:t xml:space="preserve"> – </w:t>
            </w:r>
          </w:p>
          <w:p w14:paraId="214C93A7" w14:textId="0D7EF327" w:rsidR="003E7B90" w:rsidRDefault="00807576" w:rsidP="00320B8D">
            <w:pPr>
              <w:pStyle w:val="ListParagraph"/>
              <w:numPr>
                <w:ilvl w:val="0"/>
                <w:numId w:val="18"/>
              </w:numPr>
              <w:autoSpaceDE w:val="0"/>
              <w:rPr>
                <w:rFonts w:ascii="Arial" w:eastAsia="Arial" w:hAnsi="Arial" w:cs="Arial"/>
                <w:sz w:val="20"/>
                <w:szCs w:val="20"/>
              </w:rPr>
            </w:pPr>
            <w:r w:rsidRPr="00320B8D">
              <w:rPr>
                <w:rFonts w:ascii="Arial" w:eastAsia="Arial" w:hAnsi="Arial" w:cs="Arial"/>
                <w:sz w:val="20"/>
                <w:szCs w:val="20"/>
              </w:rPr>
              <w:t>Starts tomorrow for the next 6 weeks, 35 players registered so far</w:t>
            </w:r>
            <w:r w:rsidR="00320B8D" w:rsidRPr="00320B8D">
              <w:rPr>
                <w:rFonts w:ascii="Arial" w:eastAsia="Arial" w:hAnsi="Arial" w:cs="Arial"/>
                <w:sz w:val="20"/>
                <w:szCs w:val="20"/>
              </w:rPr>
              <w:t xml:space="preserve">.  Dillon Fornier, Joe </w:t>
            </w:r>
            <w:proofErr w:type="spellStart"/>
            <w:proofErr w:type="gramStart"/>
            <w:r w:rsidR="00320B8D" w:rsidRPr="00320B8D">
              <w:rPr>
                <w:rFonts w:ascii="Arial" w:eastAsia="Arial" w:hAnsi="Arial" w:cs="Arial"/>
                <w:sz w:val="20"/>
                <w:szCs w:val="20"/>
              </w:rPr>
              <w:t>Dobbeliere</w:t>
            </w:r>
            <w:proofErr w:type="spellEnd"/>
            <w:proofErr w:type="gramEnd"/>
            <w:r w:rsidR="00320B8D" w:rsidRPr="00320B8D">
              <w:rPr>
                <w:rFonts w:ascii="Arial" w:eastAsia="Arial" w:hAnsi="Arial" w:cs="Arial"/>
                <w:sz w:val="20"/>
                <w:szCs w:val="20"/>
              </w:rPr>
              <w:t xml:space="preserve"> and several blues players will be doing the coaching</w:t>
            </w:r>
          </w:p>
          <w:p w14:paraId="5A42C561" w14:textId="39A8153C" w:rsidR="00320B8D" w:rsidRPr="00320B8D" w:rsidRDefault="00320B8D" w:rsidP="00320B8D">
            <w:pPr>
              <w:pStyle w:val="ListParagraph"/>
              <w:numPr>
                <w:ilvl w:val="0"/>
                <w:numId w:val="18"/>
              </w:numPr>
              <w:autoSpaceDE w:val="0"/>
              <w:rPr>
                <w:rFonts w:ascii="Arial" w:eastAsia="Arial" w:hAnsi="Arial" w:cs="Arial"/>
                <w:sz w:val="20"/>
                <w:szCs w:val="20"/>
              </w:rPr>
            </w:pPr>
            <w:r>
              <w:rPr>
                <w:rFonts w:ascii="Arial" w:eastAsia="Arial" w:hAnsi="Arial" w:cs="Arial"/>
                <w:sz w:val="20"/>
                <w:szCs w:val="20"/>
              </w:rPr>
              <w:t xml:space="preserve">Building a storage cabinet for coaches training aids and goalie gear. Coaches let Allen know what might need to be in the cabinet. </w:t>
            </w:r>
          </w:p>
          <w:p w14:paraId="6A5E1194" w14:textId="004373C5" w:rsidR="0050072B" w:rsidRDefault="00DC6693" w:rsidP="005F0368">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w:t>
            </w:r>
            <w:proofErr w:type="spellStart"/>
            <w:r w:rsidRPr="007455E8">
              <w:rPr>
                <w:rFonts w:ascii="Arial" w:eastAsia="Arial" w:hAnsi="Arial" w:cs="Arial"/>
                <w:sz w:val="20"/>
                <w:szCs w:val="20"/>
              </w:rPr>
              <w:t>Tysma</w:t>
            </w:r>
            <w:proofErr w:type="spellEnd"/>
            <w:r w:rsidR="00320B8D">
              <w:rPr>
                <w:rFonts w:ascii="Arial" w:eastAsia="Arial" w:hAnsi="Arial" w:cs="Arial"/>
                <w:sz w:val="20"/>
                <w:szCs w:val="20"/>
              </w:rPr>
              <w:t xml:space="preserve"> </w:t>
            </w:r>
          </w:p>
          <w:p w14:paraId="36BCFF4B" w14:textId="7E95EF9B" w:rsidR="00320B8D" w:rsidRPr="00320B8D" w:rsidRDefault="00572314" w:rsidP="00320B8D">
            <w:pPr>
              <w:pStyle w:val="ListParagraph"/>
              <w:numPr>
                <w:ilvl w:val="0"/>
                <w:numId w:val="19"/>
              </w:numPr>
              <w:autoSpaceDE w:val="0"/>
              <w:rPr>
                <w:rFonts w:ascii="Arial" w:eastAsia="Arial" w:hAnsi="Arial" w:cs="Arial"/>
                <w:sz w:val="20"/>
                <w:szCs w:val="20"/>
              </w:rPr>
            </w:pPr>
            <w:r>
              <w:rPr>
                <w:rFonts w:ascii="Arial" w:eastAsia="Arial" w:hAnsi="Arial" w:cs="Arial"/>
                <w:sz w:val="20"/>
                <w:szCs w:val="20"/>
              </w:rPr>
              <w:t xml:space="preserve">Storm </w:t>
            </w:r>
            <w:r w:rsidR="00320B8D">
              <w:rPr>
                <w:rFonts w:ascii="Arial" w:eastAsia="Arial" w:hAnsi="Arial" w:cs="Arial"/>
                <w:sz w:val="20"/>
                <w:szCs w:val="20"/>
              </w:rPr>
              <w:t xml:space="preserve">50/50 </w:t>
            </w:r>
            <w:r>
              <w:rPr>
                <w:rFonts w:ascii="Arial" w:eastAsia="Arial" w:hAnsi="Arial" w:cs="Arial"/>
                <w:sz w:val="20"/>
                <w:szCs w:val="20"/>
              </w:rPr>
              <w:t>total thus far $15000 $11000 to the teams $4200 to the association</w:t>
            </w:r>
          </w:p>
          <w:p w14:paraId="07EFE7F8" w14:textId="77CA94EE" w:rsidR="00C842B8" w:rsidRPr="006958D0"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w:t>
            </w:r>
            <w:proofErr w:type="spellStart"/>
            <w:r w:rsidR="008C1CA7">
              <w:rPr>
                <w:rFonts w:ascii="Arial" w:eastAsia="Arial" w:hAnsi="Arial" w:cs="Arial"/>
                <w:sz w:val="20"/>
                <w:szCs w:val="20"/>
              </w:rPr>
              <w:t>Montenguise</w:t>
            </w:r>
            <w:proofErr w:type="spellEnd"/>
            <w:r w:rsidR="00572314">
              <w:rPr>
                <w:rFonts w:ascii="Arial" w:eastAsia="Arial" w:hAnsi="Arial" w:cs="Arial"/>
                <w:sz w:val="20"/>
                <w:szCs w:val="20"/>
              </w:rPr>
              <w:t xml:space="preserve"> – Not present</w:t>
            </w:r>
          </w:p>
          <w:p w14:paraId="2E656A1F" w14:textId="31C05C4F" w:rsidR="00DC6693"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Kristi Francis</w:t>
            </w:r>
            <w:r w:rsidRPr="007455E8">
              <w:rPr>
                <w:rFonts w:ascii="Arial" w:eastAsia="Arial" w:hAnsi="Arial" w:cs="Arial"/>
                <w:sz w:val="20"/>
                <w:szCs w:val="20"/>
              </w:rPr>
              <w:t xml:space="preserve"> </w:t>
            </w:r>
          </w:p>
          <w:p w14:paraId="3BA20144" w14:textId="7D175355" w:rsidR="00572314" w:rsidRPr="00572314" w:rsidRDefault="00572314" w:rsidP="00572314">
            <w:pPr>
              <w:pStyle w:val="ListParagraph"/>
              <w:numPr>
                <w:ilvl w:val="0"/>
                <w:numId w:val="19"/>
              </w:numPr>
              <w:autoSpaceDE w:val="0"/>
              <w:rPr>
                <w:rFonts w:ascii="Arial" w:eastAsia="Arial" w:hAnsi="Arial" w:cs="Arial"/>
                <w:sz w:val="20"/>
                <w:szCs w:val="20"/>
              </w:rPr>
            </w:pPr>
            <w:r>
              <w:rPr>
                <w:rFonts w:ascii="Arial" w:eastAsia="Arial" w:hAnsi="Arial" w:cs="Arial"/>
                <w:sz w:val="20"/>
                <w:szCs w:val="20"/>
              </w:rPr>
              <w:t>Using sign up genius for Junior Storm</w:t>
            </w:r>
          </w:p>
          <w:p w14:paraId="7618E219" w14:textId="1FF7D635" w:rsidR="00DC6693" w:rsidRPr="00572314" w:rsidRDefault="00E306BF" w:rsidP="00E306BF">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Pr>
                <w:rFonts w:ascii="Arial" w:eastAsia="Arial" w:hAnsi="Arial" w:cs="Arial"/>
                <w:bCs/>
                <w:iCs/>
                <w:sz w:val="20"/>
                <w:szCs w:val="20"/>
              </w:rPr>
              <w:t xml:space="preserve">Angela </w:t>
            </w:r>
            <w:proofErr w:type="spellStart"/>
            <w:r>
              <w:rPr>
                <w:rFonts w:ascii="Arial" w:eastAsia="Arial" w:hAnsi="Arial" w:cs="Arial"/>
                <w:bCs/>
                <w:iCs/>
                <w:sz w:val="20"/>
                <w:szCs w:val="20"/>
              </w:rPr>
              <w:t>Ploegman</w:t>
            </w:r>
            <w:proofErr w:type="spellEnd"/>
            <w:r w:rsidR="00572314">
              <w:rPr>
                <w:rFonts w:ascii="Arial" w:eastAsia="Arial" w:hAnsi="Arial" w:cs="Arial"/>
                <w:bCs/>
                <w:iCs/>
                <w:sz w:val="20"/>
                <w:szCs w:val="20"/>
              </w:rPr>
              <w:t xml:space="preserve"> – Not present</w:t>
            </w:r>
          </w:p>
          <w:p w14:paraId="30A8CCF2" w14:textId="01E164D5" w:rsidR="00A1518F" w:rsidRDefault="00044840" w:rsidP="006958D0">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Arndt</w:t>
            </w:r>
          </w:p>
          <w:p w14:paraId="3EE5EDFC" w14:textId="01EFFFD6" w:rsidR="00572314" w:rsidRDefault="00572314" w:rsidP="00572314">
            <w:pPr>
              <w:pStyle w:val="ListParagraph"/>
              <w:numPr>
                <w:ilvl w:val="0"/>
                <w:numId w:val="19"/>
              </w:numPr>
              <w:autoSpaceDE w:val="0"/>
              <w:rPr>
                <w:rFonts w:ascii="Arial" w:eastAsia="Arial" w:hAnsi="Arial" w:cs="Arial"/>
                <w:bCs/>
                <w:sz w:val="20"/>
                <w:szCs w:val="20"/>
              </w:rPr>
            </w:pPr>
            <w:r>
              <w:rPr>
                <w:rFonts w:ascii="Arial" w:eastAsia="Arial" w:hAnsi="Arial" w:cs="Arial"/>
                <w:bCs/>
                <w:sz w:val="20"/>
                <w:szCs w:val="20"/>
              </w:rPr>
              <w:t>Girls try out registration opens soon until the end of the month</w:t>
            </w:r>
          </w:p>
          <w:p w14:paraId="6F3667FE" w14:textId="20BC020F" w:rsidR="00572314" w:rsidRDefault="00572314" w:rsidP="00572314">
            <w:pPr>
              <w:pStyle w:val="ListParagraph"/>
              <w:numPr>
                <w:ilvl w:val="0"/>
                <w:numId w:val="19"/>
              </w:numPr>
              <w:autoSpaceDE w:val="0"/>
              <w:rPr>
                <w:rFonts w:ascii="Arial" w:eastAsia="Arial" w:hAnsi="Arial" w:cs="Arial"/>
                <w:bCs/>
                <w:sz w:val="20"/>
                <w:szCs w:val="20"/>
              </w:rPr>
            </w:pPr>
            <w:r>
              <w:rPr>
                <w:rFonts w:ascii="Arial" w:eastAsia="Arial" w:hAnsi="Arial" w:cs="Arial"/>
                <w:bCs/>
                <w:sz w:val="20"/>
                <w:szCs w:val="20"/>
              </w:rPr>
              <w:t xml:space="preserve">Spring skills groups </w:t>
            </w:r>
            <w:r w:rsidR="00004504">
              <w:rPr>
                <w:rFonts w:ascii="Arial" w:eastAsia="Arial" w:hAnsi="Arial" w:cs="Arial"/>
                <w:bCs/>
                <w:sz w:val="20"/>
                <w:szCs w:val="20"/>
              </w:rPr>
              <w:t>19 so far for mite/first year peewee, 24 plus for second year peewee and bantam</w:t>
            </w:r>
          </w:p>
          <w:p w14:paraId="2F330601" w14:textId="008293D6" w:rsidR="00004504" w:rsidRDefault="00004504" w:rsidP="00572314">
            <w:pPr>
              <w:pStyle w:val="ListParagraph"/>
              <w:numPr>
                <w:ilvl w:val="0"/>
                <w:numId w:val="19"/>
              </w:numPr>
              <w:autoSpaceDE w:val="0"/>
              <w:rPr>
                <w:rFonts w:ascii="Arial" w:eastAsia="Arial" w:hAnsi="Arial" w:cs="Arial"/>
                <w:bCs/>
                <w:sz w:val="20"/>
                <w:szCs w:val="20"/>
              </w:rPr>
            </w:pPr>
            <w:r>
              <w:rPr>
                <w:rFonts w:ascii="Arial" w:eastAsia="Arial" w:hAnsi="Arial" w:cs="Arial"/>
                <w:bCs/>
                <w:sz w:val="20"/>
                <w:szCs w:val="20"/>
              </w:rPr>
              <w:t xml:space="preserve">Blues development camp registration starts </w:t>
            </w:r>
            <w:r w:rsidR="009265B5">
              <w:rPr>
                <w:rFonts w:ascii="Arial" w:eastAsia="Arial" w:hAnsi="Arial" w:cs="Arial"/>
                <w:bCs/>
                <w:sz w:val="20"/>
                <w:szCs w:val="20"/>
              </w:rPr>
              <w:t xml:space="preserve">in </w:t>
            </w:r>
            <w:r>
              <w:rPr>
                <w:rFonts w:ascii="Arial" w:eastAsia="Arial" w:hAnsi="Arial" w:cs="Arial"/>
                <w:bCs/>
                <w:sz w:val="20"/>
                <w:szCs w:val="20"/>
              </w:rPr>
              <w:t>May</w:t>
            </w:r>
            <w:r w:rsidR="009265B5">
              <w:rPr>
                <w:rFonts w:ascii="Arial" w:eastAsia="Arial" w:hAnsi="Arial" w:cs="Arial"/>
                <w:bCs/>
                <w:sz w:val="20"/>
                <w:szCs w:val="20"/>
              </w:rPr>
              <w:t xml:space="preserve"> or June</w:t>
            </w:r>
          </w:p>
          <w:p w14:paraId="26A0937E" w14:textId="6245B4A3" w:rsidR="00004504" w:rsidRDefault="00004504" w:rsidP="00572314">
            <w:pPr>
              <w:pStyle w:val="ListParagraph"/>
              <w:numPr>
                <w:ilvl w:val="0"/>
                <w:numId w:val="19"/>
              </w:numPr>
              <w:autoSpaceDE w:val="0"/>
              <w:rPr>
                <w:rFonts w:ascii="Arial" w:eastAsia="Arial" w:hAnsi="Arial" w:cs="Arial"/>
                <w:bCs/>
                <w:sz w:val="20"/>
                <w:szCs w:val="20"/>
              </w:rPr>
            </w:pPr>
            <w:r>
              <w:rPr>
                <w:rFonts w:ascii="Arial" w:eastAsia="Arial" w:hAnsi="Arial" w:cs="Arial"/>
                <w:bCs/>
                <w:sz w:val="20"/>
                <w:szCs w:val="20"/>
              </w:rPr>
              <w:t>Summer Hockey registration starts June 1</w:t>
            </w:r>
          </w:p>
          <w:p w14:paraId="272FC2CF" w14:textId="7DE07C7F" w:rsidR="00004504" w:rsidRPr="00572314" w:rsidRDefault="00004504" w:rsidP="00572314">
            <w:pPr>
              <w:pStyle w:val="ListParagraph"/>
              <w:numPr>
                <w:ilvl w:val="0"/>
                <w:numId w:val="19"/>
              </w:numPr>
              <w:autoSpaceDE w:val="0"/>
              <w:rPr>
                <w:rFonts w:ascii="Arial" w:eastAsia="Arial" w:hAnsi="Arial" w:cs="Arial"/>
                <w:bCs/>
                <w:sz w:val="20"/>
                <w:szCs w:val="20"/>
              </w:rPr>
            </w:pPr>
            <w:r>
              <w:rPr>
                <w:rFonts w:ascii="Arial" w:eastAsia="Arial" w:hAnsi="Arial" w:cs="Arial"/>
                <w:bCs/>
                <w:sz w:val="20"/>
                <w:szCs w:val="20"/>
              </w:rPr>
              <w:lastRenderedPageBreak/>
              <w:t>Some question about safeguarding registration against players with significant prior punishment</w:t>
            </w:r>
            <w:r w:rsidR="00F341D9">
              <w:rPr>
                <w:rFonts w:ascii="Arial" w:eastAsia="Arial" w:hAnsi="Arial" w:cs="Arial"/>
                <w:bCs/>
                <w:sz w:val="20"/>
                <w:szCs w:val="20"/>
              </w:rPr>
              <w:t>s</w:t>
            </w:r>
            <w:r>
              <w:rPr>
                <w:rFonts w:ascii="Arial" w:eastAsia="Arial" w:hAnsi="Arial" w:cs="Arial"/>
                <w:bCs/>
                <w:sz w:val="20"/>
                <w:szCs w:val="20"/>
              </w:rPr>
              <w:t>/suspension</w:t>
            </w:r>
            <w:r w:rsidR="00F341D9">
              <w:rPr>
                <w:rFonts w:ascii="Arial" w:eastAsia="Arial" w:hAnsi="Arial" w:cs="Arial"/>
                <w:bCs/>
                <w:sz w:val="20"/>
                <w:szCs w:val="20"/>
              </w:rPr>
              <w:t>s</w:t>
            </w:r>
            <w:r>
              <w:rPr>
                <w:rFonts w:ascii="Arial" w:eastAsia="Arial" w:hAnsi="Arial" w:cs="Arial"/>
                <w:bCs/>
                <w:sz w:val="20"/>
                <w:szCs w:val="20"/>
              </w:rPr>
              <w:t xml:space="preserve"> from other organizations</w:t>
            </w:r>
            <w:r w:rsidR="00F341D9">
              <w:rPr>
                <w:rFonts w:ascii="Arial" w:eastAsia="Arial" w:hAnsi="Arial" w:cs="Arial"/>
                <w:bCs/>
                <w:sz w:val="20"/>
                <w:szCs w:val="20"/>
              </w:rPr>
              <w:t xml:space="preserve"> and/or USA Hockey</w:t>
            </w:r>
          </w:p>
          <w:p w14:paraId="17B1E865" w14:textId="171DDDEE" w:rsidR="004E138D" w:rsidRDefault="004E138D" w:rsidP="004E138D">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 xml:space="preserve">MWAHA Summer Meeting – 6/25 in Des Moines – </w:t>
            </w:r>
            <w:r w:rsidR="00DD4F89">
              <w:rPr>
                <w:rFonts w:ascii="Arial" w:eastAsia="Arial" w:hAnsi="Arial" w:cs="Arial"/>
                <w:bCs/>
                <w:sz w:val="20"/>
                <w:szCs w:val="20"/>
              </w:rPr>
              <w:t>Directors in the organization as well as o</w:t>
            </w:r>
            <w:r>
              <w:rPr>
                <w:rFonts w:ascii="Arial" w:eastAsia="Arial" w:hAnsi="Arial" w:cs="Arial"/>
                <w:bCs/>
                <w:sz w:val="20"/>
                <w:szCs w:val="20"/>
              </w:rPr>
              <w:t xml:space="preserve">ne youth director minimum from the organization will need to be in attendance </w:t>
            </w:r>
          </w:p>
          <w:p w14:paraId="2AD0BF8E" w14:textId="332EC29F" w:rsidR="0024558C" w:rsidRDefault="009265B5" w:rsidP="0024558C">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 xml:space="preserve">USA hockey </w:t>
            </w:r>
            <w:r w:rsidR="0024558C">
              <w:rPr>
                <w:rFonts w:ascii="Arial" w:eastAsia="Arial" w:hAnsi="Arial" w:cs="Arial"/>
                <w:bCs/>
                <w:sz w:val="20"/>
                <w:szCs w:val="20"/>
              </w:rPr>
              <w:t>association</w:t>
            </w:r>
            <w:r>
              <w:rPr>
                <w:rFonts w:ascii="Arial" w:eastAsia="Arial" w:hAnsi="Arial" w:cs="Arial"/>
                <w:bCs/>
                <w:sz w:val="20"/>
                <w:szCs w:val="20"/>
              </w:rPr>
              <w:t xml:space="preserve"> fee has </w:t>
            </w:r>
            <w:r w:rsidR="00DD4F89">
              <w:rPr>
                <w:rFonts w:ascii="Arial" w:eastAsia="Arial" w:hAnsi="Arial" w:cs="Arial"/>
                <w:bCs/>
                <w:sz w:val="20"/>
                <w:szCs w:val="20"/>
              </w:rPr>
              <w:t>increased,</w:t>
            </w:r>
            <w:r>
              <w:rPr>
                <w:rFonts w:ascii="Arial" w:eastAsia="Arial" w:hAnsi="Arial" w:cs="Arial"/>
                <w:bCs/>
                <w:sz w:val="20"/>
                <w:szCs w:val="20"/>
              </w:rPr>
              <w:t xml:space="preserve"> and it is by age group.</w:t>
            </w:r>
          </w:p>
          <w:p w14:paraId="440EBC93" w14:textId="75821F75" w:rsidR="0024558C" w:rsidRDefault="0024558C" w:rsidP="0024558C">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 xml:space="preserve">  Mini-mite $15</w:t>
            </w:r>
          </w:p>
          <w:p w14:paraId="046523C4" w14:textId="77777777" w:rsidR="0024558C" w:rsidRDefault="0024558C" w:rsidP="0024558C">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Mite $50</w:t>
            </w:r>
          </w:p>
          <w:p w14:paraId="3719D598" w14:textId="77777777" w:rsidR="0024558C" w:rsidRDefault="0024558C" w:rsidP="0024558C">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Squirt/Peewee $61</w:t>
            </w:r>
          </w:p>
          <w:p w14:paraId="7523F551" w14:textId="77777777" w:rsidR="0024558C" w:rsidRDefault="0024558C" w:rsidP="0024558C">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Bantam and High School $70</w:t>
            </w:r>
          </w:p>
          <w:p w14:paraId="7F87211A" w14:textId="77777777" w:rsidR="0024558C" w:rsidRDefault="0024558C" w:rsidP="0024558C">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Coaches unchanged $46</w:t>
            </w:r>
          </w:p>
          <w:p w14:paraId="23ED1D6A" w14:textId="7E0DEC3C" w:rsidR="0024558C" w:rsidRPr="0024558C" w:rsidRDefault="0024558C" w:rsidP="0024558C">
            <w:pPr>
              <w:pStyle w:val="ListParagraph"/>
              <w:autoSpaceDE w:val="0"/>
              <w:rPr>
                <w:rFonts w:ascii="Arial" w:eastAsia="Arial" w:hAnsi="Arial" w:cs="Arial"/>
                <w:bCs/>
                <w:sz w:val="20"/>
                <w:szCs w:val="20"/>
              </w:rPr>
            </w:pPr>
          </w:p>
          <w:p w14:paraId="59DF95F7" w14:textId="7D4BEBF6" w:rsidR="0024558C" w:rsidRPr="0024558C" w:rsidRDefault="0024558C" w:rsidP="0024558C">
            <w:pPr>
              <w:pStyle w:val="ListParagraph"/>
              <w:numPr>
                <w:ilvl w:val="0"/>
                <w:numId w:val="15"/>
              </w:numPr>
              <w:autoSpaceDE w:val="0"/>
              <w:rPr>
                <w:rFonts w:ascii="Arial" w:eastAsia="Arial" w:hAnsi="Arial" w:cs="Arial"/>
                <w:bCs/>
                <w:sz w:val="20"/>
                <w:szCs w:val="20"/>
              </w:rPr>
            </w:pPr>
            <w:r w:rsidRPr="0024558C">
              <w:rPr>
                <w:rFonts w:ascii="Arial" w:eastAsia="Arial" w:hAnsi="Arial" w:cs="Arial"/>
                <w:bCs/>
                <w:sz w:val="20"/>
                <w:szCs w:val="20"/>
              </w:rPr>
              <w:t>Affiliate fee is $10 for all</w:t>
            </w:r>
            <w:r>
              <w:rPr>
                <w:rFonts w:ascii="Arial" w:eastAsia="Arial" w:hAnsi="Arial" w:cs="Arial"/>
                <w:bCs/>
                <w:sz w:val="20"/>
                <w:szCs w:val="20"/>
              </w:rPr>
              <w:t xml:space="preserve"> age groups</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626CEE37" w14:textId="50740F3C" w:rsidR="00DC6693" w:rsidRDefault="00E306BF" w:rsidP="00E306BF">
            <w:pPr>
              <w:autoSpaceDE w:val="0"/>
              <w:rPr>
                <w:rFonts w:ascii="Arial" w:eastAsia="Arial" w:hAnsi="Arial" w:cs="Arial"/>
                <w:b/>
                <w:sz w:val="20"/>
                <w:szCs w:val="20"/>
              </w:rPr>
            </w:pPr>
            <w:r>
              <w:rPr>
                <w:rFonts w:ascii="Arial" w:eastAsia="Arial" w:hAnsi="Arial" w:cs="Arial"/>
                <w:b/>
                <w:sz w:val="20"/>
                <w:szCs w:val="20"/>
              </w:rPr>
              <w:t>New Business</w:t>
            </w:r>
          </w:p>
          <w:p w14:paraId="0F794984" w14:textId="571B5A6D" w:rsidR="004E138D" w:rsidRDefault="004E138D" w:rsidP="00E306BF">
            <w:pPr>
              <w:autoSpaceDE w:val="0"/>
              <w:rPr>
                <w:rFonts w:ascii="Arial" w:eastAsia="Arial" w:hAnsi="Arial" w:cs="Arial"/>
                <w:bCs/>
                <w:sz w:val="20"/>
                <w:szCs w:val="20"/>
              </w:rPr>
            </w:pPr>
            <w:r>
              <w:rPr>
                <w:rFonts w:ascii="Arial" w:eastAsia="Arial" w:hAnsi="Arial" w:cs="Arial"/>
                <w:bCs/>
                <w:sz w:val="20"/>
                <w:szCs w:val="20"/>
              </w:rPr>
              <w:t>Aaron Remley from the Sled Hockey Association with an introduction and info</w:t>
            </w:r>
          </w:p>
          <w:p w14:paraId="4F68F5E4" w14:textId="6E00B16D" w:rsidR="00287AC9" w:rsidRDefault="00287AC9" w:rsidP="00287AC9">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5 Gold Olympic Medals between 2 players in the organization</w:t>
            </w:r>
          </w:p>
          <w:p w14:paraId="45D05CA0" w14:textId="78ECB113" w:rsidR="00D37611" w:rsidRDefault="00287AC9" w:rsidP="00D37611">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14-20 players usually but they are always looking for participants</w:t>
            </w:r>
            <w:r w:rsidR="00D37611">
              <w:rPr>
                <w:rFonts w:ascii="Arial" w:eastAsia="Arial" w:hAnsi="Arial" w:cs="Arial"/>
                <w:bCs/>
                <w:sz w:val="20"/>
                <w:szCs w:val="20"/>
              </w:rPr>
              <w:t xml:space="preserve"> and volunteers.  All ages are welcome, and the cost is free</w:t>
            </w:r>
          </w:p>
          <w:p w14:paraId="1F7FE9A6" w14:textId="2F548BE0" w:rsidR="00D37611" w:rsidRDefault="00D37611" w:rsidP="00D15F6C">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 xml:space="preserve">Possible THFF putting the girl’s group and sled hockey and help with advertising </w:t>
            </w:r>
          </w:p>
          <w:p w14:paraId="5986D2C3" w14:textId="483DD091" w:rsidR="00D15F6C" w:rsidRDefault="00D15F6C" w:rsidP="00D15F6C">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Thoughts about QCHA players participating</w:t>
            </w:r>
          </w:p>
          <w:p w14:paraId="067716BB" w14:textId="42797D7D" w:rsidR="00D15F6C" w:rsidRPr="00D15F6C" w:rsidRDefault="00D15F6C" w:rsidP="00D15F6C">
            <w:pPr>
              <w:pStyle w:val="ListParagraph"/>
              <w:numPr>
                <w:ilvl w:val="0"/>
                <w:numId w:val="15"/>
              </w:numPr>
              <w:autoSpaceDE w:val="0"/>
              <w:rPr>
                <w:rFonts w:ascii="Arial" w:eastAsia="Arial" w:hAnsi="Arial" w:cs="Arial"/>
                <w:bCs/>
                <w:sz w:val="20"/>
                <w:szCs w:val="20"/>
              </w:rPr>
            </w:pPr>
            <w:r>
              <w:rPr>
                <w:rFonts w:ascii="Arial" w:eastAsia="Arial" w:hAnsi="Arial" w:cs="Arial"/>
                <w:bCs/>
                <w:sz w:val="20"/>
                <w:szCs w:val="20"/>
              </w:rPr>
              <w:t>Plugging in with the Handicapped Development Center</w:t>
            </w:r>
          </w:p>
          <w:p w14:paraId="134D3684" w14:textId="73A866B3" w:rsidR="00E306BF" w:rsidRPr="005F0368" w:rsidRDefault="00E306BF" w:rsidP="0050072B">
            <w:pPr>
              <w:autoSpaceDE w:val="0"/>
              <w:rPr>
                <w:rFonts w:ascii="Arial" w:eastAsia="Arial" w:hAnsi="Arial" w:cs="Arial"/>
                <w:bCs/>
                <w:sz w:val="20"/>
                <w:szCs w:val="20"/>
              </w:rPr>
            </w:pP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7A3D77D9" w:rsidR="00DC6693" w:rsidRPr="007455E8" w:rsidRDefault="00CA5C25" w:rsidP="002A3FF1">
            <w:pPr>
              <w:autoSpaceDE w:val="0"/>
              <w:rPr>
                <w:rFonts w:ascii="Arial" w:eastAsia="Arial" w:hAnsi="Arial" w:cs="Arial"/>
                <w:b/>
                <w:bCs/>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DD4F89" w:rsidRPr="00DD4F89">
              <w:rPr>
                <w:rFonts w:ascii="Arial" w:eastAsia="Arial" w:hAnsi="Arial" w:cs="Arial"/>
                <w:sz w:val="20"/>
                <w:szCs w:val="20"/>
              </w:rPr>
              <w:t>1903 Motion by Brian Orwig, second by Rich Blunk passed unanimously</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548C3C15" w:rsidR="002F30A7" w:rsidRPr="00B049EC" w:rsidRDefault="002F30A7">
      <w:pPr>
        <w:autoSpaceDE w:val="0"/>
        <w:rPr>
          <w:rFonts w:ascii="Arial" w:eastAsia="Arial" w:hAnsi="Arial" w:cs="Arial"/>
          <w:b/>
          <w:bCs/>
          <w:sz w:val="22"/>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414772">
        <w:rPr>
          <w:rFonts w:ascii="Arial" w:eastAsia="Arial" w:hAnsi="Arial" w:cs="Arial"/>
          <w:b/>
          <w:bCs/>
          <w:sz w:val="22"/>
          <w:szCs w:val="20"/>
        </w:rPr>
        <w:t>May</w:t>
      </w:r>
      <w:r w:rsidR="001D15FD">
        <w:rPr>
          <w:rFonts w:ascii="Arial" w:eastAsia="Arial" w:hAnsi="Arial" w:cs="Arial"/>
          <w:b/>
          <w:bCs/>
          <w:sz w:val="22"/>
          <w:szCs w:val="20"/>
        </w:rPr>
        <w:t xml:space="preserve"> </w:t>
      </w:r>
      <w:proofErr w:type="gramStart"/>
      <w:r w:rsidR="00414772">
        <w:rPr>
          <w:rFonts w:ascii="Arial" w:eastAsia="Arial" w:hAnsi="Arial" w:cs="Arial"/>
          <w:b/>
          <w:bCs/>
          <w:sz w:val="22"/>
          <w:szCs w:val="20"/>
        </w:rPr>
        <w:t>2</w:t>
      </w:r>
      <w:r w:rsidR="00131C92">
        <w:rPr>
          <w:rFonts w:ascii="Arial" w:eastAsia="Arial" w:hAnsi="Arial" w:cs="Arial"/>
          <w:b/>
          <w:bCs/>
          <w:sz w:val="22"/>
          <w:szCs w:val="20"/>
        </w:rPr>
        <w:t xml:space="preserve"> ,</w:t>
      </w:r>
      <w:proofErr w:type="gramEnd"/>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131C92">
        <w:rPr>
          <w:rFonts w:ascii="Arial" w:eastAsia="Arial" w:hAnsi="Arial" w:cs="Arial"/>
          <w:b/>
          <w:bCs/>
          <w:sz w:val="22"/>
          <w:szCs w:val="20"/>
        </w:rPr>
        <w:t>1</w:t>
      </w:r>
      <w:r w:rsidR="004E53AC">
        <w:rPr>
          <w:rFonts w:ascii="Arial" w:eastAsia="Arial" w:hAnsi="Arial" w:cs="Arial"/>
          <w:b/>
          <w:bCs/>
          <w:sz w:val="22"/>
          <w:szCs w:val="20"/>
        </w:rPr>
        <w:t xml:space="preserve">, 6:00 p.m. </w:t>
      </w:r>
      <w:r w:rsidR="0050072B">
        <w:rPr>
          <w:rFonts w:ascii="Arial" w:eastAsia="Arial" w:hAnsi="Arial" w:cs="Arial"/>
          <w:b/>
          <w:bCs/>
          <w:sz w:val="22"/>
          <w:szCs w:val="20"/>
        </w:rPr>
        <w:t xml:space="preserve"> </w:t>
      </w:r>
      <w:r w:rsidR="00414772">
        <w:rPr>
          <w:rFonts w:ascii="Arial" w:eastAsia="Arial" w:hAnsi="Arial" w:cs="Arial"/>
          <w:b/>
          <w:bCs/>
          <w:sz w:val="22"/>
          <w:szCs w:val="20"/>
        </w:rPr>
        <w:t>River’s Edge Conference Room</w:t>
      </w:r>
    </w:p>
    <w:sectPr w:rsidR="002F30A7" w:rsidRPr="00B049EC"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49B6"/>
    <w:multiLevelType w:val="hybridMultilevel"/>
    <w:tmpl w:val="A3F0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94F7F"/>
    <w:multiLevelType w:val="hybridMultilevel"/>
    <w:tmpl w:val="0756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6783"/>
    <w:multiLevelType w:val="hybridMultilevel"/>
    <w:tmpl w:val="9146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35DCA"/>
    <w:multiLevelType w:val="hybridMultilevel"/>
    <w:tmpl w:val="D7D8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65FBD"/>
    <w:multiLevelType w:val="hybridMultilevel"/>
    <w:tmpl w:val="BB8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97406"/>
    <w:multiLevelType w:val="hybridMultilevel"/>
    <w:tmpl w:val="A5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CA49AD"/>
    <w:multiLevelType w:val="hybridMultilevel"/>
    <w:tmpl w:val="6342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15429"/>
    <w:multiLevelType w:val="hybridMultilevel"/>
    <w:tmpl w:val="E412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65E8B"/>
    <w:multiLevelType w:val="hybridMultilevel"/>
    <w:tmpl w:val="FA1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34BBD"/>
    <w:multiLevelType w:val="hybridMultilevel"/>
    <w:tmpl w:val="0DB8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111370">
    <w:abstractNumId w:val="3"/>
  </w:num>
  <w:num w:numId="2" w16cid:durableId="155539978">
    <w:abstractNumId w:val="16"/>
  </w:num>
  <w:num w:numId="3" w16cid:durableId="994643774">
    <w:abstractNumId w:val="2"/>
  </w:num>
  <w:num w:numId="4" w16cid:durableId="769162976">
    <w:abstractNumId w:val="0"/>
  </w:num>
  <w:num w:numId="5" w16cid:durableId="1478766146">
    <w:abstractNumId w:val="12"/>
  </w:num>
  <w:num w:numId="6" w16cid:durableId="738091338">
    <w:abstractNumId w:val="13"/>
  </w:num>
  <w:num w:numId="7" w16cid:durableId="515116449">
    <w:abstractNumId w:val="10"/>
  </w:num>
  <w:num w:numId="8" w16cid:durableId="1340498016">
    <w:abstractNumId w:val="14"/>
  </w:num>
  <w:num w:numId="9" w16cid:durableId="555169275">
    <w:abstractNumId w:val="6"/>
  </w:num>
  <w:num w:numId="10" w16cid:durableId="481195812">
    <w:abstractNumId w:val="17"/>
  </w:num>
  <w:num w:numId="11" w16cid:durableId="651831045">
    <w:abstractNumId w:val="19"/>
  </w:num>
  <w:num w:numId="12" w16cid:durableId="1582980090">
    <w:abstractNumId w:val="9"/>
  </w:num>
  <w:num w:numId="13" w16cid:durableId="1246761079">
    <w:abstractNumId w:val="8"/>
  </w:num>
  <w:num w:numId="14" w16cid:durableId="564100746">
    <w:abstractNumId w:val="18"/>
  </w:num>
  <w:num w:numId="15" w16cid:durableId="313025453">
    <w:abstractNumId w:val="11"/>
  </w:num>
  <w:num w:numId="16" w16cid:durableId="804658387">
    <w:abstractNumId w:val="15"/>
  </w:num>
  <w:num w:numId="17" w16cid:durableId="875195807">
    <w:abstractNumId w:val="5"/>
  </w:num>
  <w:num w:numId="18" w16cid:durableId="1805582458">
    <w:abstractNumId w:val="7"/>
  </w:num>
  <w:num w:numId="19" w16cid:durableId="667754244">
    <w:abstractNumId w:val="1"/>
  </w:num>
  <w:num w:numId="20" w16cid:durableId="16991638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04504"/>
    <w:rsid w:val="00010F98"/>
    <w:rsid w:val="0001479D"/>
    <w:rsid w:val="00025F25"/>
    <w:rsid w:val="0004098B"/>
    <w:rsid w:val="00040DEE"/>
    <w:rsid w:val="00041CC6"/>
    <w:rsid w:val="00043F33"/>
    <w:rsid w:val="00044840"/>
    <w:rsid w:val="00050F44"/>
    <w:rsid w:val="0005140B"/>
    <w:rsid w:val="00072B60"/>
    <w:rsid w:val="00090537"/>
    <w:rsid w:val="00093874"/>
    <w:rsid w:val="000A2E7D"/>
    <w:rsid w:val="000A7EE4"/>
    <w:rsid w:val="000B28E3"/>
    <w:rsid w:val="000C3412"/>
    <w:rsid w:val="000C67E1"/>
    <w:rsid w:val="000D12B7"/>
    <w:rsid w:val="000D1316"/>
    <w:rsid w:val="000D5C03"/>
    <w:rsid w:val="00104E05"/>
    <w:rsid w:val="00110891"/>
    <w:rsid w:val="00110DB1"/>
    <w:rsid w:val="001206DB"/>
    <w:rsid w:val="001214BB"/>
    <w:rsid w:val="00131C92"/>
    <w:rsid w:val="001514EC"/>
    <w:rsid w:val="00153F64"/>
    <w:rsid w:val="00165092"/>
    <w:rsid w:val="00186606"/>
    <w:rsid w:val="00187A05"/>
    <w:rsid w:val="00192D9E"/>
    <w:rsid w:val="001A79F2"/>
    <w:rsid w:val="001C2112"/>
    <w:rsid w:val="001C2AB7"/>
    <w:rsid w:val="001D15FD"/>
    <w:rsid w:val="001D4C03"/>
    <w:rsid w:val="001D6AE4"/>
    <w:rsid w:val="00206476"/>
    <w:rsid w:val="0021233F"/>
    <w:rsid w:val="002202EB"/>
    <w:rsid w:val="0022040B"/>
    <w:rsid w:val="00225FA0"/>
    <w:rsid w:val="00235631"/>
    <w:rsid w:val="0024558C"/>
    <w:rsid w:val="00247018"/>
    <w:rsid w:val="00252D8A"/>
    <w:rsid w:val="002622AE"/>
    <w:rsid w:val="00287AC9"/>
    <w:rsid w:val="00294E09"/>
    <w:rsid w:val="002A3FF1"/>
    <w:rsid w:val="002A5935"/>
    <w:rsid w:val="002B360F"/>
    <w:rsid w:val="002B6718"/>
    <w:rsid w:val="002C1BD3"/>
    <w:rsid w:val="002C2D7D"/>
    <w:rsid w:val="002C5F77"/>
    <w:rsid w:val="002D126F"/>
    <w:rsid w:val="002D2F19"/>
    <w:rsid w:val="002F30A7"/>
    <w:rsid w:val="003203EC"/>
    <w:rsid w:val="00320B8D"/>
    <w:rsid w:val="003435C2"/>
    <w:rsid w:val="00346CCC"/>
    <w:rsid w:val="00352480"/>
    <w:rsid w:val="00352797"/>
    <w:rsid w:val="00390E8C"/>
    <w:rsid w:val="003B225D"/>
    <w:rsid w:val="003E7B90"/>
    <w:rsid w:val="003F08F2"/>
    <w:rsid w:val="003F5B15"/>
    <w:rsid w:val="00414772"/>
    <w:rsid w:val="00470483"/>
    <w:rsid w:val="00471C7F"/>
    <w:rsid w:val="0049009F"/>
    <w:rsid w:val="004A268C"/>
    <w:rsid w:val="004B1625"/>
    <w:rsid w:val="004C4025"/>
    <w:rsid w:val="004C4296"/>
    <w:rsid w:val="004E138D"/>
    <w:rsid w:val="004E53AC"/>
    <w:rsid w:val="0050072B"/>
    <w:rsid w:val="005017DE"/>
    <w:rsid w:val="0050574A"/>
    <w:rsid w:val="00525F9A"/>
    <w:rsid w:val="00531289"/>
    <w:rsid w:val="005362DD"/>
    <w:rsid w:val="00537019"/>
    <w:rsid w:val="0054247C"/>
    <w:rsid w:val="00551A1D"/>
    <w:rsid w:val="005644C1"/>
    <w:rsid w:val="00571511"/>
    <w:rsid w:val="00572314"/>
    <w:rsid w:val="005814EB"/>
    <w:rsid w:val="005972BB"/>
    <w:rsid w:val="005A442E"/>
    <w:rsid w:val="005A6915"/>
    <w:rsid w:val="005B0FC9"/>
    <w:rsid w:val="005C1095"/>
    <w:rsid w:val="005C18A4"/>
    <w:rsid w:val="005C4420"/>
    <w:rsid w:val="005E1555"/>
    <w:rsid w:val="005F02A3"/>
    <w:rsid w:val="005F0368"/>
    <w:rsid w:val="005F7859"/>
    <w:rsid w:val="00604BA4"/>
    <w:rsid w:val="00607DE7"/>
    <w:rsid w:val="00614406"/>
    <w:rsid w:val="00624188"/>
    <w:rsid w:val="00644C30"/>
    <w:rsid w:val="006463AA"/>
    <w:rsid w:val="00660BE6"/>
    <w:rsid w:val="0066692E"/>
    <w:rsid w:val="006958D0"/>
    <w:rsid w:val="00695E27"/>
    <w:rsid w:val="006B18C7"/>
    <w:rsid w:val="006B59CC"/>
    <w:rsid w:val="006B7A35"/>
    <w:rsid w:val="006C7D44"/>
    <w:rsid w:val="006E3D8A"/>
    <w:rsid w:val="006F5EAA"/>
    <w:rsid w:val="007000AF"/>
    <w:rsid w:val="007040BE"/>
    <w:rsid w:val="00704C88"/>
    <w:rsid w:val="00714427"/>
    <w:rsid w:val="0072047B"/>
    <w:rsid w:val="00725E88"/>
    <w:rsid w:val="007324E7"/>
    <w:rsid w:val="00737BDD"/>
    <w:rsid w:val="007455E8"/>
    <w:rsid w:val="007561A5"/>
    <w:rsid w:val="007714B1"/>
    <w:rsid w:val="0079789D"/>
    <w:rsid w:val="007C1466"/>
    <w:rsid w:val="007C26CC"/>
    <w:rsid w:val="007D0343"/>
    <w:rsid w:val="007D46B7"/>
    <w:rsid w:val="007E6200"/>
    <w:rsid w:val="007F72EA"/>
    <w:rsid w:val="007F7948"/>
    <w:rsid w:val="008020FE"/>
    <w:rsid w:val="00804F0E"/>
    <w:rsid w:val="00807576"/>
    <w:rsid w:val="00816985"/>
    <w:rsid w:val="00841E61"/>
    <w:rsid w:val="0084755D"/>
    <w:rsid w:val="00861831"/>
    <w:rsid w:val="008703D5"/>
    <w:rsid w:val="00883B71"/>
    <w:rsid w:val="008B4727"/>
    <w:rsid w:val="008C1CA7"/>
    <w:rsid w:val="008F0DFB"/>
    <w:rsid w:val="00903FF0"/>
    <w:rsid w:val="009063C6"/>
    <w:rsid w:val="00906EDC"/>
    <w:rsid w:val="009265B5"/>
    <w:rsid w:val="00926AF3"/>
    <w:rsid w:val="009463AC"/>
    <w:rsid w:val="00965883"/>
    <w:rsid w:val="009710AD"/>
    <w:rsid w:val="00973FDB"/>
    <w:rsid w:val="00975CBE"/>
    <w:rsid w:val="009763F9"/>
    <w:rsid w:val="00981078"/>
    <w:rsid w:val="0099306A"/>
    <w:rsid w:val="009A1080"/>
    <w:rsid w:val="009A7820"/>
    <w:rsid w:val="009E0D34"/>
    <w:rsid w:val="009E1218"/>
    <w:rsid w:val="009F7D38"/>
    <w:rsid w:val="00A1069E"/>
    <w:rsid w:val="00A1518F"/>
    <w:rsid w:val="00A1673B"/>
    <w:rsid w:val="00A235EF"/>
    <w:rsid w:val="00A40C14"/>
    <w:rsid w:val="00A43DC7"/>
    <w:rsid w:val="00A742A5"/>
    <w:rsid w:val="00A76421"/>
    <w:rsid w:val="00A93C6B"/>
    <w:rsid w:val="00A965EF"/>
    <w:rsid w:val="00AA4F27"/>
    <w:rsid w:val="00AB6AF7"/>
    <w:rsid w:val="00AE63C8"/>
    <w:rsid w:val="00AF63D9"/>
    <w:rsid w:val="00B049EC"/>
    <w:rsid w:val="00B27E2B"/>
    <w:rsid w:val="00B55AC1"/>
    <w:rsid w:val="00B7597F"/>
    <w:rsid w:val="00B8583B"/>
    <w:rsid w:val="00B8653B"/>
    <w:rsid w:val="00BB0B2C"/>
    <w:rsid w:val="00BC5134"/>
    <w:rsid w:val="00C106EB"/>
    <w:rsid w:val="00C24530"/>
    <w:rsid w:val="00C34B7E"/>
    <w:rsid w:val="00C43C06"/>
    <w:rsid w:val="00C632BC"/>
    <w:rsid w:val="00C633C4"/>
    <w:rsid w:val="00C824AC"/>
    <w:rsid w:val="00C842B8"/>
    <w:rsid w:val="00CA468A"/>
    <w:rsid w:val="00CA5C25"/>
    <w:rsid w:val="00CA70B9"/>
    <w:rsid w:val="00CC0BE0"/>
    <w:rsid w:val="00CC56CF"/>
    <w:rsid w:val="00CD340D"/>
    <w:rsid w:val="00CF12B0"/>
    <w:rsid w:val="00D1037A"/>
    <w:rsid w:val="00D1257E"/>
    <w:rsid w:val="00D15F6C"/>
    <w:rsid w:val="00D37611"/>
    <w:rsid w:val="00D4077A"/>
    <w:rsid w:val="00D56113"/>
    <w:rsid w:val="00DA62BC"/>
    <w:rsid w:val="00DC6693"/>
    <w:rsid w:val="00DD4F89"/>
    <w:rsid w:val="00DF4DC1"/>
    <w:rsid w:val="00DF6972"/>
    <w:rsid w:val="00E306BF"/>
    <w:rsid w:val="00E37085"/>
    <w:rsid w:val="00E72F5E"/>
    <w:rsid w:val="00E768BE"/>
    <w:rsid w:val="00E85830"/>
    <w:rsid w:val="00E92757"/>
    <w:rsid w:val="00E94DDD"/>
    <w:rsid w:val="00ED5B16"/>
    <w:rsid w:val="00EE6E3A"/>
    <w:rsid w:val="00EF3AED"/>
    <w:rsid w:val="00EF4073"/>
    <w:rsid w:val="00EF7B78"/>
    <w:rsid w:val="00F01ACB"/>
    <w:rsid w:val="00F21E1C"/>
    <w:rsid w:val="00F23018"/>
    <w:rsid w:val="00F32480"/>
    <w:rsid w:val="00F341D9"/>
    <w:rsid w:val="00F405D5"/>
    <w:rsid w:val="00F521D3"/>
    <w:rsid w:val="00F64259"/>
    <w:rsid w:val="00F71080"/>
    <w:rsid w:val="00F81629"/>
    <w:rsid w:val="00F944E7"/>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4</cp:revision>
  <cp:lastPrinted>1901-01-01T05:00:00Z</cp:lastPrinted>
  <dcterms:created xsi:type="dcterms:W3CDTF">2022-04-04T23:59:00Z</dcterms:created>
  <dcterms:modified xsi:type="dcterms:W3CDTF">2022-04-20T14:20:00Z</dcterms:modified>
</cp:coreProperties>
</file>