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863F3" w14:textId="77777777" w:rsidR="00541FA0" w:rsidRDefault="003E6343" w:rsidP="003E6343">
      <w:pPr>
        <w:jc w:val="center"/>
      </w:pPr>
      <w:bookmarkStart w:id="0" w:name="_GoBack"/>
      <w:bookmarkEnd w:id="0"/>
      <w:r>
        <w:rPr>
          <w:rFonts w:ascii="Verdana" w:hAnsi="Verdana"/>
          <w:noProof/>
          <w:color w:val="0000FF"/>
          <w:sz w:val="18"/>
          <w:szCs w:val="18"/>
        </w:rPr>
        <w:drawing>
          <wp:inline distT="0" distB="0" distL="0" distR="0" wp14:anchorId="37EFB712" wp14:editId="024F0DAD">
            <wp:extent cx="1409700" cy="695325"/>
            <wp:effectExtent l="19050" t="0" r="0" b="0"/>
            <wp:docPr id="1" name="Picture 1" descr="USA Hockey Home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 Hockey Homepage">
                      <a:hlinkClick r:id="rId7"/>
                    </pic:cNvPr>
                    <pic:cNvPicPr>
                      <a:picLocks noChangeAspect="1" noChangeArrowheads="1"/>
                    </pic:cNvPicPr>
                  </pic:nvPicPr>
                  <pic:blipFill>
                    <a:blip r:embed="rId8" cstate="print"/>
                    <a:srcRect/>
                    <a:stretch>
                      <a:fillRect/>
                    </a:stretch>
                  </pic:blipFill>
                  <pic:spPr bwMode="auto">
                    <a:xfrm>
                      <a:off x="0" y="0"/>
                      <a:ext cx="1409700" cy="695325"/>
                    </a:xfrm>
                    <a:prstGeom prst="rect">
                      <a:avLst/>
                    </a:prstGeom>
                    <a:noFill/>
                    <a:ln w="9525">
                      <a:noFill/>
                      <a:miter lim="800000"/>
                      <a:headEnd/>
                      <a:tailEnd/>
                    </a:ln>
                  </pic:spPr>
                </pic:pic>
              </a:graphicData>
            </a:graphic>
          </wp:inline>
        </w:drawing>
      </w:r>
    </w:p>
    <w:p w14:paraId="12DF3ABF" w14:textId="77777777" w:rsidR="003E6343" w:rsidRDefault="003E6343" w:rsidP="00505F3C">
      <w:pPr>
        <w:spacing w:after="0" w:line="240" w:lineRule="auto"/>
        <w:jc w:val="center"/>
        <w:rPr>
          <w:b/>
          <w:u w:val="single"/>
        </w:rPr>
      </w:pPr>
      <w:r>
        <w:rPr>
          <w:b/>
          <w:u w:val="single"/>
        </w:rPr>
        <w:t>USA HOCKEY GIRLS/WOMEN’S SECTION REPORT</w:t>
      </w:r>
    </w:p>
    <w:p w14:paraId="18DD6038" w14:textId="2B21CC91" w:rsidR="003E6343" w:rsidRDefault="003E6343" w:rsidP="00505F3C">
      <w:pPr>
        <w:spacing w:after="0" w:line="240" w:lineRule="auto"/>
        <w:jc w:val="center"/>
        <w:rPr>
          <w:b/>
          <w:u w:val="single"/>
        </w:rPr>
      </w:pPr>
      <w:r>
        <w:rPr>
          <w:b/>
          <w:u w:val="single"/>
        </w:rPr>
        <w:t>DOUG FOSTER</w:t>
      </w:r>
    </w:p>
    <w:p w14:paraId="4AB19564" w14:textId="77777777" w:rsidR="00583EDD" w:rsidRDefault="00583EDD" w:rsidP="00505F3C">
      <w:pPr>
        <w:spacing w:after="0" w:line="240" w:lineRule="auto"/>
        <w:jc w:val="center"/>
        <w:rPr>
          <w:b/>
          <w:u w:val="single"/>
        </w:rPr>
      </w:pPr>
    </w:p>
    <w:p w14:paraId="7FC10BF9" w14:textId="6B151B61" w:rsidR="002C79D8" w:rsidRDefault="002C79D8" w:rsidP="00505F3C">
      <w:pPr>
        <w:spacing w:after="0" w:line="240" w:lineRule="auto"/>
        <w:jc w:val="center"/>
        <w:rPr>
          <w:b/>
          <w:sz w:val="24"/>
          <w:szCs w:val="24"/>
        </w:rPr>
      </w:pPr>
      <w:r>
        <w:rPr>
          <w:b/>
          <w:sz w:val="24"/>
          <w:szCs w:val="24"/>
        </w:rPr>
        <w:t>USA Hockey Girls’/Women’s Section</w:t>
      </w:r>
    </w:p>
    <w:p w14:paraId="23C843C3" w14:textId="674EA1CE" w:rsidR="007F41BF" w:rsidRDefault="008274BA" w:rsidP="00505F3C">
      <w:pPr>
        <w:spacing w:after="0" w:line="240" w:lineRule="auto"/>
        <w:jc w:val="center"/>
        <w:rPr>
          <w:b/>
          <w:sz w:val="24"/>
          <w:szCs w:val="24"/>
        </w:rPr>
      </w:pPr>
      <w:r>
        <w:rPr>
          <w:b/>
          <w:sz w:val="24"/>
          <w:szCs w:val="24"/>
        </w:rPr>
        <w:t xml:space="preserve">Minnesota Hockey </w:t>
      </w:r>
      <w:r w:rsidR="00CB2F34">
        <w:rPr>
          <w:b/>
          <w:sz w:val="24"/>
          <w:szCs w:val="24"/>
        </w:rPr>
        <w:t>S</w:t>
      </w:r>
      <w:r w:rsidR="00D64D02">
        <w:rPr>
          <w:b/>
          <w:sz w:val="24"/>
          <w:szCs w:val="24"/>
        </w:rPr>
        <w:t>ummer</w:t>
      </w:r>
      <w:r>
        <w:rPr>
          <w:b/>
          <w:sz w:val="24"/>
          <w:szCs w:val="24"/>
        </w:rPr>
        <w:t xml:space="preserve"> Meeting 2019</w:t>
      </w:r>
    </w:p>
    <w:p w14:paraId="21D4F3C4" w14:textId="01985DA7" w:rsidR="00CB2F34" w:rsidRDefault="00CB2F34" w:rsidP="00505F3C">
      <w:pPr>
        <w:spacing w:after="0" w:line="240" w:lineRule="auto"/>
        <w:jc w:val="center"/>
        <w:rPr>
          <w:b/>
          <w:sz w:val="24"/>
          <w:szCs w:val="24"/>
        </w:rPr>
      </w:pPr>
    </w:p>
    <w:p w14:paraId="4D4D9307" w14:textId="340E58B3" w:rsidR="00CB2F34" w:rsidRDefault="00CB2F34" w:rsidP="00CB2F34">
      <w:pPr>
        <w:spacing w:after="0" w:line="240" w:lineRule="auto"/>
        <w:rPr>
          <w:b/>
          <w:sz w:val="24"/>
          <w:szCs w:val="24"/>
        </w:rPr>
      </w:pPr>
    </w:p>
    <w:p w14:paraId="424AC47E" w14:textId="2C8E4172" w:rsidR="00D64D02" w:rsidRDefault="00D64D02" w:rsidP="00606DCA">
      <w:pPr>
        <w:pStyle w:val="ListParagraph"/>
        <w:numPr>
          <w:ilvl w:val="0"/>
          <w:numId w:val="2"/>
        </w:numPr>
        <w:rPr>
          <w:b/>
          <w:noProof/>
        </w:rPr>
      </w:pPr>
      <w:bookmarkStart w:id="1" w:name="_MailAutoSig"/>
      <w:r>
        <w:rPr>
          <w:b/>
          <w:noProof/>
        </w:rPr>
        <w:t>Don Gould-Elected Section Director for 3 more years.</w:t>
      </w:r>
    </w:p>
    <w:p w14:paraId="68718A01" w14:textId="51F0A2BF" w:rsidR="00D64D02" w:rsidRDefault="00D64D02" w:rsidP="00606DCA">
      <w:pPr>
        <w:pStyle w:val="ListParagraph"/>
        <w:numPr>
          <w:ilvl w:val="0"/>
          <w:numId w:val="2"/>
        </w:numPr>
        <w:rPr>
          <w:b/>
          <w:noProof/>
        </w:rPr>
      </w:pPr>
      <w:r>
        <w:rPr>
          <w:b/>
          <w:noProof/>
        </w:rPr>
        <w:t>Registration Numbers up again</w:t>
      </w:r>
    </w:p>
    <w:p w14:paraId="709EAEBD" w14:textId="58F16F2A" w:rsidR="00D64D02" w:rsidRDefault="00D64D02" w:rsidP="00D64D02">
      <w:pPr>
        <w:spacing w:after="0" w:line="240" w:lineRule="auto"/>
        <w:rPr>
          <w:b/>
          <w:noProof/>
        </w:rPr>
      </w:pPr>
    </w:p>
    <w:p w14:paraId="414290C0" w14:textId="1B959F55" w:rsidR="00D64D02" w:rsidRDefault="00D64D02" w:rsidP="00D64D02">
      <w:pPr>
        <w:spacing w:after="0" w:line="240" w:lineRule="auto"/>
        <w:ind w:left="1440"/>
        <w:rPr>
          <w:b/>
          <w:noProof/>
        </w:rPr>
      </w:pPr>
      <w:r>
        <w:rPr>
          <w:b/>
          <w:noProof/>
        </w:rPr>
        <w:t>National</w:t>
      </w:r>
      <w:r>
        <w:rPr>
          <w:b/>
          <w:noProof/>
        </w:rPr>
        <w:tab/>
      </w:r>
      <w:r>
        <w:rPr>
          <w:b/>
          <w:noProof/>
        </w:rPr>
        <w:tab/>
        <w:t>Minnesota</w:t>
      </w:r>
    </w:p>
    <w:p w14:paraId="560E488F" w14:textId="3D8FC7A3" w:rsidR="00D64D02" w:rsidRDefault="00D64D02" w:rsidP="00D64D02">
      <w:pPr>
        <w:spacing w:after="0" w:line="240" w:lineRule="auto"/>
        <w:rPr>
          <w:b/>
          <w:noProof/>
        </w:rPr>
      </w:pPr>
      <w:r>
        <w:rPr>
          <w:b/>
          <w:noProof/>
        </w:rPr>
        <w:t>All</w:t>
      </w:r>
      <w:r>
        <w:rPr>
          <w:b/>
          <w:noProof/>
        </w:rPr>
        <w:tab/>
      </w:r>
      <w:r>
        <w:rPr>
          <w:b/>
          <w:noProof/>
        </w:rPr>
        <w:tab/>
        <w:t>82,808</w:t>
      </w:r>
      <w:r>
        <w:rPr>
          <w:b/>
          <w:noProof/>
        </w:rPr>
        <w:tab/>
        <w:t>4.35%</w:t>
      </w:r>
      <w:r>
        <w:rPr>
          <w:b/>
          <w:noProof/>
        </w:rPr>
        <w:tab/>
      </w:r>
      <w:r>
        <w:rPr>
          <w:b/>
          <w:noProof/>
        </w:rPr>
        <w:tab/>
        <w:t>14,223</w:t>
      </w:r>
    </w:p>
    <w:p w14:paraId="37BE8420" w14:textId="19F304E6" w:rsidR="00D64D02" w:rsidRDefault="00D64D02" w:rsidP="00D64D02">
      <w:pPr>
        <w:spacing w:after="0" w:line="240" w:lineRule="auto"/>
        <w:rPr>
          <w:b/>
          <w:noProof/>
        </w:rPr>
      </w:pPr>
      <w:r>
        <w:rPr>
          <w:b/>
          <w:noProof/>
        </w:rPr>
        <w:t>8U</w:t>
      </w:r>
      <w:r>
        <w:rPr>
          <w:b/>
          <w:noProof/>
        </w:rPr>
        <w:tab/>
      </w:r>
      <w:r>
        <w:rPr>
          <w:b/>
          <w:noProof/>
        </w:rPr>
        <w:tab/>
        <w:t>11,230  4.67%</w:t>
      </w:r>
      <w:r>
        <w:rPr>
          <w:b/>
          <w:noProof/>
        </w:rPr>
        <w:tab/>
      </w:r>
      <w:r>
        <w:rPr>
          <w:b/>
          <w:noProof/>
        </w:rPr>
        <w:tab/>
        <w:t>2,424</w:t>
      </w:r>
    </w:p>
    <w:p w14:paraId="1B0FA45A" w14:textId="04F366CA" w:rsidR="00D64D02" w:rsidRDefault="00D64D02" w:rsidP="00D64D02">
      <w:pPr>
        <w:spacing w:after="0" w:line="240" w:lineRule="auto"/>
        <w:rPr>
          <w:b/>
          <w:noProof/>
        </w:rPr>
      </w:pPr>
      <w:r>
        <w:rPr>
          <w:b/>
          <w:noProof/>
        </w:rPr>
        <w:t>10U</w:t>
      </w:r>
      <w:r>
        <w:rPr>
          <w:b/>
          <w:noProof/>
        </w:rPr>
        <w:tab/>
      </w:r>
      <w:r>
        <w:rPr>
          <w:b/>
          <w:noProof/>
        </w:rPr>
        <w:tab/>
        <w:t>11,472  7.88%</w:t>
      </w:r>
      <w:r>
        <w:rPr>
          <w:b/>
          <w:noProof/>
        </w:rPr>
        <w:tab/>
      </w:r>
      <w:r>
        <w:rPr>
          <w:b/>
          <w:noProof/>
        </w:rPr>
        <w:tab/>
        <w:t>2,394</w:t>
      </w:r>
    </w:p>
    <w:p w14:paraId="08BAFF4B" w14:textId="08E0A4A9" w:rsidR="00D64D02" w:rsidRDefault="00D64D02" w:rsidP="00D64D02">
      <w:pPr>
        <w:spacing w:after="0" w:line="240" w:lineRule="auto"/>
        <w:rPr>
          <w:b/>
          <w:noProof/>
        </w:rPr>
      </w:pPr>
    </w:p>
    <w:p w14:paraId="2D1994A7" w14:textId="2A3A6B6B" w:rsidR="00D64D02" w:rsidRDefault="00D64D02" w:rsidP="00606DCA">
      <w:pPr>
        <w:pStyle w:val="ListParagraph"/>
        <w:numPr>
          <w:ilvl w:val="0"/>
          <w:numId w:val="2"/>
        </w:numPr>
        <w:rPr>
          <w:b/>
          <w:noProof/>
        </w:rPr>
      </w:pPr>
      <w:r>
        <w:rPr>
          <w:b/>
          <w:noProof/>
        </w:rPr>
        <w:t>October 21-25, 2019-www.TeamUpSpeak.org</w:t>
      </w:r>
    </w:p>
    <w:p w14:paraId="1E37BAAB" w14:textId="024B0199" w:rsidR="00D64D02" w:rsidRDefault="00D64D02" w:rsidP="00606DCA">
      <w:pPr>
        <w:pStyle w:val="ListParagraph"/>
        <w:numPr>
          <w:ilvl w:val="0"/>
          <w:numId w:val="2"/>
        </w:numPr>
        <w:rPr>
          <w:b/>
          <w:noProof/>
        </w:rPr>
      </w:pPr>
      <w:r>
        <w:rPr>
          <w:b/>
          <w:noProof/>
        </w:rPr>
        <w:t>ACHA-USA Hockey and the ACHA have had a long lasting and successful partnership since 1991 with all ACHA member teams registering with USA Hockey for the upcoming season. USA Hockey is very excited about the continuation of this relationship.</w:t>
      </w:r>
    </w:p>
    <w:p w14:paraId="1288FCDD" w14:textId="6271B5F1" w:rsidR="00D64D02" w:rsidRDefault="00D64D02" w:rsidP="00606DCA">
      <w:pPr>
        <w:pStyle w:val="ListParagraph"/>
        <w:numPr>
          <w:ilvl w:val="0"/>
          <w:numId w:val="2"/>
        </w:numPr>
        <w:rPr>
          <w:b/>
          <w:noProof/>
        </w:rPr>
      </w:pPr>
      <w:r>
        <w:rPr>
          <w:b/>
          <w:noProof/>
        </w:rPr>
        <w:t>Tier I</w:t>
      </w:r>
      <w:r w:rsidR="001931A7">
        <w:rPr>
          <w:b/>
          <w:noProof/>
        </w:rPr>
        <w:t xml:space="preserve"> &amp; Senior Women</w:t>
      </w:r>
      <w:r>
        <w:rPr>
          <w:b/>
          <w:noProof/>
        </w:rPr>
        <w:t>-Anaheim, CA.-Great Tournament with good competition.</w:t>
      </w:r>
    </w:p>
    <w:p w14:paraId="54C927EF" w14:textId="3AC44099" w:rsidR="00D64D02" w:rsidRDefault="00D64D02" w:rsidP="00D64D02">
      <w:pPr>
        <w:pStyle w:val="ListParagraph"/>
        <w:rPr>
          <w:b/>
          <w:noProof/>
        </w:rPr>
      </w:pPr>
      <w:r>
        <w:rPr>
          <w:b/>
          <w:noProof/>
        </w:rPr>
        <w:t>Tier II-Buffalo(Amherst, NY)-Issues with Score Sheets and Credentials.</w:t>
      </w:r>
    </w:p>
    <w:p w14:paraId="0F2D333E" w14:textId="510D8D4E" w:rsidR="001931A7" w:rsidRDefault="001931A7" w:rsidP="001931A7">
      <w:pPr>
        <w:spacing w:after="0" w:line="240" w:lineRule="auto"/>
        <w:rPr>
          <w:b/>
          <w:noProof/>
        </w:rPr>
      </w:pPr>
      <w:r>
        <w:rPr>
          <w:b/>
          <w:noProof/>
        </w:rPr>
        <w:tab/>
        <w:t xml:space="preserve">Push to limit player move up to one age classification-Rule to allow 12U to play 14U done this </w:t>
      </w:r>
      <w:r>
        <w:rPr>
          <w:b/>
          <w:noProof/>
        </w:rPr>
        <w:tab/>
      </w:r>
    </w:p>
    <w:p w14:paraId="0FF2BFBB" w14:textId="51A61B60" w:rsidR="001931A7" w:rsidRDefault="001931A7" w:rsidP="001931A7">
      <w:pPr>
        <w:spacing w:after="0" w:line="240" w:lineRule="auto"/>
        <w:rPr>
          <w:b/>
          <w:noProof/>
        </w:rPr>
      </w:pPr>
      <w:r>
        <w:rPr>
          <w:b/>
          <w:noProof/>
        </w:rPr>
        <w:tab/>
        <w:t>year.</w:t>
      </w:r>
    </w:p>
    <w:p w14:paraId="6C7511A2" w14:textId="540FF4B9" w:rsidR="001931A7" w:rsidRDefault="001931A7" w:rsidP="00606DCA">
      <w:pPr>
        <w:pStyle w:val="ListParagraph"/>
        <w:numPr>
          <w:ilvl w:val="0"/>
          <w:numId w:val="3"/>
        </w:numPr>
        <w:rPr>
          <w:b/>
          <w:noProof/>
        </w:rPr>
      </w:pPr>
      <w:r>
        <w:rPr>
          <w:b/>
          <w:noProof/>
        </w:rPr>
        <w:t>Clean up Tier I Host</w:t>
      </w:r>
    </w:p>
    <w:p w14:paraId="032C3075" w14:textId="5CD9366E" w:rsidR="001931A7" w:rsidRDefault="001931A7" w:rsidP="00606DCA">
      <w:pPr>
        <w:pStyle w:val="ListParagraph"/>
        <w:numPr>
          <w:ilvl w:val="0"/>
          <w:numId w:val="3"/>
        </w:numPr>
        <w:rPr>
          <w:b/>
          <w:noProof/>
        </w:rPr>
      </w:pPr>
      <w:r>
        <w:rPr>
          <w:b/>
          <w:noProof/>
        </w:rPr>
        <w:t>Clean up Host Hotels</w:t>
      </w:r>
    </w:p>
    <w:p w14:paraId="140A04E3" w14:textId="74B24A18" w:rsidR="001931A7" w:rsidRDefault="001931A7" w:rsidP="00606DCA">
      <w:pPr>
        <w:pStyle w:val="ListParagraph"/>
        <w:numPr>
          <w:ilvl w:val="0"/>
          <w:numId w:val="3"/>
        </w:numPr>
        <w:rPr>
          <w:b/>
          <w:noProof/>
        </w:rPr>
      </w:pPr>
      <w:r>
        <w:rPr>
          <w:b/>
          <w:noProof/>
        </w:rPr>
        <w:t>Tie Breaker Changes-Goals(Limit to 8 goals)</w:t>
      </w:r>
    </w:p>
    <w:p w14:paraId="76D171ED" w14:textId="11C2F941" w:rsidR="001931A7" w:rsidRDefault="001931A7" w:rsidP="00606DCA">
      <w:pPr>
        <w:pStyle w:val="ListParagraph"/>
        <w:numPr>
          <w:ilvl w:val="0"/>
          <w:numId w:val="3"/>
        </w:numPr>
        <w:rPr>
          <w:b/>
          <w:noProof/>
        </w:rPr>
      </w:pPr>
      <w:r>
        <w:rPr>
          <w:b/>
          <w:noProof/>
        </w:rPr>
        <w:t>Expand Tier II</w:t>
      </w:r>
    </w:p>
    <w:p w14:paraId="7FE0DF7E" w14:textId="3C3C7B45" w:rsidR="001931A7" w:rsidRDefault="001931A7" w:rsidP="00606DCA">
      <w:pPr>
        <w:pStyle w:val="ListParagraph"/>
        <w:numPr>
          <w:ilvl w:val="0"/>
          <w:numId w:val="2"/>
        </w:numPr>
        <w:rPr>
          <w:b/>
          <w:noProof/>
        </w:rPr>
      </w:pPr>
      <w:r>
        <w:rPr>
          <w:b/>
          <w:noProof/>
        </w:rPr>
        <w:t>Adult Women-National Rec vs. Senior Women</w:t>
      </w:r>
    </w:p>
    <w:p w14:paraId="7751D423" w14:textId="6FDCA4E0" w:rsidR="001931A7" w:rsidRDefault="001931A7" w:rsidP="00606DCA">
      <w:pPr>
        <w:pStyle w:val="ListParagraph"/>
        <w:numPr>
          <w:ilvl w:val="0"/>
          <w:numId w:val="4"/>
        </w:numPr>
        <w:rPr>
          <w:b/>
          <w:noProof/>
        </w:rPr>
      </w:pPr>
      <w:r>
        <w:rPr>
          <w:b/>
          <w:noProof/>
        </w:rPr>
        <w:t>Rec moving to West Chapley, Tampa, FL.</w:t>
      </w:r>
    </w:p>
    <w:p w14:paraId="7EAE0AD3" w14:textId="74875190" w:rsidR="001931A7" w:rsidRDefault="001931A7" w:rsidP="00606DCA">
      <w:pPr>
        <w:pStyle w:val="ListParagraph"/>
        <w:numPr>
          <w:ilvl w:val="0"/>
          <w:numId w:val="4"/>
        </w:numPr>
        <w:rPr>
          <w:b/>
          <w:noProof/>
        </w:rPr>
      </w:pPr>
      <w:r>
        <w:rPr>
          <w:b/>
          <w:noProof/>
        </w:rPr>
        <w:t>4 sheets-Turned away 12 teams this year</w:t>
      </w:r>
    </w:p>
    <w:p w14:paraId="0651009F" w14:textId="0B44B649" w:rsidR="001931A7" w:rsidRDefault="001931A7" w:rsidP="00606DCA">
      <w:pPr>
        <w:pStyle w:val="ListParagraph"/>
        <w:numPr>
          <w:ilvl w:val="0"/>
          <w:numId w:val="4"/>
        </w:numPr>
        <w:rPr>
          <w:b/>
          <w:noProof/>
        </w:rPr>
      </w:pPr>
      <w:r>
        <w:rPr>
          <w:b/>
          <w:noProof/>
        </w:rPr>
        <w:t>Senior rules are a wall 14/10</w:t>
      </w:r>
    </w:p>
    <w:p w14:paraId="6611B51B" w14:textId="5FD87A64" w:rsidR="001931A7" w:rsidRDefault="001931A7" w:rsidP="00606DCA">
      <w:pPr>
        <w:pStyle w:val="ListParagraph"/>
        <w:numPr>
          <w:ilvl w:val="0"/>
          <w:numId w:val="2"/>
        </w:numPr>
        <w:rPr>
          <w:b/>
          <w:noProof/>
        </w:rPr>
      </w:pPr>
      <w:r>
        <w:rPr>
          <w:b/>
          <w:noProof/>
        </w:rPr>
        <w:t>Program Services(Membership)</w:t>
      </w:r>
    </w:p>
    <w:p w14:paraId="0EDC2E3D" w14:textId="044D9316" w:rsidR="001931A7" w:rsidRDefault="001931A7" w:rsidP="00606DCA">
      <w:pPr>
        <w:pStyle w:val="ListParagraph"/>
        <w:numPr>
          <w:ilvl w:val="0"/>
          <w:numId w:val="5"/>
        </w:numPr>
        <w:rPr>
          <w:b/>
          <w:noProof/>
        </w:rPr>
      </w:pPr>
      <w:r>
        <w:rPr>
          <w:b/>
          <w:noProof/>
        </w:rPr>
        <w:t>2 and 2 Challenge changing to “Hat Trick Challenge” Details coming.</w:t>
      </w:r>
    </w:p>
    <w:p w14:paraId="2F105F6D" w14:textId="2B5DA145" w:rsidR="001931A7" w:rsidRDefault="001931A7" w:rsidP="00606DCA">
      <w:pPr>
        <w:pStyle w:val="ListParagraph"/>
        <w:numPr>
          <w:ilvl w:val="0"/>
          <w:numId w:val="2"/>
        </w:numPr>
        <w:rPr>
          <w:b/>
          <w:noProof/>
        </w:rPr>
      </w:pPr>
      <w:r>
        <w:rPr>
          <w:b/>
          <w:noProof/>
        </w:rPr>
        <w:t>IIHF</w:t>
      </w:r>
    </w:p>
    <w:p w14:paraId="4200AA92" w14:textId="4D295ED1" w:rsidR="001931A7" w:rsidRDefault="001931A7" w:rsidP="00606DCA">
      <w:pPr>
        <w:pStyle w:val="ListParagraph"/>
        <w:numPr>
          <w:ilvl w:val="0"/>
          <w:numId w:val="6"/>
        </w:numPr>
        <w:rPr>
          <w:b/>
          <w:noProof/>
        </w:rPr>
      </w:pPr>
      <w:r>
        <w:rPr>
          <w:b/>
          <w:noProof/>
        </w:rPr>
        <w:t>October 5-6-World Girls Ice Hockey Weekend</w:t>
      </w:r>
    </w:p>
    <w:p w14:paraId="47274DB8" w14:textId="1AEA9B86" w:rsidR="001931A7" w:rsidRDefault="001931A7" w:rsidP="00606DCA">
      <w:pPr>
        <w:pStyle w:val="ListParagraph"/>
        <w:numPr>
          <w:ilvl w:val="0"/>
          <w:numId w:val="6"/>
        </w:numPr>
        <w:rPr>
          <w:b/>
          <w:noProof/>
        </w:rPr>
      </w:pPr>
      <w:r>
        <w:rPr>
          <w:b/>
          <w:noProof/>
        </w:rPr>
        <w:t>February 8-9-Global Girls Games</w:t>
      </w:r>
    </w:p>
    <w:p w14:paraId="355D2FF5" w14:textId="0DA7D463" w:rsidR="001931A7" w:rsidRDefault="00EC584D" w:rsidP="00606DCA">
      <w:pPr>
        <w:pStyle w:val="ListParagraph"/>
        <w:numPr>
          <w:ilvl w:val="0"/>
          <w:numId w:val="2"/>
        </w:numPr>
        <w:rPr>
          <w:b/>
          <w:noProof/>
        </w:rPr>
      </w:pPr>
      <w:r>
        <w:rPr>
          <w:b/>
          <w:noProof/>
        </w:rPr>
        <w:t>2020 National Tournaments</w:t>
      </w:r>
    </w:p>
    <w:p w14:paraId="7A8B8B44" w14:textId="388CEBCF" w:rsidR="00EC584D" w:rsidRDefault="00EC584D" w:rsidP="00606DCA">
      <w:pPr>
        <w:pStyle w:val="ListParagraph"/>
        <w:numPr>
          <w:ilvl w:val="0"/>
          <w:numId w:val="7"/>
        </w:numPr>
        <w:rPr>
          <w:b/>
          <w:noProof/>
        </w:rPr>
      </w:pPr>
      <w:r>
        <w:rPr>
          <w:b/>
          <w:noProof/>
        </w:rPr>
        <w:t>Tier I and Senior Women-April 2-6-Blaine,MN. NSC Super Rink is ready</w:t>
      </w:r>
    </w:p>
    <w:p w14:paraId="113F2C82" w14:textId="726E0860" w:rsidR="00EC584D" w:rsidRDefault="00EC584D" w:rsidP="00606DCA">
      <w:pPr>
        <w:pStyle w:val="ListParagraph"/>
        <w:numPr>
          <w:ilvl w:val="0"/>
          <w:numId w:val="7"/>
        </w:numPr>
        <w:rPr>
          <w:b/>
          <w:noProof/>
        </w:rPr>
      </w:pPr>
      <w:r>
        <w:rPr>
          <w:b/>
          <w:noProof/>
        </w:rPr>
        <w:t>Tier II-April 2-6 WestChester, PA.(Philidelphia)</w:t>
      </w:r>
    </w:p>
    <w:p w14:paraId="02443667" w14:textId="5D70C398" w:rsidR="00EC584D" w:rsidRDefault="00EC584D" w:rsidP="00EC584D">
      <w:pPr>
        <w:ind w:left="720"/>
        <w:rPr>
          <w:b/>
          <w:noProof/>
        </w:rPr>
      </w:pPr>
    </w:p>
    <w:p w14:paraId="4A0C83BF" w14:textId="5D2714F2" w:rsidR="00EC584D" w:rsidRDefault="00EC584D" w:rsidP="00EC584D">
      <w:pPr>
        <w:ind w:left="720"/>
        <w:rPr>
          <w:b/>
          <w:noProof/>
        </w:rPr>
      </w:pPr>
    </w:p>
    <w:p w14:paraId="3F5B6A98" w14:textId="5406A2C6" w:rsidR="00EC584D" w:rsidRDefault="00EC584D" w:rsidP="00606DCA">
      <w:pPr>
        <w:pStyle w:val="ListParagraph"/>
        <w:numPr>
          <w:ilvl w:val="0"/>
          <w:numId w:val="7"/>
        </w:numPr>
        <w:rPr>
          <w:b/>
          <w:noProof/>
        </w:rPr>
      </w:pPr>
      <w:r>
        <w:rPr>
          <w:b/>
          <w:noProof/>
        </w:rPr>
        <w:t>Showcase-April 16-18-St. Louis, MO.</w:t>
      </w:r>
    </w:p>
    <w:p w14:paraId="1D9F66D0" w14:textId="34C39D54" w:rsidR="00EC584D" w:rsidRDefault="00EC584D" w:rsidP="00606DCA">
      <w:pPr>
        <w:pStyle w:val="ListParagraph"/>
        <w:numPr>
          <w:ilvl w:val="0"/>
          <w:numId w:val="7"/>
        </w:numPr>
        <w:rPr>
          <w:b/>
          <w:noProof/>
        </w:rPr>
      </w:pPr>
      <w:r>
        <w:rPr>
          <w:b/>
          <w:noProof/>
        </w:rPr>
        <w:t>High School-March 26-30-Mansfield, TX.(Dallas)</w:t>
      </w:r>
    </w:p>
    <w:p w14:paraId="4F776533" w14:textId="3C90E8A9" w:rsidR="00EC584D" w:rsidRDefault="00EC584D" w:rsidP="00EC584D">
      <w:pPr>
        <w:rPr>
          <w:b/>
          <w:noProof/>
        </w:rPr>
      </w:pPr>
    </w:p>
    <w:p w14:paraId="1E3A626E" w14:textId="27A41CE6" w:rsidR="00EC584D" w:rsidRDefault="00EC584D" w:rsidP="00606DCA">
      <w:pPr>
        <w:pStyle w:val="ListParagraph"/>
        <w:numPr>
          <w:ilvl w:val="0"/>
          <w:numId w:val="2"/>
        </w:numPr>
        <w:rPr>
          <w:b/>
          <w:noProof/>
        </w:rPr>
      </w:pPr>
      <w:r>
        <w:rPr>
          <w:b/>
          <w:noProof/>
        </w:rPr>
        <w:t xml:space="preserve"> Committees</w:t>
      </w:r>
    </w:p>
    <w:p w14:paraId="5DF573BA" w14:textId="6AB2832E" w:rsidR="00EC584D" w:rsidRDefault="00EC584D" w:rsidP="00EC584D">
      <w:pPr>
        <w:rPr>
          <w:b/>
          <w:noProof/>
        </w:rPr>
      </w:pPr>
    </w:p>
    <w:p w14:paraId="5D5F7E9C" w14:textId="76E551D1" w:rsidR="00EC584D" w:rsidRDefault="00EC584D" w:rsidP="00606DCA">
      <w:pPr>
        <w:pStyle w:val="ListParagraph"/>
        <w:numPr>
          <w:ilvl w:val="0"/>
          <w:numId w:val="8"/>
        </w:numPr>
        <w:rPr>
          <w:b/>
          <w:noProof/>
        </w:rPr>
      </w:pPr>
      <w:r>
        <w:rPr>
          <w:b/>
          <w:noProof/>
        </w:rPr>
        <w:t>Growth-Wants a list from each District of large recruiting events to team up with</w:t>
      </w:r>
    </w:p>
    <w:p w14:paraId="5680B7DC" w14:textId="5FA5467F" w:rsidR="00EC584D" w:rsidRDefault="00EC584D" w:rsidP="00EC584D">
      <w:pPr>
        <w:pStyle w:val="ListParagraph"/>
        <w:ind w:left="1080"/>
        <w:rPr>
          <w:b/>
          <w:noProof/>
        </w:rPr>
      </w:pPr>
      <w:r>
        <w:rPr>
          <w:b/>
          <w:noProof/>
        </w:rPr>
        <w:t>National Team members to help recruit.</w:t>
      </w:r>
    </w:p>
    <w:p w14:paraId="614E0855" w14:textId="75E879D5" w:rsidR="00EC584D" w:rsidRPr="00EC584D" w:rsidRDefault="00EC584D" w:rsidP="00606DCA">
      <w:pPr>
        <w:pStyle w:val="ListParagraph"/>
        <w:numPr>
          <w:ilvl w:val="0"/>
          <w:numId w:val="8"/>
        </w:numPr>
        <w:rPr>
          <w:b/>
          <w:noProof/>
        </w:rPr>
      </w:pPr>
      <w:r>
        <w:rPr>
          <w:b/>
          <w:noProof/>
        </w:rPr>
        <w:t>Leadership-Plans are being put together on how to run Leadership conferences. I would like the Minnesota District to be a leader in this type of event.</w:t>
      </w:r>
    </w:p>
    <w:p w14:paraId="177DDF5A" w14:textId="77777777" w:rsidR="001931A7" w:rsidRDefault="001931A7" w:rsidP="001931A7">
      <w:pPr>
        <w:spacing w:after="0" w:line="240" w:lineRule="auto"/>
        <w:rPr>
          <w:b/>
          <w:noProof/>
        </w:rPr>
      </w:pPr>
    </w:p>
    <w:p w14:paraId="6160C84F" w14:textId="77777777" w:rsidR="00D64D02" w:rsidRDefault="00D64D02" w:rsidP="00C26EA8">
      <w:pPr>
        <w:spacing w:after="0" w:line="240" w:lineRule="auto"/>
        <w:rPr>
          <w:rFonts w:eastAsiaTheme="minorEastAsia"/>
          <w:b/>
          <w:noProof/>
        </w:rPr>
      </w:pPr>
    </w:p>
    <w:p w14:paraId="03190B49" w14:textId="36FEA084" w:rsidR="00C26EA8" w:rsidRPr="00C26EA8" w:rsidRDefault="00C26EA8" w:rsidP="00C26EA8">
      <w:pPr>
        <w:spacing w:after="0" w:line="240" w:lineRule="auto"/>
        <w:rPr>
          <w:rFonts w:eastAsiaTheme="minorEastAsia"/>
          <w:b/>
          <w:noProof/>
        </w:rPr>
      </w:pPr>
      <w:r w:rsidRPr="00C26EA8">
        <w:rPr>
          <w:rFonts w:eastAsiaTheme="minorEastAsia"/>
          <w:b/>
          <w:noProof/>
        </w:rPr>
        <w:t>Doug Foster</w:t>
      </w:r>
    </w:p>
    <w:p w14:paraId="72D2A038" w14:textId="77777777" w:rsidR="00C26EA8" w:rsidRPr="00C26EA8" w:rsidRDefault="00C26EA8" w:rsidP="00C26EA8">
      <w:pPr>
        <w:spacing w:after="0" w:line="240" w:lineRule="auto"/>
        <w:rPr>
          <w:rFonts w:eastAsiaTheme="minorEastAsia"/>
          <w:b/>
          <w:noProof/>
        </w:rPr>
      </w:pPr>
      <w:r w:rsidRPr="00C26EA8">
        <w:rPr>
          <w:rFonts w:eastAsiaTheme="minorEastAsia"/>
          <w:b/>
          <w:noProof/>
        </w:rPr>
        <w:t>USA Hockey Girls/Women’s MN District Section Rep</w:t>
      </w:r>
    </w:p>
    <w:p w14:paraId="15598719" w14:textId="77777777" w:rsidR="00C26EA8" w:rsidRPr="00C26EA8" w:rsidRDefault="00C26EA8" w:rsidP="00C26EA8">
      <w:pPr>
        <w:spacing w:after="0" w:line="240" w:lineRule="auto"/>
        <w:rPr>
          <w:rFonts w:eastAsiaTheme="minorEastAsia"/>
          <w:b/>
          <w:noProof/>
        </w:rPr>
      </w:pPr>
      <w:r w:rsidRPr="00C26EA8">
        <w:rPr>
          <w:rFonts w:eastAsiaTheme="minorEastAsia"/>
          <w:b/>
          <w:noProof/>
        </w:rPr>
        <w:t>Girls League Coordinator</w:t>
      </w:r>
    </w:p>
    <w:p w14:paraId="26A09324" w14:textId="77777777" w:rsidR="00C26EA8" w:rsidRPr="00C26EA8" w:rsidRDefault="00C26EA8" w:rsidP="00C26EA8">
      <w:pPr>
        <w:spacing w:after="0" w:line="240" w:lineRule="auto"/>
        <w:rPr>
          <w:rFonts w:eastAsiaTheme="minorEastAsia"/>
          <w:b/>
          <w:noProof/>
        </w:rPr>
      </w:pPr>
      <w:r w:rsidRPr="00C26EA8">
        <w:rPr>
          <w:rFonts w:eastAsiaTheme="minorEastAsia"/>
          <w:b/>
          <w:noProof/>
        </w:rPr>
        <w:t>700 Cambridge Street #336</w:t>
      </w:r>
    </w:p>
    <w:p w14:paraId="7939835F" w14:textId="77777777" w:rsidR="00C26EA8" w:rsidRPr="00C26EA8" w:rsidRDefault="00C26EA8" w:rsidP="00C26EA8">
      <w:pPr>
        <w:spacing w:after="0" w:line="240" w:lineRule="auto"/>
        <w:rPr>
          <w:rFonts w:eastAsiaTheme="minorEastAsia"/>
          <w:b/>
          <w:noProof/>
        </w:rPr>
      </w:pPr>
      <w:r w:rsidRPr="00C26EA8">
        <w:rPr>
          <w:rFonts w:eastAsiaTheme="minorEastAsia"/>
          <w:b/>
          <w:noProof/>
        </w:rPr>
        <w:t>Hopkins, MN. 55343</w:t>
      </w:r>
    </w:p>
    <w:p w14:paraId="2E71D5AA" w14:textId="77777777" w:rsidR="00C26EA8" w:rsidRPr="00C26EA8" w:rsidRDefault="00C26EA8" w:rsidP="00C26EA8">
      <w:pPr>
        <w:spacing w:after="0" w:line="240" w:lineRule="auto"/>
        <w:rPr>
          <w:rFonts w:eastAsiaTheme="minorEastAsia"/>
          <w:b/>
          <w:noProof/>
        </w:rPr>
      </w:pPr>
      <w:r w:rsidRPr="00C26EA8">
        <w:rPr>
          <w:rFonts w:eastAsiaTheme="minorEastAsia"/>
          <w:b/>
          <w:noProof/>
        </w:rPr>
        <w:t>612-281-5732</w:t>
      </w:r>
    </w:p>
    <w:p w14:paraId="601EA1DD" w14:textId="77777777" w:rsidR="00C26EA8" w:rsidRPr="00C26EA8" w:rsidRDefault="00E4270B" w:rsidP="00C26EA8">
      <w:pPr>
        <w:spacing w:after="0" w:line="240" w:lineRule="auto"/>
        <w:rPr>
          <w:rFonts w:eastAsiaTheme="minorEastAsia"/>
          <w:b/>
          <w:noProof/>
        </w:rPr>
      </w:pPr>
      <w:hyperlink r:id="rId9" w:history="1">
        <w:r w:rsidR="00C26EA8" w:rsidRPr="00C26EA8">
          <w:rPr>
            <w:rStyle w:val="Hyperlink"/>
            <w:rFonts w:eastAsiaTheme="minorEastAsia"/>
            <w:b/>
            <w:noProof/>
          </w:rPr>
          <w:t>dougfoster@mwpsales.com</w:t>
        </w:r>
      </w:hyperlink>
      <w:bookmarkEnd w:id="1"/>
    </w:p>
    <w:p w14:paraId="5C3AFF78" w14:textId="77777777" w:rsidR="00C26EA8" w:rsidRPr="00C26EA8" w:rsidRDefault="00C26EA8" w:rsidP="00C26EA8">
      <w:pPr>
        <w:rPr>
          <w:b/>
        </w:rPr>
      </w:pPr>
    </w:p>
    <w:p w14:paraId="10A10D8B" w14:textId="0D915548" w:rsidR="008274BA" w:rsidRDefault="008274BA" w:rsidP="00505F3C">
      <w:pPr>
        <w:spacing w:after="0" w:line="240" w:lineRule="auto"/>
        <w:jc w:val="center"/>
        <w:rPr>
          <w:b/>
          <w:sz w:val="24"/>
          <w:szCs w:val="24"/>
        </w:rPr>
      </w:pPr>
    </w:p>
    <w:p w14:paraId="1B815F16" w14:textId="4D297DBF" w:rsidR="008274BA" w:rsidRDefault="008274BA" w:rsidP="00505F3C">
      <w:pPr>
        <w:spacing w:after="0" w:line="240" w:lineRule="auto"/>
        <w:jc w:val="center"/>
        <w:rPr>
          <w:b/>
          <w:sz w:val="24"/>
          <w:szCs w:val="24"/>
        </w:rPr>
      </w:pPr>
    </w:p>
    <w:p w14:paraId="310BCC39" w14:textId="696712B0" w:rsidR="00583EDD" w:rsidRPr="00583EDD" w:rsidRDefault="00BD46CC" w:rsidP="00606DCA">
      <w:pPr>
        <w:pStyle w:val="ListParagraph"/>
        <w:numPr>
          <w:ilvl w:val="0"/>
          <w:numId w:val="1"/>
        </w:numPr>
        <w:ind w:left="0"/>
        <w:rPr>
          <w:rFonts w:ascii="Calibri" w:hAnsi="Calibri" w:cs="Calibri"/>
          <w:color w:val="000000"/>
        </w:rPr>
      </w:pPr>
      <w:r>
        <w:rPr>
          <w:b/>
        </w:rPr>
        <w:t xml:space="preserve">      </w:t>
      </w:r>
    </w:p>
    <w:sectPr w:rsidR="00583EDD" w:rsidRPr="00583EDD" w:rsidSect="00541F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46116" w14:textId="77777777" w:rsidR="00606DCA" w:rsidRDefault="00606DCA" w:rsidP="000E100D">
      <w:pPr>
        <w:spacing w:after="0" w:line="240" w:lineRule="auto"/>
      </w:pPr>
      <w:r>
        <w:separator/>
      </w:r>
    </w:p>
  </w:endnote>
  <w:endnote w:type="continuationSeparator" w:id="0">
    <w:p w14:paraId="288C1BDB" w14:textId="77777777" w:rsidR="00606DCA" w:rsidRDefault="00606DCA" w:rsidP="000E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E186C" w14:textId="77777777" w:rsidR="00606DCA" w:rsidRDefault="00606DCA" w:rsidP="000E100D">
      <w:pPr>
        <w:spacing w:after="0" w:line="240" w:lineRule="auto"/>
      </w:pPr>
      <w:r>
        <w:separator/>
      </w:r>
    </w:p>
  </w:footnote>
  <w:footnote w:type="continuationSeparator" w:id="0">
    <w:p w14:paraId="5D0DC266" w14:textId="77777777" w:rsidR="00606DCA" w:rsidRDefault="00606DCA" w:rsidP="000E10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E78C1"/>
    <w:multiLevelType w:val="hybridMultilevel"/>
    <w:tmpl w:val="20B04332"/>
    <w:lvl w:ilvl="0" w:tplc="13840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E0651"/>
    <w:multiLevelType w:val="hybridMultilevel"/>
    <w:tmpl w:val="FDBA646A"/>
    <w:lvl w:ilvl="0" w:tplc="BD8C4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6833C7"/>
    <w:multiLevelType w:val="hybridMultilevel"/>
    <w:tmpl w:val="D422AA7E"/>
    <w:lvl w:ilvl="0" w:tplc="9288FA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E07AE3"/>
    <w:multiLevelType w:val="hybridMultilevel"/>
    <w:tmpl w:val="AFFCE202"/>
    <w:lvl w:ilvl="0" w:tplc="502E70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5F0339"/>
    <w:multiLevelType w:val="hybridMultilevel"/>
    <w:tmpl w:val="3C90D92E"/>
    <w:lvl w:ilvl="0" w:tplc="82989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172F1A"/>
    <w:multiLevelType w:val="hybridMultilevel"/>
    <w:tmpl w:val="4182A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F251F"/>
    <w:multiLevelType w:val="hybridMultilevel"/>
    <w:tmpl w:val="B0206032"/>
    <w:lvl w:ilvl="0" w:tplc="E28223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6F3907"/>
    <w:multiLevelType w:val="hybridMultilevel"/>
    <w:tmpl w:val="C8C83F6C"/>
    <w:lvl w:ilvl="0" w:tplc="48321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4"/>
  </w:num>
  <w:num w:numId="5">
    <w:abstractNumId w:val="7"/>
  </w:num>
  <w:num w:numId="6">
    <w:abstractNumId w:val="2"/>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43"/>
    <w:rsid w:val="00016CEC"/>
    <w:rsid w:val="00043845"/>
    <w:rsid w:val="00051FAB"/>
    <w:rsid w:val="00054E53"/>
    <w:rsid w:val="000D34CC"/>
    <w:rsid w:val="000E100D"/>
    <w:rsid w:val="000E718B"/>
    <w:rsid w:val="000F0BD2"/>
    <w:rsid w:val="001025E4"/>
    <w:rsid w:val="00127474"/>
    <w:rsid w:val="00163946"/>
    <w:rsid w:val="001642A7"/>
    <w:rsid w:val="001931A7"/>
    <w:rsid w:val="001D5475"/>
    <w:rsid w:val="001E62CE"/>
    <w:rsid w:val="00202D9C"/>
    <w:rsid w:val="00226B04"/>
    <w:rsid w:val="00230B92"/>
    <w:rsid w:val="00252AA7"/>
    <w:rsid w:val="002939B9"/>
    <w:rsid w:val="002B2842"/>
    <w:rsid w:val="002C2987"/>
    <w:rsid w:val="002C79D8"/>
    <w:rsid w:val="002D6196"/>
    <w:rsid w:val="00325572"/>
    <w:rsid w:val="00330DC0"/>
    <w:rsid w:val="00371664"/>
    <w:rsid w:val="003A12F1"/>
    <w:rsid w:val="003B0316"/>
    <w:rsid w:val="003D2CE7"/>
    <w:rsid w:val="003E4AA3"/>
    <w:rsid w:val="003E6343"/>
    <w:rsid w:val="003F08B4"/>
    <w:rsid w:val="0044217A"/>
    <w:rsid w:val="00444442"/>
    <w:rsid w:val="0046736D"/>
    <w:rsid w:val="00481AFA"/>
    <w:rsid w:val="004867FB"/>
    <w:rsid w:val="004C787C"/>
    <w:rsid w:val="00505F3C"/>
    <w:rsid w:val="00541FA0"/>
    <w:rsid w:val="00557BF5"/>
    <w:rsid w:val="00580504"/>
    <w:rsid w:val="00580B2E"/>
    <w:rsid w:val="0058263E"/>
    <w:rsid w:val="00583D5C"/>
    <w:rsid w:val="00583EDD"/>
    <w:rsid w:val="005E1813"/>
    <w:rsid w:val="005E4FBE"/>
    <w:rsid w:val="00605957"/>
    <w:rsid w:val="006059F2"/>
    <w:rsid w:val="00606DCA"/>
    <w:rsid w:val="00617AD4"/>
    <w:rsid w:val="006273D9"/>
    <w:rsid w:val="00634E8C"/>
    <w:rsid w:val="00684EB7"/>
    <w:rsid w:val="0069666E"/>
    <w:rsid w:val="006B7B55"/>
    <w:rsid w:val="007004EE"/>
    <w:rsid w:val="00717079"/>
    <w:rsid w:val="00720981"/>
    <w:rsid w:val="00777E79"/>
    <w:rsid w:val="0078096A"/>
    <w:rsid w:val="007D4535"/>
    <w:rsid w:val="007F41BF"/>
    <w:rsid w:val="008274BA"/>
    <w:rsid w:val="008404BF"/>
    <w:rsid w:val="008555A3"/>
    <w:rsid w:val="00867F40"/>
    <w:rsid w:val="00883898"/>
    <w:rsid w:val="008A52CE"/>
    <w:rsid w:val="00905614"/>
    <w:rsid w:val="00912494"/>
    <w:rsid w:val="00925E9D"/>
    <w:rsid w:val="009778FC"/>
    <w:rsid w:val="009814C7"/>
    <w:rsid w:val="0098605B"/>
    <w:rsid w:val="009A3159"/>
    <w:rsid w:val="009A3495"/>
    <w:rsid w:val="009C1E64"/>
    <w:rsid w:val="009F2E04"/>
    <w:rsid w:val="00A00DA7"/>
    <w:rsid w:val="00A0301B"/>
    <w:rsid w:val="00A545B8"/>
    <w:rsid w:val="00A61C03"/>
    <w:rsid w:val="00A65022"/>
    <w:rsid w:val="00A70E31"/>
    <w:rsid w:val="00A8118F"/>
    <w:rsid w:val="00A83E41"/>
    <w:rsid w:val="00A96619"/>
    <w:rsid w:val="00A969EC"/>
    <w:rsid w:val="00AB0B6A"/>
    <w:rsid w:val="00AB0B72"/>
    <w:rsid w:val="00AC36F4"/>
    <w:rsid w:val="00AC526B"/>
    <w:rsid w:val="00B11002"/>
    <w:rsid w:val="00B23174"/>
    <w:rsid w:val="00B83BAC"/>
    <w:rsid w:val="00B8691A"/>
    <w:rsid w:val="00B87753"/>
    <w:rsid w:val="00B93FC0"/>
    <w:rsid w:val="00BB37FF"/>
    <w:rsid w:val="00BD178A"/>
    <w:rsid w:val="00BD46CC"/>
    <w:rsid w:val="00BE38E2"/>
    <w:rsid w:val="00BF70D7"/>
    <w:rsid w:val="00C26EA8"/>
    <w:rsid w:val="00C473F3"/>
    <w:rsid w:val="00C6072E"/>
    <w:rsid w:val="00C96C89"/>
    <w:rsid w:val="00CB2F34"/>
    <w:rsid w:val="00CB5D14"/>
    <w:rsid w:val="00CD0C36"/>
    <w:rsid w:val="00CD429B"/>
    <w:rsid w:val="00CD78C0"/>
    <w:rsid w:val="00D12F82"/>
    <w:rsid w:val="00D64D02"/>
    <w:rsid w:val="00D65CA4"/>
    <w:rsid w:val="00D765E0"/>
    <w:rsid w:val="00D936E3"/>
    <w:rsid w:val="00DA3C5A"/>
    <w:rsid w:val="00DC0088"/>
    <w:rsid w:val="00DC0C4E"/>
    <w:rsid w:val="00E4270B"/>
    <w:rsid w:val="00E7011B"/>
    <w:rsid w:val="00E751E4"/>
    <w:rsid w:val="00E7738E"/>
    <w:rsid w:val="00EC584D"/>
    <w:rsid w:val="00EE20DA"/>
    <w:rsid w:val="00EF137D"/>
    <w:rsid w:val="00F007AE"/>
    <w:rsid w:val="00F157C7"/>
    <w:rsid w:val="00F32460"/>
    <w:rsid w:val="00F42163"/>
    <w:rsid w:val="00F62002"/>
    <w:rsid w:val="00FB2D27"/>
    <w:rsid w:val="00FC65B3"/>
    <w:rsid w:val="00FD5C19"/>
    <w:rsid w:val="00FE40FE"/>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49F4"/>
  <w15:docId w15:val="{FBFEB3DE-D7AB-444D-92E9-5741BE49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343"/>
    <w:rPr>
      <w:rFonts w:ascii="Tahoma" w:hAnsi="Tahoma" w:cs="Tahoma"/>
      <w:sz w:val="16"/>
      <w:szCs w:val="16"/>
    </w:rPr>
  </w:style>
  <w:style w:type="character" w:styleId="Hyperlink">
    <w:name w:val="Hyperlink"/>
    <w:basedOn w:val="DefaultParagraphFont"/>
    <w:uiPriority w:val="99"/>
    <w:unhideWhenUsed/>
    <w:rsid w:val="008404BF"/>
    <w:rPr>
      <w:color w:val="0000FF"/>
      <w:u w:val="single"/>
    </w:rPr>
  </w:style>
  <w:style w:type="paragraph" w:styleId="NormalWeb">
    <w:name w:val="Normal (Web)"/>
    <w:basedOn w:val="Normal"/>
    <w:uiPriority w:val="99"/>
    <w:unhideWhenUsed/>
    <w:rsid w:val="008404B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7004E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0E10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00D"/>
  </w:style>
  <w:style w:type="paragraph" w:styleId="Footer">
    <w:name w:val="footer"/>
    <w:basedOn w:val="Normal"/>
    <w:link w:val="FooterChar"/>
    <w:uiPriority w:val="99"/>
    <w:semiHidden/>
    <w:unhideWhenUsed/>
    <w:rsid w:val="000E10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100D"/>
  </w:style>
  <w:style w:type="paragraph" w:styleId="ListParagraph">
    <w:name w:val="List Paragraph"/>
    <w:basedOn w:val="Normal"/>
    <w:uiPriority w:val="34"/>
    <w:qFormat/>
    <w:rsid w:val="004C787C"/>
    <w:pPr>
      <w:spacing w:after="0" w:line="240" w:lineRule="auto"/>
      <w:ind w:left="720"/>
      <w:contextualSpacing/>
    </w:pPr>
    <w:rPr>
      <w:rFonts w:eastAsiaTheme="minorEastAsia"/>
      <w:sz w:val="24"/>
      <w:szCs w:val="24"/>
    </w:rPr>
  </w:style>
  <w:style w:type="character" w:customStyle="1" w:styleId="UnresolvedMention">
    <w:name w:val="Unresolved Mention"/>
    <w:basedOn w:val="DefaultParagraphFont"/>
    <w:uiPriority w:val="99"/>
    <w:semiHidden/>
    <w:unhideWhenUsed/>
    <w:rsid w:val="00F62002"/>
    <w:rPr>
      <w:color w:val="808080"/>
      <w:shd w:val="clear" w:color="auto" w:fill="E6E6E6"/>
    </w:rPr>
  </w:style>
  <w:style w:type="paragraph" w:customStyle="1" w:styleId="p1">
    <w:name w:val="p1"/>
    <w:basedOn w:val="Normal"/>
    <w:rsid w:val="001E62CE"/>
    <w:pPr>
      <w:jc w:val="both"/>
    </w:pPr>
    <w:rPr>
      <w:rFonts w:ascii="Times" w:eastAsiaTheme="minorEastAsia" w:hAnsi="Times" w:cs="Times New Roman"/>
      <w:sz w:val="14"/>
      <w:szCs w:val="14"/>
    </w:rPr>
  </w:style>
  <w:style w:type="character" w:customStyle="1" w:styleId="s1">
    <w:name w:val="s1"/>
    <w:basedOn w:val="DefaultParagraphFont"/>
    <w:rsid w:val="001E6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49726">
      <w:bodyDiv w:val="1"/>
      <w:marLeft w:val="0"/>
      <w:marRight w:val="0"/>
      <w:marTop w:val="0"/>
      <w:marBottom w:val="0"/>
      <w:divBdr>
        <w:top w:val="none" w:sz="0" w:space="0" w:color="auto"/>
        <w:left w:val="none" w:sz="0" w:space="0" w:color="auto"/>
        <w:bottom w:val="none" w:sz="0" w:space="0" w:color="auto"/>
        <w:right w:val="none" w:sz="0" w:space="0" w:color="auto"/>
      </w:divBdr>
    </w:div>
    <w:div w:id="322586453">
      <w:bodyDiv w:val="1"/>
      <w:marLeft w:val="0"/>
      <w:marRight w:val="0"/>
      <w:marTop w:val="0"/>
      <w:marBottom w:val="0"/>
      <w:divBdr>
        <w:top w:val="none" w:sz="0" w:space="0" w:color="auto"/>
        <w:left w:val="none" w:sz="0" w:space="0" w:color="auto"/>
        <w:bottom w:val="none" w:sz="0" w:space="0" w:color="auto"/>
        <w:right w:val="none" w:sz="0" w:space="0" w:color="auto"/>
      </w:divBdr>
    </w:div>
    <w:div w:id="1006708154">
      <w:bodyDiv w:val="1"/>
      <w:marLeft w:val="0"/>
      <w:marRight w:val="0"/>
      <w:marTop w:val="0"/>
      <w:marBottom w:val="0"/>
      <w:divBdr>
        <w:top w:val="none" w:sz="0" w:space="0" w:color="auto"/>
        <w:left w:val="none" w:sz="0" w:space="0" w:color="auto"/>
        <w:bottom w:val="none" w:sz="0" w:space="0" w:color="auto"/>
        <w:right w:val="none" w:sz="0" w:space="0" w:color="auto"/>
      </w:divBdr>
    </w:div>
    <w:div w:id="1054045374">
      <w:bodyDiv w:val="1"/>
      <w:marLeft w:val="0"/>
      <w:marRight w:val="0"/>
      <w:marTop w:val="0"/>
      <w:marBottom w:val="0"/>
      <w:divBdr>
        <w:top w:val="none" w:sz="0" w:space="0" w:color="auto"/>
        <w:left w:val="none" w:sz="0" w:space="0" w:color="auto"/>
        <w:bottom w:val="none" w:sz="0" w:space="0" w:color="auto"/>
        <w:right w:val="none" w:sz="0" w:space="0" w:color="auto"/>
      </w:divBdr>
    </w:div>
    <w:div w:id="1094126787">
      <w:bodyDiv w:val="1"/>
      <w:marLeft w:val="0"/>
      <w:marRight w:val="0"/>
      <w:marTop w:val="0"/>
      <w:marBottom w:val="0"/>
      <w:divBdr>
        <w:top w:val="none" w:sz="0" w:space="0" w:color="auto"/>
        <w:left w:val="none" w:sz="0" w:space="0" w:color="auto"/>
        <w:bottom w:val="none" w:sz="0" w:space="0" w:color="auto"/>
        <w:right w:val="none" w:sz="0" w:space="0" w:color="auto"/>
      </w:divBdr>
    </w:div>
    <w:div w:id="1103645789">
      <w:bodyDiv w:val="1"/>
      <w:marLeft w:val="0"/>
      <w:marRight w:val="0"/>
      <w:marTop w:val="0"/>
      <w:marBottom w:val="0"/>
      <w:divBdr>
        <w:top w:val="none" w:sz="0" w:space="0" w:color="auto"/>
        <w:left w:val="none" w:sz="0" w:space="0" w:color="auto"/>
        <w:bottom w:val="none" w:sz="0" w:space="0" w:color="auto"/>
        <w:right w:val="none" w:sz="0" w:space="0" w:color="auto"/>
      </w:divBdr>
    </w:div>
    <w:div w:id="1181434893">
      <w:bodyDiv w:val="1"/>
      <w:marLeft w:val="0"/>
      <w:marRight w:val="0"/>
      <w:marTop w:val="0"/>
      <w:marBottom w:val="0"/>
      <w:divBdr>
        <w:top w:val="none" w:sz="0" w:space="0" w:color="auto"/>
        <w:left w:val="none" w:sz="0" w:space="0" w:color="auto"/>
        <w:bottom w:val="none" w:sz="0" w:space="0" w:color="auto"/>
        <w:right w:val="none" w:sz="0" w:space="0" w:color="auto"/>
      </w:divBdr>
    </w:div>
    <w:div w:id="1584100063">
      <w:bodyDiv w:val="1"/>
      <w:marLeft w:val="0"/>
      <w:marRight w:val="0"/>
      <w:marTop w:val="0"/>
      <w:marBottom w:val="0"/>
      <w:divBdr>
        <w:top w:val="none" w:sz="0" w:space="0" w:color="auto"/>
        <w:left w:val="none" w:sz="0" w:space="0" w:color="auto"/>
        <w:bottom w:val="none" w:sz="0" w:space="0" w:color="auto"/>
        <w:right w:val="none" w:sz="0" w:space="0" w:color="auto"/>
      </w:divBdr>
    </w:div>
    <w:div w:id="18400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usahockey.com/USAH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ugfoster@mwpsa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Hayes, Kathy</cp:lastModifiedBy>
  <cp:revision>2</cp:revision>
  <cp:lastPrinted>2019-06-19T13:24:00Z</cp:lastPrinted>
  <dcterms:created xsi:type="dcterms:W3CDTF">2019-06-19T13:25:00Z</dcterms:created>
  <dcterms:modified xsi:type="dcterms:W3CDTF">2019-06-19T13:25:00Z</dcterms:modified>
</cp:coreProperties>
</file>