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2F62DF18"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7C4B26">
        <w:rPr>
          <w:rFonts w:ascii="Arial" w:eastAsia="Arial" w:hAnsi="Arial" w:cs="Arial"/>
          <w:b/>
          <w:sz w:val="22"/>
          <w:szCs w:val="22"/>
        </w:rPr>
        <w:t>Minutes</w:t>
      </w:r>
    </w:p>
    <w:p w14:paraId="1C17A44F" w14:textId="39283A3C" w:rsidR="005907AE" w:rsidRDefault="0092066C">
      <w:pPr>
        <w:jc w:val="center"/>
        <w:rPr>
          <w:rFonts w:ascii="Arial" w:eastAsia="Arial" w:hAnsi="Arial" w:cs="Arial"/>
          <w:b/>
          <w:sz w:val="22"/>
          <w:szCs w:val="22"/>
        </w:rPr>
      </w:pPr>
      <w:r>
        <w:rPr>
          <w:rFonts w:ascii="Arial" w:eastAsia="Arial" w:hAnsi="Arial" w:cs="Arial"/>
          <w:b/>
          <w:sz w:val="22"/>
          <w:szCs w:val="22"/>
        </w:rPr>
        <w:t>Monday</w:t>
      </w:r>
      <w:r w:rsidR="0036718D">
        <w:rPr>
          <w:rFonts w:ascii="Arial" w:eastAsia="Arial" w:hAnsi="Arial" w:cs="Arial"/>
          <w:b/>
          <w:sz w:val="22"/>
          <w:szCs w:val="22"/>
        </w:rPr>
        <w:t xml:space="preserve">, </w:t>
      </w:r>
      <w:r w:rsidR="00A445FA">
        <w:rPr>
          <w:rFonts w:ascii="Arial" w:eastAsia="Arial" w:hAnsi="Arial" w:cs="Arial"/>
          <w:b/>
          <w:sz w:val="22"/>
          <w:szCs w:val="22"/>
        </w:rPr>
        <w:t>December</w:t>
      </w:r>
      <w:r w:rsidR="0036718D">
        <w:rPr>
          <w:rFonts w:ascii="Arial" w:eastAsia="Arial" w:hAnsi="Arial" w:cs="Arial"/>
          <w:b/>
          <w:sz w:val="22"/>
          <w:szCs w:val="22"/>
        </w:rPr>
        <w:t xml:space="preserve"> </w:t>
      </w:r>
      <w:r w:rsidR="00A445FA">
        <w:rPr>
          <w:rFonts w:ascii="Arial" w:eastAsia="Arial" w:hAnsi="Arial" w:cs="Arial"/>
          <w:b/>
          <w:sz w:val="22"/>
          <w:szCs w:val="22"/>
        </w:rPr>
        <w:t>4</w:t>
      </w:r>
      <w:r w:rsidR="0036718D">
        <w:rPr>
          <w:rFonts w:ascii="Arial" w:eastAsia="Arial" w:hAnsi="Arial" w:cs="Arial"/>
          <w:b/>
          <w:sz w:val="22"/>
          <w:szCs w:val="22"/>
        </w:rPr>
        <w:t>, 2023</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70798105" w:rsidR="005907AE" w:rsidRPr="00004ADF" w:rsidRDefault="00000000">
            <w:pPr>
              <w:rPr>
                <w:rFonts w:ascii="Arial" w:eastAsia="Arial" w:hAnsi="Arial" w:cs="Arial"/>
                <w:bCs/>
                <w:sz w:val="22"/>
                <w:szCs w:val="22"/>
              </w:rPr>
            </w:pPr>
            <w:r>
              <w:rPr>
                <w:rFonts w:ascii="Arial" w:eastAsia="Arial" w:hAnsi="Arial" w:cs="Arial"/>
                <w:b/>
                <w:sz w:val="22"/>
                <w:szCs w:val="22"/>
              </w:rPr>
              <w:t xml:space="preserve">Call to Order:  </w:t>
            </w:r>
            <w:r w:rsidR="00004ADF">
              <w:rPr>
                <w:rFonts w:ascii="Arial" w:eastAsia="Arial" w:hAnsi="Arial" w:cs="Arial"/>
                <w:bCs/>
                <w:sz w:val="22"/>
                <w:szCs w:val="22"/>
              </w:rPr>
              <w:t>1800</w:t>
            </w:r>
          </w:p>
          <w:p w14:paraId="025C297C" w14:textId="77777777" w:rsidR="005907AE" w:rsidRDefault="005907AE">
            <w:pPr>
              <w:rPr>
                <w:rFonts w:ascii="Arial" w:eastAsia="Arial" w:hAnsi="Arial" w:cs="Arial"/>
                <w:b/>
                <w:sz w:val="22"/>
                <w:szCs w:val="22"/>
              </w:rPr>
            </w:pPr>
          </w:p>
          <w:p w14:paraId="60CA05C0" w14:textId="77777777" w:rsidR="005907AE" w:rsidRPr="00004ADF" w:rsidRDefault="00000000">
            <w:pPr>
              <w:rPr>
                <w:rFonts w:ascii="Arial" w:eastAsia="Arial" w:hAnsi="Arial" w:cs="Arial"/>
                <w:bCs/>
                <w:sz w:val="20"/>
                <w:szCs w:val="20"/>
              </w:rPr>
            </w:pPr>
            <w:r>
              <w:rPr>
                <w:rFonts w:ascii="Arial" w:eastAsia="Arial" w:hAnsi="Arial" w:cs="Arial"/>
                <w:b/>
                <w:sz w:val="22"/>
                <w:szCs w:val="22"/>
              </w:rPr>
              <w:t xml:space="preserve">Approved Absences </w:t>
            </w:r>
            <w:r w:rsidR="00004ADF">
              <w:rPr>
                <w:rFonts w:ascii="Arial" w:eastAsia="Arial" w:hAnsi="Arial" w:cs="Arial"/>
                <w:b/>
                <w:sz w:val="22"/>
                <w:szCs w:val="22"/>
              </w:rPr>
              <w:t>–</w:t>
            </w:r>
            <w:r>
              <w:rPr>
                <w:rFonts w:ascii="Arial" w:eastAsia="Arial" w:hAnsi="Arial" w:cs="Arial"/>
                <w:b/>
                <w:sz w:val="22"/>
                <w:szCs w:val="22"/>
              </w:rPr>
              <w:t xml:space="preserve"> </w:t>
            </w:r>
            <w:r w:rsidR="00004ADF" w:rsidRPr="00004ADF">
              <w:rPr>
                <w:rFonts w:ascii="Arial" w:eastAsia="Arial" w:hAnsi="Arial" w:cs="Arial"/>
                <w:bCs/>
                <w:sz w:val="20"/>
                <w:szCs w:val="20"/>
              </w:rPr>
              <w:t>Phil Harms, Rich Ozwald, Melody Wright</w:t>
            </w:r>
          </w:p>
          <w:p w14:paraId="17814BD4" w14:textId="631B1628" w:rsidR="00004ADF" w:rsidRPr="00004ADF" w:rsidRDefault="00004ADF">
            <w:pPr>
              <w:rPr>
                <w:rFonts w:ascii="Arial" w:eastAsia="Arial" w:hAnsi="Arial" w:cs="Arial"/>
                <w:bCs/>
                <w:sz w:val="20"/>
                <w:szCs w:val="20"/>
                <w:vertAlign w:val="superscript"/>
              </w:rPr>
            </w:pPr>
            <w:r w:rsidRPr="00EC1A40">
              <w:rPr>
                <w:rFonts w:ascii="Arial" w:eastAsia="Arial" w:hAnsi="Arial" w:cs="Arial"/>
                <w:b/>
                <w:sz w:val="20"/>
                <w:szCs w:val="20"/>
              </w:rPr>
              <w:t>Minutes</w:t>
            </w:r>
            <w:r w:rsidRPr="00004ADF">
              <w:rPr>
                <w:rFonts w:ascii="Arial" w:eastAsia="Arial" w:hAnsi="Arial" w:cs="Arial"/>
                <w:bCs/>
                <w:sz w:val="20"/>
                <w:szCs w:val="20"/>
              </w:rPr>
              <w:t>: Approval Megan Second Kate Oswald</w:t>
            </w:r>
            <w:r>
              <w:rPr>
                <w:rFonts w:ascii="Arial" w:eastAsia="Arial" w:hAnsi="Arial" w:cs="Arial"/>
                <w:bCs/>
                <w:sz w:val="20"/>
                <w:szCs w:val="20"/>
              </w:rPr>
              <w:t xml:space="preserve"> passed unanimously </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4BAF6A3A"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Rich Osw</w:t>
            </w:r>
            <w:r w:rsidR="0036718D">
              <w:rPr>
                <w:rFonts w:ascii="Arial" w:eastAsia="Arial" w:hAnsi="Arial" w:cs="Arial"/>
                <w:sz w:val="20"/>
                <w:szCs w:val="20"/>
              </w:rPr>
              <w:t>ald</w:t>
            </w:r>
            <w:r w:rsidR="00004ADF">
              <w:rPr>
                <w:rFonts w:ascii="Arial" w:eastAsia="Arial" w:hAnsi="Arial" w:cs="Arial"/>
                <w:sz w:val="20"/>
                <w:szCs w:val="20"/>
              </w:rPr>
              <w:t xml:space="preserve"> – Not present</w:t>
            </w:r>
          </w:p>
          <w:p w14:paraId="5380F1CE" w14:textId="6EC2D8A0"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 Andrew Quinn</w:t>
            </w:r>
            <w:r w:rsidR="00004ADF">
              <w:rPr>
                <w:rFonts w:ascii="Arial" w:eastAsia="Arial" w:hAnsi="Arial" w:cs="Arial"/>
                <w:sz w:val="20"/>
                <w:szCs w:val="20"/>
              </w:rPr>
              <w:t xml:space="preserve"> – No report</w:t>
            </w:r>
          </w:p>
          <w:p w14:paraId="12BC7044" w14:textId="26363FBD" w:rsidR="001B1108" w:rsidRPr="00A445FA" w:rsidRDefault="00000000" w:rsidP="00A445FA">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r w:rsidR="00004ADF">
              <w:rPr>
                <w:rFonts w:ascii="Arial" w:eastAsia="Arial" w:hAnsi="Arial" w:cs="Arial"/>
                <w:sz w:val="20"/>
                <w:szCs w:val="20"/>
              </w:rPr>
              <w:t xml:space="preserve"> – Not present</w:t>
            </w:r>
          </w:p>
          <w:p w14:paraId="2A0B764E" w14:textId="0BB5EE77" w:rsidR="0092066C" w:rsidRDefault="00000000" w:rsidP="00A445FA">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w:t>
            </w:r>
            <w:r w:rsidR="00A445FA">
              <w:rPr>
                <w:rFonts w:ascii="Arial" w:eastAsia="Arial" w:hAnsi="Arial" w:cs="Arial"/>
                <w:sz w:val="20"/>
                <w:szCs w:val="20"/>
              </w:rPr>
              <w:t>n</w:t>
            </w:r>
          </w:p>
          <w:p w14:paraId="14A958A6" w14:textId="7689C7F7" w:rsidR="00A445FA" w:rsidRDefault="00A445FA" w:rsidP="00A445FA">
            <w:pPr>
              <w:pStyle w:val="ListParagraph"/>
              <w:numPr>
                <w:ilvl w:val="0"/>
                <w:numId w:val="21"/>
              </w:numPr>
              <w:rPr>
                <w:rFonts w:ascii="Arial" w:eastAsia="Arial" w:hAnsi="Arial" w:cs="Arial"/>
                <w:sz w:val="20"/>
                <w:szCs w:val="20"/>
              </w:rPr>
            </w:pPr>
            <w:r>
              <w:rPr>
                <w:rFonts w:ascii="Arial" w:eastAsia="Arial" w:hAnsi="Arial" w:cs="Arial"/>
                <w:sz w:val="20"/>
                <w:szCs w:val="20"/>
              </w:rPr>
              <w:t>Need to put Oswald on the bank accounts</w:t>
            </w:r>
          </w:p>
          <w:p w14:paraId="145951C9" w14:textId="21A27798" w:rsidR="00004ADF" w:rsidRDefault="00004ADF" w:rsidP="00A445FA">
            <w:pPr>
              <w:pStyle w:val="ListParagraph"/>
              <w:numPr>
                <w:ilvl w:val="0"/>
                <w:numId w:val="21"/>
              </w:numPr>
              <w:rPr>
                <w:rFonts w:ascii="Arial" w:eastAsia="Arial" w:hAnsi="Arial" w:cs="Arial"/>
                <w:sz w:val="20"/>
                <w:szCs w:val="20"/>
              </w:rPr>
            </w:pPr>
            <w:r>
              <w:rPr>
                <w:rFonts w:ascii="Arial" w:eastAsia="Arial" w:hAnsi="Arial" w:cs="Arial"/>
                <w:sz w:val="20"/>
                <w:szCs w:val="20"/>
              </w:rPr>
              <w:t>198,000 in the account, no bills from the River’s Edge, Vibrant has been paid</w:t>
            </w:r>
          </w:p>
          <w:p w14:paraId="7862F6B6" w14:textId="5A044740" w:rsidR="00004ADF" w:rsidRDefault="00004ADF" w:rsidP="00A445FA">
            <w:pPr>
              <w:pStyle w:val="ListParagraph"/>
              <w:numPr>
                <w:ilvl w:val="0"/>
                <w:numId w:val="21"/>
              </w:numPr>
              <w:rPr>
                <w:rFonts w:ascii="Arial" w:eastAsia="Arial" w:hAnsi="Arial" w:cs="Arial"/>
                <w:sz w:val="20"/>
                <w:szCs w:val="20"/>
              </w:rPr>
            </w:pPr>
            <w:r>
              <w:rPr>
                <w:rFonts w:ascii="Arial" w:eastAsia="Arial" w:hAnsi="Arial" w:cs="Arial"/>
                <w:sz w:val="20"/>
                <w:szCs w:val="20"/>
              </w:rPr>
              <w:t>Budget proposal sent out and looks like there will be a deficit (approximately $</w:t>
            </w:r>
            <w:r w:rsidR="008C4D49">
              <w:rPr>
                <w:rFonts w:ascii="Arial" w:eastAsia="Arial" w:hAnsi="Arial" w:cs="Arial"/>
                <w:sz w:val="20"/>
                <w:szCs w:val="20"/>
              </w:rPr>
              <w:t>23</w:t>
            </w:r>
            <w:r>
              <w:rPr>
                <w:rFonts w:ascii="Arial" w:eastAsia="Arial" w:hAnsi="Arial" w:cs="Arial"/>
                <w:sz w:val="20"/>
                <w:szCs w:val="20"/>
              </w:rPr>
              <w:t>,000) and mitigation will need to be started</w:t>
            </w:r>
          </w:p>
          <w:p w14:paraId="74CB9470" w14:textId="0B2D59C3" w:rsidR="00004ADF" w:rsidRDefault="00004ADF" w:rsidP="00A445FA">
            <w:pPr>
              <w:pStyle w:val="ListParagraph"/>
              <w:numPr>
                <w:ilvl w:val="0"/>
                <w:numId w:val="21"/>
              </w:numPr>
              <w:rPr>
                <w:rFonts w:ascii="Arial" w:eastAsia="Arial" w:hAnsi="Arial" w:cs="Arial"/>
                <w:sz w:val="20"/>
                <w:szCs w:val="20"/>
              </w:rPr>
            </w:pPr>
            <w:r>
              <w:rPr>
                <w:rFonts w:ascii="Arial" w:eastAsia="Arial" w:hAnsi="Arial" w:cs="Arial"/>
                <w:sz w:val="20"/>
                <w:szCs w:val="20"/>
              </w:rPr>
              <w:t xml:space="preserve">There was question about what made the difference to cause the deficit and the answer is that it is unknown how the initial numbers were created but now we know. </w:t>
            </w:r>
          </w:p>
          <w:p w14:paraId="5FDAAF80" w14:textId="68FF4238" w:rsidR="00004ADF" w:rsidRDefault="00004ADF" w:rsidP="00A445FA">
            <w:pPr>
              <w:pStyle w:val="ListParagraph"/>
              <w:numPr>
                <w:ilvl w:val="0"/>
                <w:numId w:val="21"/>
              </w:numPr>
              <w:rPr>
                <w:rFonts w:ascii="Arial" w:eastAsia="Arial" w:hAnsi="Arial" w:cs="Arial"/>
                <w:sz w:val="20"/>
                <w:szCs w:val="20"/>
              </w:rPr>
            </w:pPr>
            <w:r>
              <w:rPr>
                <w:rFonts w:ascii="Arial" w:eastAsia="Arial" w:hAnsi="Arial" w:cs="Arial"/>
                <w:sz w:val="20"/>
                <w:szCs w:val="20"/>
              </w:rPr>
              <w:t xml:space="preserve">It was found that spring skills, the high school development, the summer house league all were not in the budget at all prior to this budget. </w:t>
            </w:r>
          </w:p>
          <w:p w14:paraId="4059F8BD" w14:textId="78EB054F" w:rsidR="00004ADF" w:rsidRDefault="00004ADF" w:rsidP="00A445FA">
            <w:pPr>
              <w:pStyle w:val="ListParagraph"/>
              <w:numPr>
                <w:ilvl w:val="0"/>
                <w:numId w:val="21"/>
              </w:numPr>
              <w:rPr>
                <w:rFonts w:ascii="Arial" w:eastAsia="Arial" w:hAnsi="Arial" w:cs="Arial"/>
                <w:sz w:val="20"/>
                <w:szCs w:val="20"/>
              </w:rPr>
            </w:pPr>
            <w:r>
              <w:rPr>
                <w:rFonts w:ascii="Arial" w:eastAsia="Arial" w:hAnsi="Arial" w:cs="Arial"/>
                <w:sz w:val="20"/>
                <w:szCs w:val="20"/>
              </w:rPr>
              <w:t xml:space="preserve">There was an ask for </w:t>
            </w:r>
            <w:r w:rsidR="008C4D49">
              <w:rPr>
                <w:rFonts w:ascii="Arial" w:eastAsia="Arial" w:hAnsi="Arial" w:cs="Arial"/>
                <w:sz w:val="20"/>
                <w:szCs w:val="20"/>
              </w:rPr>
              <w:t>what all had been missed in the past so that this oversight would not recur.  Megan notes that she can get the last budget and this budget to members to examine this.</w:t>
            </w:r>
          </w:p>
          <w:p w14:paraId="517057D2" w14:textId="34412931" w:rsidR="008C4D49" w:rsidRDefault="008C4D49" w:rsidP="00A445FA">
            <w:pPr>
              <w:pStyle w:val="ListParagraph"/>
              <w:numPr>
                <w:ilvl w:val="0"/>
                <w:numId w:val="21"/>
              </w:numPr>
              <w:rPr>
                <w:rFonts w:ascii="Arial" w:eastAsia="Arial" w:hAnsi="Arial" w:cs="Arial"/>
                <w:sz w:val="20"/>
                <w:szCs w:val="20"/>
              </w:rPr>
            </w:pPr>
            <w:r>
              <w:rPr>
                <w:rFonts w:ascii="Arial" w:eastAsia="Arial" w:hAnsi="Arial" w:cs="Arial"/>
                <w:sz w:val="20"/>
                <w:szCs w:val="20"/>
              </w:rPr>
              <w:t>Discussion about mitigation with needs to raise house league rates, what select teams need and want full sheets of ice, also skills ice and how that is used and allocated</w:t>
            </w:r>
          </w:p>
          <w:p w14:paraId="2F176BED" w14:textId="4D4E45FD" w:rsidR="008C4D49" w:rsidRDefault="008C4D49" w:rsidP="00A445FA">
            <w:pPr>
              <w:pStyle w:val="ListParagraph"/>
              <w:numPr>
                <w:ilvl w:val="0"/>
                <w:numId w:val="21"/>
              </w:numPr>
              <w:rPr>
                <w:rFonts w:ascii="Arial" w:eastAsia="Arial" w:hAnsi="Arial" w:cs="Arial"/>
                <w:sz w:val="20"/>
                <w:szCs w:val="20"/>
              </w:rPr>
            </w:pPr>
            <w:r>
              <w:rPr>
                <w:rFonts w:ascii="Arial" w:eastAsia="Arial" w:hAnsi="Arial" w:cs="Arial"/>
                <w:sz w:val="20"/>
                <w:szCs w:val="20"/>
              </w:rPr>
              <w:t>Plan to vote on the budget at the next meeting in January 2024</w:t>
            </w:r>
          </w:p>
          <w:p w14:paraId="7EAEFBDD" w14:textId="0ECC862D" w:rsidR="008C4D49" w:rsidRDefault="008C4D49" w:rsidP="00A445FA">
            <w:pPr>
              <w:pStyle w:val="ListParagraph"/>
              <w:numPr>
                <w:ilvl w:val="0"/>
                <w:numId w:val="21"/>
              </w:numPr>
              <w:rPr>
                <w:rFonts w:ascii="Arial" w:eastAsia="Arial" w:hAnsi="Arial" w:cs="Arial"/>
                <w:sz w:val="20"/>
                <w:szCs w:val="20"/>
              </w:rPr>
            </w:pPr>
            <w:r>
              <w:rPr>
                <w:rFonts w:ascii="Arial" w:eastAsia="Arial" w:hAnsi="Arial" w:cs="Arial"/>
                <w:sz w:val="20"/>
                <w:szCs w:val="20"/>
              </w:rPr>
              <w:t>Melody does not want to be on the bank account any longer</w:t>
            </w:r>
          </w:p>
          <w:p w14:paraId="6D6E5D56" w14:textId="552528A1" w:rsidR="008C4D49" w:rsidRDefault="008C4D49" w:rsidP="00A445FA">
            <w:pPr>
              <w:pStyle w:val="ListParagraph"/>
              <w:numPr>
                <w:ilvl w:val="0"/>
                <w:numId w:val="21"/>
              </w:numPr>
              <w:rPr>
                <w:rFonts w:ascii="Arial" w:eastAsia="Arial" w:hAnsi="Arial" w:cs="Arial"/>
                <w:b/>
                <w:bCs/>
                <w:sz w:val="20"/>
                <w:szCs w:val="20"/>
              </w:rPr>
            </w:pPr>
            <w:r w:rsidRPr="008C4D49">
              <w:rPr>
                <w:rFonts w:ascii="Arial" w:eastAsia="Arial" w:hAnsi="Arial" w:cs="Arial"/>
                <w:b/>
                <w:bCs/>
                <w:sz w:val="20"/>
                <w:szCs w:val="20"/>
              </w:rPr>
              <w:t xml:space="preserve">MOTION: remove Melody Wright from the bank account and add Rich Oswald back on to it. Second by </w:t>
            </w:r>
            <w:r w:rsidR="00C32C75">
              <w:rPr>
                <w:rFonts w:ascii="Arial" w:eastAsia="Arial" w:hAnsi="Arial" w:cs="Arial"/>
                <w:b/>
                <w:bCs/>
                <w:sz w:val="20"/>
                <w:szCs w:val="20"/>
              </w:rPr>
              <w:t xml:space="preserve">Heather </w:t>
            </w:r>
            <w:proofErr w:type="spellStart"/>
            <w:r w:rsidR="00C32C75">
              <w:rPr>
                <w:rFonts w:ascii="Arial" w:eastAsia="Arial" w:hAnsi="Arial" w:cs="Arial"/>
                <w:b/>
                <w:bCs/>
                <w:sz w:val="20"/>
                <w:szCs w:val="20"/>
              </w:rPr>
              <w:t>Tysma</w:t>
            </w:r>
            <w:proofErr w:type="spellEnd"/>
            <w:r w:rsidRPr="008C4D49">
              <w:rPr>
                <w:rFonts w:ascii="Arial" w:eastAsia="Arial" w:hAnsi="Arial" w:cs="Arial"/>
                <w:b/>
                <w:bCs/>
                <w:sz w:val="20"/>
                <w:szCs w:val="20"/>
              </w:rPr>
              <w:t xml:space="preserve"> </w:t>
            </w:r>
            <w:r>
              <w:rPr>
                <w:rFonts w:ascii="Arial" w:eastAsia="Arial" w:hAnsi="Arial" w:cs="Arial"/>
                <w:b/>
                <w:bCs/>
                <w:sz w:val="20"/>
                <w:szCs w:val="20"/>
              </w:rPr>
              <w:t>p</w:t>
            </w:r>
            <w:r w:rsidRPr="008C4D49">
              <w:rPr>
                <w:rFonts w:ascii="Arial" w:eastAsia="Arial" w:hAnsi="Arial" w:cs="Arial"/>
                <w:b/>
                <w:bCs/>
                <w:sz w:val="20"/>
                <w:szCs w:val="20"/>
              </w:rPr>
              <w:t xml:space="preserve">assed unanimously with Kate Oswald abstain </w:t>
            </w:r>
          </w:p>
          <w:p w14:paraId="35604642" w14:textId="274A2BEA" w:rsidR="006C5639" w:rsidRPr="008C4D49" w:rsidRDefault="006C5639" w:rsidP="00A445FA">
            <w:pPr>
              <w:pStyle w:val="ListParagraph"/>
              <w:numPr>
                <w:ilvl w:val="0"/>
                <w:numId w:val="21"/>
              </w:numPr>
              <w:rPr>
                <w:rFonts w:ascii="Arial" w:eastAsia="Arial" w:hAnsi="Arial" w:cs="Arial"/>
                <w:b/>
                <w:bCs/>
                <w:sz w:val="20"/>
                <w:szCs w:val="20"/>
              </w:rPr>
            </w:pPr>
            <w:r>
              <w:rPr>
                <w:rFonts w:ascii="Arial" w:eastAsia="Arial" w:hAnsi="Arial" w:cs="Arial"/>
                <w:sz w:val="20"/>
                <w:szCs w:val="20"/>
              </w:rPr>
              <w:t>Conversation about making sure that the bylaws change for team treasures so that there is verbiage that family members of the coaching staff cannot be treasures.</w:t>
            </w:r>
          </w:p>
          <w:p w14:paraId="25750577" w14:textId="554662C0" w:rsidR="004508F7" w:rsidRPr="00A445FA" w:rsidRDefault="00000000" w:rsidP="00A445FA">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r w:rsidR="008C4D49">
              <w:rPr>
                <w:rFonts w:ascii="Arial" w:eastAsia="Arial" w:hAnsi="Arial" w:cs="Arial"/>
                <w:sz w:val="20"/>
                <w:szCs w:val="20"/>
              </w:rPr>
              <w:t>– No report</w:t>
            </w:r>
          </w:p>
          <w:p w14:paraId="38A5114C" w14:textId="6E83A144" w:rsidR="0036718D" w:rsidRPr="001B1108"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w:t>
            </w:r>
            <w:proofErr w:type="spellStart"/>
            <w:r>
              <w:rPr>
                <w:rFonts w:ascii="Arial" w:eastAsia="Arial" w:hAnsi="Arial" w:cs="Arial"/>
                <w:sz w:val="20"/>
                <w:szCs w:val="20"/>
              </w:rPr>
              <w:t>Honert</w:t>
            </w:r>
            <w:proofErr w:type="spellEnd"/>
            <w:r w:rsidR="008C4D49">
              <w:rPr>
                <w:rFonts w:ascii="Arial" w:eastAsia="Arial" w:hAnsi="Arial" w:cs="Arial"/>
                <w:sz w:val="20"/>
                <w:szCs w:val="20"/>
              </w:rPr>
              <w:t xml:space="preserve"> – No Report</w:t>
            </w:r>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45142791" w14:textId="4FF3671B" w:rsidR="008C4D49" w:rsidRDefault="008C4D49" w:rsidP="008C4D49">
            <w:pPr>
              <w:pStyle w:val="ListParagraph"/>
              <w:numPr>
                <w:ilvl w:val="0"/>
                <w:numId w:val="22"/>
              </w:numPr>
              <w:rPr>
                <w:rFonts w:ascii="Arial" w:eastAsia="Arial" w:hAnsi="Arial" w:cs="Arial"/>
                <w:sz w:val="20"/>
                <w:szCs w:val="20"/>
              </w:rPr>
            </w:pPr>
            <w:r>
              <w:rPr>
                <w:rFonts w:ascii="Arial" w:eastAsia="Arial" w:hAnsi="Arial" w:cs="Arial"/>
                <w:sz w:val="20"/>
                <w:szCs w:val="20"/>
              </w:rPr>
              <w:t xml:space="preserve">Significant injury issues and that could have had a problem in the budget but at this point due to some overbudgeting there is no issue at this time. </w:t>
            </w:r>
          </w:p>
          <w:p w14:paraId="44FA9BA4" w14:textId="7B8BB850" w:rsidR="008C4D49" w:rsidRDefault="008C4D49" w:rsidP="008C4D49">
            <w:pPr>
              <w:pStyle w:val="ListParagraph"/>
              <w:numPr>
                <w:ilvl w:val="0"/>
                <w:numId w:val="22"/>
              </w:numPr>
              <w:rPr>
                <w:rFonts w:ascii="Arial" w:eastAsia="Arial" w:hAnsi="Arial" w:cs="Arial"/>
                <w:sz w:val="20"/>
                <w:szCs w:val="20"/>
              </w:rPr>
            </w:pPr>
            <w:r>
              <w:rPr>
                <w:rFonts w:ascii="Arial" w:eastAsia="Arial" w:hAnsi="Arial" w:cs="Arial"/>
                <w:sz w:val="20"/>
                <w:szCs w:val="20"/>
              </w:rPr>
              <w:t>Locker Rooms at this time are not changing for Blues or the Girls locker room and will be re-evaluated for next season.</w:t>
            </w:r>
          </w:p>
          <w:p w14:paraId="127CC121" w14:textId="0D26C22A" w:rsidR="008C4D49" w:rsidRPr="008C4D49" w:rsidRDefault="008C4D49" w:rsidP="008C4D49">
            <w:pPr>
              <w:pStyle w:val="ListParagraph"/>
              <w:numPr>
                <w:ilvl w:val="0"/>
                <w:numId w:val="22"/>
              </w:numPr>
              <w:rPr>
                <w:rFonts w:ascii="Arial" w:eastAsia="Arial" w:hAnsi="Arial" w:cs="Arial"/>
                <w:sz w:val="20"/>
                <w:szCs w:val="20"/>
              </w:rPr>
            </w:pPr>
            <w:r>
              <w:rPr>
                <w:rFonts w:ascii="Arial" w:eastAsia="Arial" w:hAnsi="Arial" w:cs="Arial"/>
                <w:sz w:val="20"/>
                <w:szCs w:val="20"/>
              </w:rPr>
              <w:t>Plan to keep 4 officials for home games, 2 referees and 2 linesmen</w:t>
            </w:r>
          </w:p>
          <w:p w14:paraId="09F5E961" w14:textId="6B33BAB6"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r w:rsidR="008C4D49">
              <w:rPr>
                <w:rFonts w:ascii="Arial" w:eastAsia="Arial" w:hAnsi="Arial" w:cs="Arial"/>
                <w:sz w:val="20"/>
                <w:szCs w:val="20"/>
              </w:rPr>
              <w:t xml:space="preserve"> – no report</w:t>
            </w:r>
          </w:p>
          <w:p w14:paraId="56CAD270" w14:textId="62D5E6DB" w:rsidR="004508F7" w:rsidRPr="0036718D"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r w:rsidR="008C4D49">
              <w:rPr>
                <w:rFonts w:ascii="Arial" w:eastAsia="Arial" w:hAnsi="Arial" w:cs="Arial"/>
                <w:sz w:val="20"/>
                <w:szCs w:val="20"/>
              </w:rPr>
              <w:t xml:space="preserve"> – Not present</w:t>
            </w:r>
          </w:p>
          <w:p w14:paraId="3C5E6857" w14:textId="70AEC55A"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r w:rsidR="008C4D49">
              <w:rPr>
                <w:rFonts w:ascii="Arial" w:eastAsia="Arial" w:hAnsi="Arial" w:cs="Arial"/>
                <w:sz w:val="20"/>
                <w:szCs w:val="20"/>
              </w:rPr>
              <w:t xml:space="preserve"> – Not present</w:t>
            </w:r>
          </w:p>
          <w:p w14:paraId="7CD6FDCE" w14:textId="384151BA"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r w:rsidR="00EC1A40">
              <w:rPr>
                <w:rFonts w:ascii="Arial" w:eastAsia="Arial" w:hAnsi="Arial" w:cs="Arial"/>
                <w:sz w:val="20"/>
                <w:szCs w:val="20"/>
              </w:rPr>
              <w:t>– not present</w:t>
            </w:r>
          </w:p>
          <w:p w14:paraId="73937D23" w14:textId="7639901C" w:rsidR="008C4D49" w:rsidRDefault="008C4D49" w:rsidP="008C4D49">
            <w:pPr>
              <w:pStyle w:val="ListParagraph"/>
              <w:numPr>
                <w:ilvl w:val="0"/>
                <w:numId w:val="23"/>
              </w:numPr>
              <w:rPr>
                <w:rFonts w:ascii="Arial" w:eastAsia="Arial" w:hAnsi="Arial" w:cs="Arial"/>
                <w:sz w:val="20"/>
                <w:szCs w:val="20"/>
              </w:rPr>
            </w:pPr>
            <w:r>
              <w:rPr>
                <w:rFonts w:ascii="Arial" w:eastAsia="Arial" w:hAnsi="Arial" w:cs="Arial"/>
                <w:sz w:val="20"/>
                <w:szCs w:val="20"/>
              </w:rPr>
              <w:t>Next week for evaluations</w:t>
            </w:r>
          </w:p>
          <w:p w14:paraId="414E02EE" w14:textId="26E149BA" w:rsidR="008C4D49" w:rsidRDefault="008C4D49" w:rsidP="008C4D49">
            <w:pPr>
              <w:pStyle w:val="ListParagraph"/>
              <w:numPr>
                <w:ilvl w:val="0"/>
                <w:numId w:val="23"/>
              </w:numPr>
              <w:rPr>
                <w:rFonts w:ascii="Arial" w:eastAsia="Arial" w:hAnsi="Arial" w:cs="Arial"/>
                <w:sz w:val="20"/>
                <w:szCs w:val="20"/>
              </w:rPr>
            </w:pPr>
            <w:r>
              <w:rPr>
                <w:rFonts w:ascii="Arial" w:eastAsia="Arial" w:hAnsi="Arial" w:cs="Arial"/>
                <w:sz w:val="20"/>
                <w:szCs w:val="20"/>
              </w:rPr>
              <w:t>41 kids in this one goal</w:t>
            </w:r>
          </w:p>
          <w:p w14:paraId="51DAD9B5" w14:textId="2A4E7840" w:rsidR="008C4D49" w:rsidRPr="008C4D49" w:rsidRDefault="008C4D49" w:rsidP="008C4D49">
            <w:pPr>
              <w:pStyle w:val="ListParagraph"/>
              <w:numPr>
                <w:ilvl w:val="0"/>
                <w:numId w:val="23"/>
              </w:numPr>
              <w:rPr>
                <w:rFonts w:ascii="Arial" w:eastAsia="Arial" w:hAnsi="Arial" w:cs="Arial"/>
                <w:sz w:val="20"/>
                <w:szCs w:val="20"/>
              </w:rPr>
            </w:pPr>
            <w:r>
              <w:rPr>
                <w:rFonts w:ascii="Arial" w:eastAsia="Arial" w:hAnsi="Arial" w:cs="Arial"/>
                <w:sz w:val="20"/>
                <w:szCs w:val="20"/>
              </w:rPr>
              <w:t xml:space="preserve">THFF </w:t>
            </w:r>
            <w:r w:rsidR="00EC1A40">
              <w:rPr>
                <w:rFonts w:ascii="Arial" w:eastAsia="Arial" w:hAnsi="Arial" w:cs="Arial"/>
                <w:sz w:val="20"/>
                <w:szCs w:val="20"/>
              </w:rPr>
              <w:t xml:space="preserve">on </w:t>
            </w:r>
            <w:r>
              <w:rPr>
                <w:rFonts w:ascii="Arial" w:eastAsia="Arial" w:hAnsi="Arial" w:cs="Arial"/>
                <w:sz w:val="20"/>
                <w:szCs w:val="20"/>
              </w:rPr>
              <w:t>12</w:t>
            </w:r>
            <w:r w:rsidR="00EC1A40">
              <w:rPr>
                <w:rFonts w:ascii="Arial" w:eastAsia="Arial" w:hAnsi="Arial" w:cs="Arial"/>
                <w:sz w:val="20"/>
                <w:szCs w:val="20"/>
              </w:rPr>
              <w:t>/</w:t>
            </w:r>
            <w:r>
              <w:rPr>
                <w:rFonts w:ascii="Arial" w:eastAsia="Arial" w:hAnsi="Arial" w:cs="Arial"/>
                <w:sz w:val="20"/>
                <w:szCs w:val="20"/>
              </w:rPr>
              <w:t>30 from 1</w:t>
            </w:r>
            <w:r w:rsidR="00EC1A40">
              <w:rPr>
                <w:rFonts w:ascii="Arial" w:eastAsia="Arial" w:hAnsi="Arial" w:cs="Arial"/>
                <w:sz w:val="20"/>
                <w:szCs w:val="20"/>
              </w:rPr>
              <w:t xml:space="preserve">130-1330 </w:t>
            </w:r>
          </w:p>
          <w:p w14:paraId="5ED3CC62" w14:textId="430485E0" w:rsidR="005907AE"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w:t>
            </w:r>
            <w:proofErr w:type="spellStart"/>
            <w:r>
              <w:rPr>
                <w:rFonts w:ascii="Arial" w:eastAsia="Arial" w:hAnsi="Arial" w:cs="Arial"/>
                <w:sz w:val="20"/>
                <w:szCs w:val="20"/>
              </w:rPr>
              <w:t>Tysma</w:t>
            </w:r>
            <w:proofErr w:type="spellEnd"/>
          </w:p>
          <w:p w14:paraId="5085B9E5" w14:textId="0A65FDA3" w:rsidR="00EC1A40" w:rsidRDefault="00EC1A40" w:rsidP="00EC1A40">
            <w:pPr>
              <w:pStyle w:val="ListParagraph"/>
              <w:numPr>
                <w:ilvl w:val="0"/>
                <w:numId w:val="25"/>
              </w:numPr>
              <w:tabs>
                <w:tab w:val="center" w:pos="4255"/>
              </w:tabs>
              <w:rPr>
                <w:rFonts w:ascii="Arial" w:eastAsia="Arial" w:hAnsi="Arial" w:cs="Arial"/>
                <w:sz w:val="20"/>
                <w:szCs w:val="20"/>
              </w:rPr>
            </w:pPr>
            <w:r>
              <w:rPr>
                <w:rFonts w:ascii="Arial" w:eastAsia="Arial" w:hAnsi="Arial" w:cs="Arial"/>
                <w:sz w:val="20"/>
                <w:szCs w:val="20"/>
              </w:rPr>
              <w:t>House league pictures are partly done, more upcoming</w:t>
            </w:r>
          </w:p>
          <w:p w14:paraId="36377AD5" w14:textId="05AC78BA" w:rsidR="00EC1A40" w:rsidRDefault="00EC1A40" w:rsidP="00EC1A40">
            <w:pPr>
              <w:pStyle w:val="ListParagraph"/>
              <w:numPr>
                <w:ilvl w:val="0"/>
                <w:numId w:val="25"/>
              </w:numPr>
              <w:tabs>
                <w:tab w:val="center" w:pos="4255"/>
              </w:tabs>
              <w:rPr>
                <w:rFonts w:ascii="Arial" w:eastAsia="Arial" w:hAnsi="Arial" w:cs="Arial"/>
                <w:sz w:val="20"/>
                <w:szCs w:val="20"/>
              </w:rPr>
            </w:pPr>
            <w:r>
              <w:rPr>
                <w:rFonts w:ascii="Arial" w:eastAsia="Arial" w:hAnsi="Arial" w:cs="Arial"/>
                <w:sz w:val="20"/>
                <w:szCs w:val="20"/>
              </w:rPr>
              <w:t>Travel and Blues are going to be on 12/14 at Vibrant</w:t>
            </w:r>
          </w:p>
          <w:p w14:paraId="5118CC17" w14:textId="799A914D" w:rsidR="00EC1A40" w:rsidRDefault="00EC1A40" w:rsidP="00EC1A40">
            <w:pPr>
              <w:pStyle w:val="ListParagraph"/>
              <w:numPr>
                <w:ilvl w:val="0"/>
                <w:numId w:val="25"/>
              </w:numPr>
              <w:tabs>
                <w:tab w:val="center" w:pos="4255"/>
              </w:tabs>
              <w:rPr>
                <w:rFonts w:ascii="Arial" w:eastAsia="Arial" w:hAnsi="Arial" w:cs="Arial"/>
                <w:sz w:val="20"/>
                <w:szCs w:val="20"/>
              </w:rPr>
            </w:pPr>
            <w:r>
              <w:rPr>
                <w:rFonts w:ascii="Arial" w:eastAsia="Arial" w:hAnsi="Arial" w:cs="Arial"/>
                <w:sz w:val="20"/>
                <w:szCs w:val="20"/>
              </w:rPr>
              <w:t>Schedule is approved by the City through 12/18 the rest of December is up in the air</w:t>
            </w:r>
          </w:p>
          <w:p w14:paraId="2B8F14B0" w14:textId="013800D5" w:rsidR="00EC1A40" w:rsidRDefault="00EC1A40" w:rsidP="00EC1A40">
            <w:pPr>
              <w:pStyle w:val="ListParagraph"/>
              <w:numPr>
                <w:ilvl w:val="0"/>
                <w:numId w:val="25"/>
              </w:numPr>
              <w:tabs>
                <w:tab w:val="center" w:pos="4255"/>
              </w:tabs>
              <w:rPr>
                <w:rFonts w:ascii="Arial" w:eastAsia="Arial" w:hAnsi="Arial" w:cs="Arial"/>
                <w:sz w:val="20"/>
                <w:szCs w:val="20"/>
              </w:rPr>
            </w:pPr>
            <w:r>
              <w:rPr>
                <w:rFonts w:ascii="Arial" w:eastAsia="Arial" w:hAnsi="Arial" w:cs="Arial"/>
                <w:sz w:val="20"/>
                <w:szCs w:val="20"/>
              </w:rPr>
              <w:t xml:space="preserve">Rink repairs at Vibrant on 12/18 and is to last only one day but the ice will not be </w:t>
            </w:r>
            <w:r>
              <w:rPr>
                <w:rFonts w:ascii="Arial" w:eastAsia="Arial" w:hAnsi="Arial" w:cs="Arial"/>
                <w:sz w:val="20"/>
                <w:szCs w:val="20"/>
              </w:rPr>
              <w:lastRenderedPageBreak/>
              <w:t>available that day.</w:t>
            </w:r>
          </w:p>
          <w:p w14:paraId="63D54B80" w14:textId="0BCCA5AA" w:rsidR="00EC1A40" w:rsidRPr="00EC1A40" w:rsidRDefault="00EC1A40" w:rsidP="00EC1A40">
            <w:pPr>
              <w:pStyle w:val="ListParagraph"/>
              <w:numPr>
                <w:ilvl w:val="0"/>
                <w:numId w:val="25"/>
              </w:numPr>
              <w:tabs>
                <w:tab w:val="center" w:pos="4255"/>
              </w:tabs>
              <w:rPr>
                <w:rFonts w:ascii="Arial" w:eastAsia="Arial" w:hAnsi="Arial" w:cs="Arial"/>
                <w:sz w:val="20"/>
                <w:szCs w:val="20"/>
              </w:rPr>
            </w:pPr>
            <w:r>
              <w:rPr>
                <w:rFonts w:ascii="Arial" w:eastAsia="Arial" w:hAnsi="Arial" w:cs="Arial"/>
                <w:sz w:val="20"/>
                <w:szCs w:val="20"/>
              </w:rPr>
              <w:t>January and February ice schedule is being planned for both 1 and 2 rinks</w:t>
            </w:r>
          </w:p>
          <w:p w14:paraId="1CEB7E35" w14:textId="5D14BD81"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w:t>
            </w:r>
            <w:proofErr w:type="spellStart"/>
            <w:r>
              <w:rPr>
                <w:rFonts w:ascii="Arial" w:eastAsia="Arial" w:hAnsi="Arial" w:cs="Arial"/>
                <w:sz w:val="20"/>
                <w:szCs w:val="20"/>
              </w:rPr>
              <w:t>Montenguise</w:t>
            </w:r>
            <w:proofErr w:type="spellEnd"/>
            <w:r w:rsidR="00EC1A40">
              <w:rPr>
                <w:rFonts w:ascii="Arial" w:eastAsia="Arial" w:hAnsi="Arial" w:cs="Arial"/>
                <w:sz w:val="20"/>
                <w:szCs w:val="20"/>
              </w:rPr>
              <w:t xml:space="preserve"> </w:t>
            </w:r>
          </w:p>
          <w:p w14:paraId="27D67F86" w14:textId="12EE833F" w:rsidR="006C5639" w:rsidRDefault="006C5639" w:rsidP="006C5639">
            <w:pPr>
              <w:pStyle w:val="ListParagraph"/>
              <w:numPr>
                <w:ilvl w:val="0"/>
                <w:numId w:val="27"/>
              </w:numPr>
              <w:rPr>
                <w:rFonts w:ascii="Arial" w:eastAsia="Arial" w:hAnsi="Arial" w:cs="Arial"/>
                <w:sz w:val="20"/>
                <w:szCs w:val="20"/>
              </w:rPr>
            </w:pPr>
            <w:r>
              <w:rPr>
                <w:rFonts w:ascii="Arial" w:eastAsia="Arial" w:hAnsi="Arial" w:cs="Arial"/>
                <w:sz w:val="20"/>
                <w:szCs w:val="20"/>
              </w:rPr>
              <w:t>There ha</w:t>
            </w:r>
            <w:r w:rsidR="00B02C0B">
              <w:rPr>
                <w:rFonts w:ascii="Arial" w:eastAsia="Arial" w:hAnsi="Arial" w:cs="Arial"/>
                <w:sz w:val="20"/>
                <w:szCs w:val="20"/>
              </w:rPr>
              <w:t>ve</w:t>
            </w:r>
            <w:r>
              <w:rPr>
                <w:rFonts w:ascii="Arial" w:eastAsia="Arial" w:hAnsi="Arial" w:cs="Arial"/>
                <w:sz w:val="20"/>
                <w:szCs w:val="20"/>
              </w:rPr>
              <w:t xml:space="preserve"> been some concerns about Select teams </w:t>
            </w:r>
            <w:r w:rsidR="00B02C0B">
              <w:rPr>
                <w:rFonts w:ascii="Arial" w:eastAsia="Arial" w:hAnsi="Arial" w:cs="Arial"/>
                <w:sz w:val="20"/>
                <w:szCs w:val="20"/>
              </w:rPr>
              <w:t>not wearing travel jerseys. The house league director specifically stated that the Select teams will not wear travel jerseys and will wear the house league jersey for house league and select games.</w:t>
            </w:r>
          </w:p>
          <w:p w14:paraId="3330DC98" w14:textId="0CD6604A" w:rsidR="00B02C0B" w:rsidRDefault="00B02C0B" w:rsidP="006C5639">
            <w:pPr>
              <w:pStyle w:val="ListParagraph"/>
              <w:numPr>
                <w:ilvl w:val="0"/>
                <w:numId w:val="27"/>
              </w:numPr>
              <w:rPr>
                <w:rFonts w:ascii="Arial" w:eastAsia="Arial" w:hAnsi="Arial" w:cs="Arial"/>
                <w:sz w:val="20"/>
                <w:szCs w:val="20"/>
              </w:rPr>
            </w:pPr>
            <w:r>
              <w:rPr>
                <w:rFonts w:ascii="Arial" w:eastAsia="Arial" w:hAnsi="Arial" w:cs="Arial"/>
                <w:sz w:val="20"/>
                <w:szCs w:val="20"/>
              </w:rPr>
              <w:t>Some questions as to how these policies will be upheld including black helmets and black gloves.</w:t>
            </w:r>
          </w:p>
          <w:p w14:paraId="3131D1EC" w14:textId="3AF541B8" w:rsidR="00B02C0B" w:rsidRDefault="00B02C0B" w:rsidP="006C5639">
            <w:pPr>
              <w:pStyle w:val="ListParagraph"/>
              <w:numPr>
                <w:ilvl w:val="0"/>
                <w:numId w:val="27"/>
              </w:numPr>
              <w:rPr>
                <w:rFonts w:ascii="Arial" w:eastAsia="Arial" w:hAnsi="Arial" w:cs="Arial"/>
                <w:sz w:val="20"/>
                <w:szCs w:val="20"/>
              </w:rPr>
            </w:pPr>
            <w:r>
              <w:rPr>
                <w:rFonts w:ascii="Arial" w:eastAsia="Arial" w:hAnsi="Arial" w:cs="Arial"/>
                <w:sz w:val="20"/>
                <w:szCs w:val="20"/>
              </w:rPr>
              <w:t xml:space="preserve">There is a need for the policies to be clear cut and communicated.  Libby is proposing that there could be a committee to make the policies clear and equitable. </w:t>
            </w:r>
          </w:p>
          <w:p w14:paraId="56AD9153" w14:textId="77777777" w:rsidR="00B02C0B" w:rsidRDefault="00B02C0B" w:rsidP="006C5639">
            <w:pPr>
              <w:pStyle w:val="ListParagraph"/>
              <w:numPr>
                <w:ilvl w:val="0"/>
                <w:numId w:val="27"/>
              </w:numPr>
              <w:rPr>
                <w:rFonts w:ascii="Arial" w:eastAsia="Arial" w:hAnsi="Arial" w:cs="Arial"/>
                <w:sz w:val="20"/>
                <w:szCs w:val="20"/>
              </w:rPr>
            </w:pPr>
            <w:r>
              <w:rPr>
                <w:rFonts w:ascii="Arial" w:eastAsia="Arial" w:hAnsi="Arial" w:cs="Arial"/>
                <w:sz w:val="20"/>
                <w:szCs w:val="20"/>
              </w:rPr>
              <w:t>Also, the policies that are in place need to be enforced and Andrew suggests that this starts now, not next year.</w:t>
            </w:r>
          </w:p>
          <w:p w14:paraId="0D2B9770" w14:textId="4BE52F47" w:rsidR="00B840AC" w:rsidRDefault="00B02C0B" w:rsidP="006C5639">
            <w:pPr>
              <w:pStyle w:val="ListParagraph"/>
              <w:numPr>
                <w:ilvl w:val="0"/>
                <w:numId w:val="27"/>
              </w:numPr>
              <w:rPr>
                <w:rFonts w:ascii="Arial" w:eastAsia="Arial" w:hAnsi="Arial" w:cs="Arial"/>
                <w:sz w:val="20"/>
                <w:szCs w:val="20"/>
              </w:rPr>
            </w:pPr>
            <w:r>
              <w:rPr>
                <w:rFonts w:ascii="Arial" w:eastAsia="Arial" w:hAnsi="Arial" w:cs="Arial"/>
                <w:sz w:val="20"/>
                <w:szCs w:val="20"/>
              </w:rPr>
              <w:t xml:space="preserve">Todd brings up the point that many of the select teams that our </w:t>
            </w:r>
            <w:r w:rsidR="00E770EA">
              <w:rPr>
                <w:rFonts w:ascii="Arial" w:eastAsia="Arial" w:hAnsi="Arial" w:cs="Arial"/>
                <w:sz w:val="20"/>
                <w:szCs w:val="20"/>
              </w:rPr>
              <w:t xml:space="preserve">teams play against are wearing travel style and type jerseys, and often they are the travel B team of the organization. </w:t>
            </w:r>
          </w:p>
          <w:p w14:paraId="52A4F92B" w14:textId="68DA2007" w:rsidR="00B02C0B" w:rsidRDefault="00B840AC" w:rsidP="006C5639">
            <w:pPr>
              <w:pStyle w:val="ListParagraph"/>
              <w:numPr>
                <w:ilvl w:val="0"/>
                <w:numId w:val="27"/>
              </w:numPr>
              <w:rPr>
                <w:rFonts w:ascii="Arial" w:eastAsia="Arial" w:hAnsi="Arial" w:cs="Arial"/>
                <w:sz w:val="20"/>
                <w:szCs w:val="20"/>
              </w:rPr>
            </w:pPr>
            <w:r>
              <w:rPr>
                <w:rFonts w:ascii="Arial" w:eastAsia="Arial" w:hAnsi="Arial" w:cs="Arial"/>
                <w:sz w:val="20"/>
                <w:szCs w:val="20"/>
              </w:rPr>
              <w:t>John Gray brings up the idea of having select jerseys with numbers but no names that will be kept on hand and then given out at the start of the year and handed back in at the end of the year to be used again.</w:t>
            </w:r>
            <w:r w:rsidR="00B02C0B">
              <w:rPr>
                <w:rFonts w:ascii="Arial" w:eastAsia="Arial" w:hAnsi="Arial" w:cs="Arial"/>
                <w:sz w:val="20"/>
                <w:szCs w:val="20"/>
              </w:rPr>
              <w:t xml:space="preserve"> </w:t>
            </w:r>
          </w:p>
          <w:p w14:paraId="18C83A9E" w14:textId="45AFA0AC" w:rsidR="00C32C75" w:rsidRPr="006C5639" w:rsidRDefault="00C32C75" w:rsidP="006C5639">
            <w:pPr>
              <w:pStyle w:val="ListParagraph"/>
              <w:numPr>
                <w:ilvl w:val="0"/>
                <w:numId w:val="27"/>
              </w:numPr>
              <w:rPr>
                <w:rFonts w:ascii="Arial" w:eastAsia="Arial" w:hAnsi="Arial" w:cs="Arial"/>
                <w:sz w:val="20"/>
                <w:szCs w:val="20"/>
              </w:rPr>
            </w:pPr>
            <w:r>
              <w:rPr>
                <w:rFonts w:ascii="Arial" w:eastAsia="Arial" w:hAnsi="Arial" w:cs="Arial"/>
                <w:sz w:val="20"/>
                <w:szCs w:val="20"/>
              </w:rPr>
              <w:t>Michelle Arndt disagrees with having an inventory of jerseys secondary to the logistics and added cost for the organization (laundering, mending, storage, and distribution)</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692743E8" w14:textId="71676C15" w:rsidR="00EC1A40" w:rsidRPr="00EC1A40" w:rsidRDefault="00EC1A40" w:rsidP="00EC1A40">
            <w:pPr>
              <w:pStyle w:val="ListParagraph"/>
              <w:numPr>
                <w:ilvl w:val="0"/>
                <w:numId w:val="26"/>
              </w:numPr>
              <w:rPr>
                <w:rFonts w:ascii="Arial" w:eastAsia="Arial" w:hAnsi="Arial" w:cs="Arial"/>
                <w:sz w:val="20"/>
                <w:szCs w:val="20"/>
              </w:rPr>
            </w:pPr>
            <w:r>
              <w:rPr>
                <w:rFonts w:ascii="Arial" w:eastAsia="Arial" w:hAnsi="Arial" w:cs="Arial"/>
                <w:sz w:val="20"/>
                <w:szCs w:val="20"/>
              </w:rPr>
              <w:t xml:space="preserve">John Dawson asking about video for THFF and noting that the Storm could help advertising for that. </w:t>
            </w:r>
          </w:p>
          <w:p w14:paraId="4B0E385E" w14:textId="12EBDB7D" w:rsidR="00EC1A40" w:rsidRPr="00EC1A40" w:rsidRDefault="00000000" w:rsidP="00EC1A40">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r w:rsidR="00EC1A40">
              <w:rPr>
                <w:rFonts w:ascii="Arial" w:eastAsia="Arial" w:hAnsi="Arial" w:cs="Arial"/>
                <w:sz w:val="20"/>
                <w:szCs w:val="20"/>
              </w:rPr>
              <w:t xml:space="preserve"> – No report</w:t>
            </w:r>
          </w:p>
          <w:p w14:paraId="57C997EF" w14:textId="77777777" w:rsidR="001B1108" w:rsidRDefault="00000000" w:rsidP="00A445FA">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5D81FF7D" w14:textId="2E9486AD" w:rsidR="00EC1A40" w:rsidRPr="00EC1A40" w:rsidRDefault="00EC1A40" w:rsidP="00A445FA">
            <w:pPr>
              <w:pStyle w:val="ListParagraph"/>
              <w:numPr>
                <w:ilvl w:val="0"/>
                <w:numId w:val="24"/>
              </w:numPr>
              <w:rPr>
                <w:rFonts w:ascii="Arial" w:eastAsia="Arial" w:hAnsi="Arial" w:cs="Arial"/>
                <w:sz w:val="20"/>
                <w:szCs w:val="20"/>
              </w:rPr>
            </w:pPr>
            <w:r>
              <w:rPr>
                <w:rFonts w:ascii="Arial" w:eastAsia="Arial" w:hAnsi="Arial" w:cs="Arial"/>
                <w:sz w:val="20"/>
                <w:szCs w:val="20"/>
              </w:rPr>
              <w:t>January house league and January one goal registration opening soon</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2C9691B" w14:textId="1D6B15BC" w:rsidR="001B1108" w:rsidRPr="0092066C" w:rsidRDefault="00000000">
            <w:pPr>
              <w:rPr>
                <w:rFonts w:ascii="Arial" w:eastAsia="Arial" w:hAnsi="Arial" w:cs="Arial"/>
                <w:b/>
                <w:sz w:val="20"/>
                <w:szCs w:val="20"/>
              </w:rPr>
            </w:pPr>
            <w:r>
              <w:rPr>
                <w:rFonts w:ascii="Arial" w:eastAsia="Arial" w:hAnsi="Arial" w:cs="Arial"/>
                <w:b/>
                <w:sz w:val="20"/>
                <w:szCs w:val="20"/>
              </w:rPr>
              <w:t xml:space="preserve">New Business: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395EAE32" w:rsidR="005907AE" w:rsidRPr="00B840AC" w:rsidRDefault="00000000">
            <w:pPr>
              <w:rPr>
                <w:rFonts w:ascii="Arial" w:eastAsia="Arial" w:hAnsi="Arial" w:cs="Arial"/>
                <w:bCs/>
                <w:sz w:val="20"/>
                <w:szCs w:val="20"/>
              </w:rPr>
            </w:pPr>
            <w:r>
              <w:rPr>
                <w:rFonts w:ascii="Arial" w:eastAsia="Arial" w:hAnsi="Arial" w:cs="Arial"/>
                <w:b/>
                <w:sz w:val="22"/>
                <w:szCs w:val="22"/>
              </w:rPr>
              <w:t xml:space="preserve">Adjournment: </w:t>
            </w:r>
            <w:r w:rsidR="00B840AC">
              <w:rPr>
                <w:rFonts w:ascii="Arial" w:eastAsia="Arial" w:hAnsi="Arial" w:cs="Arial"/>
                <w:bCs/>
                <w:sz w:val="20"/>
                <w:szCs w:val="20"/>
              </w:rPr>
              <w:t xml:space="preserve">Motion to adjourn Kate Oswald, Second Rich Blunk passed unanimously. </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1A85E4F9"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A445FA">
        <w:rPr>
          <w:rFonts w:ascii="Arial" w:eastAsia="Arial" w:hAnsi="Arial" w:cs="Arial"/>
          <w:b/>
          <w:sz w:val="22"/>
          <w:szCs w:val="22"/>
        </w:rPr>
        <w:t>January</w:t>
      </w:r>
      <w:r w:rsidR="002D4020">
        <w:rPr>
          <w:rFonts w:ascii="Arial" w:eastAsia="Arial" w:hAnsi="Arial" w:cs="Arial"/>
          <w:b/>
          <w:sz w:val="22"/>
          <w:szCs w:val="22"/>
        </w:rPr>
        <w:t xml:space="preserve"> </w:t>
      </w:r>
      <w:r w:rsidR="00A445FA">
        <w:rPr>
          <w:rFonts w:ascii="Arial" w:eastAsia="Arial" w:hAnsi="Arial" w:cs="Arial"/>
          <w:b/>
          <w:sz w:val="22"/>
          <w:szCs w:val="22"/>
        </w:rPr>
        <w:t>8</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202</w:t>
      </w:r>
      <w:r w:rsidR="00A445FA">
        <w:rPr>
          <w:rFonts w:ascii="Arial" w:eastAsia="Arial" w:hAnsi="Arial" w:cs="Arial"/>
          <w:b/>
          <w:sz w:val="22"/>
          <w:szCs w:val="22"/>
        </w:rPr>
        <w:t>4</w:t>
      </w:r>
      <w:r>
        <w:rPr>
          <w:rFonts w:ascii="Arial" w:eastAsia="Arial" w:hAnsi="Arial" w:cs="Arial"/>
          <w:b/>
          <w:sz w:val="22"/>
          <w:szCs w:val="22"/>
        </w:rPr>
        <w:t xml:space="preserve">,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0F5"/>
    <w:multiLevelType w:val="hybridMultilevel"/>
    <w:tmpl w:val="6D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132C6B"/>
    <w:multiLevelType w:val="hybridMultilevel"/>
    <w:tmpl w:val="993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B13B7A"/>
    <w:multiLevelType w:val="hybridMultilevel"/>
    <w:tmpl w:val="1542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269B8"/>
    <w:multiLevelType w:val="hybridMultilevel"/>
    <w:tmpl w:val="F352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101C0"/>
    <w:multiLevelType w:val="hybridMultilevel"/>
    <w:tmpl w:val="8D64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550096"/>
    <w:multiLevelType w:val="hybridMultilevel"/>
    <w:tmpl w:val="EFE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23171"/>
    <w:multiLevelType w:val="hybridMultilevel"/>
    <w:tmpl w:val="D34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A63918"/>
    <w:multiLevelType w:val="hybridMultilevel"/>
    <w:tmpl w:val="0E5C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C05E34"/>
    <w:multiLevelType w:val="hybridMultilevel"/>
    <w:tmpl w:val="5EB2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4"/>
  </w:num>
  <w:num w:numId="2" w16cid:durableId="390154521">
    <w:abstractNumId w:val="2"/>
  </w:num>
  <w:num w:numId="3" w16cid:durableId="1488588579">
    <w:abstractNumId w:val="24"/>
  </w:num>
  <w:num w:numId="4" w16cid:durableId="1450735437">
    <w:abstractNumId w:val="6"/>
  </w:num>
  <w:num w:numId="5" w16cid:durableId="1287203687">
    <w:abstractNumId w:val="9"/>
  </w:num>
  <w:num w:numId="6" w16cid:durableId="477920326">
    <w:abstractNumId w:val="18"/>
  </w:num>
  <w:num w:numId="7" w16cid:durableId="500896259">
    <w:abstractNumId w:val="22"/>
  </w:num>
  <w:num w:numId="8" w16cid:durableId="168297761">
    <w:abstractNumId w:val="0"/>
  </w:num>
  <w:num w:numId="9" w16cid:durableId="1728917827">
    <w:abstractNumId w:val="11"/>
  </w:num>
  <w:num w:numId="10" w16cid:durableId="1918511728">
    <w:abstractNumId w:val="26"/>
  </w:num>
  <w:num w:numId="11" w16cid:durableId="178278199">
    <w:abstractNumId w:val="1"/>
  </w:num>
  <w:num w:numId="12" w16cid:durableId="823352288">
    <w:abstractNumId w:val="13"/>
  </w:num>
  <w:num w:numId="13" w16cid:durableId="1868634702">
    <w:abstractNumId w:val="7"/>
  </w:num>
  <w:num w:numId="14" w16cid:durableId="250046002">
    <w:abstractNumId w:val="5"/>
  </w:num>
  <w:num w:numId="15" w16cid:durableId="1810779594">
    <w:abstractNumId w:val="21"/>
  </w:num>
  <w:num w:numId="16" w16cid:durableId="131531755">
    <w:abstractNumId w:val="12"/>
  </w:num>
  <w:num w:numId="17" w16cid:durableId="113327312">
    <w:abstractNumId w:val="15"/>
  </w:num>
  <w:num w:numId="18" w16cid:durableId="495924734">
    <w:abstractNumId w:val="3"/>
  </w:num>
  <w:num w:numId="19" w16cid:durableId="1427113241">
    <w:abstractNumId w:val="19"/>
  </w:num>
  <w:num w:numId="20" w16cid:durableId="1339698597">
    <w:abstractNumId w:val="20"/>
  </w:num>
  <w:num w:numId="21" w16cid:durableId="1449474402">
    <w:abstractNumId w:val="4"/>
  </w:num>
  <w:num w:numId="22" w16cid:durableId="1550265661">
    <w:abstractNumId w:val="8"/>
  </w:num>
  <w:num w:numId="23" w16cid:durableId="870919503">
    <w:abstractNumId w:val="23"/>
  </w:num>
  <w:num w:numId="24" w16cid:durableId="1573008645">
    <w:abstractNumId w:val="17"/>
  </w:num>
  <w:num w:numId="25" w16cid:durableId="154692574">
    <w:abstractNumId w:val="25"/>
  </w:num>
  <w:num w:numId="26" w16cid:durableId="1840383620">
    <w:abstractNumId w:val="10"/>
  </w:num>
  <w:num w:numId="27" w16cid:durableId="8113662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04ADF"/>
    <w:rsid w:val="001B1108"/>
    <w:rsid w:val="0021337B"/>
    <w:rsid w:val="002D4020"/>
    <w:rsid w:val="0036718D"/>
    <w:rsid w:val="004508F7"/>
    <w:rsid w:val="005907AE"/>
    <w:rsid w:val="006949B7"/>
    <w:rsid w:val="006C5639"/>
    <w:rsid w:val="007C4B26"/>
    <w:rsid w:val="008C4D49"/>
    <w:rsid w:val="0092066C"/>
    <w:rsid w:val="009A1F3E"/>
    <w:rsid w:val="009B66AA"/>
    <w:rsid w:val="00A445FA"/>
    <w:rsid w:val="00B02C0B"/>
    <w:rsid w:val="00B840AC"/>
    <w:rsid w:val="00C32C75"/>
    <w:rsid w:val="00E770EA"/>
    <w:rsid w:val="00EC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6</cp:revision>
  <cp:lastPrinted>2023-05-01T22:04:00Z</cp:lastPrinted>
  <dcterms:created xsi:type="dcterms:W3CDTF">2023-12-04T23:59:00Z</dcterms:created>
  <dcterms:modified xsi:type="dcterms:W3CDTF">2024-01-10T18:44:00Z</dcterms:modified>
</cp:coreProperties>
</file>