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74" w:rsidRDefault="00DA7874" w:rsidP="00DA7874">
      <w:pPr>
        <w:spacing w:line="192"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0" locked="0" layoutInCell="1" allowOverlap="1" wp14:anchorId="392089B0" wp14:editId="304EF437">
            <wp:simplePos x="0" y="0"/>
            <wp:positionH relativeFrom="margin">
              <wp:posOffset>-76200</wp:posOffset>
            </wp:positionH>
            <wp:positionV relativeFrom="margin">
              <wp:posOffset>276225</wp:posOffset>
            </wp:positionV>
            <wp:extent cx="1314450" cy="9899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_New Logo Desig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989965"/>
                    </a:xfrm>
                    <a:prstGeom prst="rect">
                      <a:avLst/>
                    </a:prstGeom>
                  </pic:spPr>
                </pic:pic>
              </a:graphicData>
            </a:graphic>
            <wp14:sizeRelH relativeFrom="margin">
              <wp14:pctWidth>0</wp14:pctWidth>
            </wp14:sizeRelH>
            <wp14:sizeRelV relativeFrom="margin">
              <wp14:pctHeight>0</wp14:pctHeight>
            </wp14:sizeRelV>
          </wp:anchor>
        </w:drawing>
      </w:r>
      <w:r w:rsidRPr="00E63713">
        <w:rPr>
          <w:rFonts w:ascii="Times New Roman" w:hAnsi="Times New Roman" w:cs="Times New Roman"/>
          <w:b/>
          <w:bCs/>
          <w:sz w:val="28"/>
          <w:szCs w:val="28"/>
        </w:rPr>
        <w:t>INDIANA STATE WRESTLING ASSOCIATION, INC.</w:t>
      </w:r>
    </w:p>
    <w:p w:rsidR="00DA7874" w:rsidRPr="00E63713" w:rsidRDefault="00DA7874" w:rsidP="00DA7874">
      <w:pPr>
        <w:spacing w:line="192" w:lineRule="auto"/>
        <w:jc w:val="center"/>
        <w:rPr>
          <w:rFonts w:ascii="Times New Roman" w:hAnsi="Times New Roman" w:cs="Times New Roman"/>
          <w:bCs/>
          <w:sz w:val="24"/>
          <w:szCs w:val="24"/>
        </w:rPr>
      </w:pPr>
      <w:r>
        <w:rPr>
          <w:rFonts w:ascii="Times New Roman" w:hAnsi="Times New Roman" w:cs="Times New Roman"/>
          <w:bCs/>
          <w:sz w:val="24"/>
          <w:szCs w:val="24"/>
        </w:rPr>
        <w:t>P.O. Box 157, Beech Grove, IN. 46197 Phone 317-780-1885</w:t>
      </w:r>
    </w:p>
    <w:p w:rsidR="00DA7874" w:rsidRDefault="000A073C" w:rsidP="000A073C">
      <w:pPr>
        <w:pStyle w:val="NormalWeb"/>
        <w:jc w:val="center"/>
        <w:rPr>
          <w:rFonts w:asciiTheme="minorHAnsi" w:hAnsiTheme="minorHAnsi" w:cstheme="minorHAnsi"/>
          <w:b/>
          <w:color w:val="000000"/>
          <w:sz w:val="28"/>
          <w:szCs w:val="28"/>
        </w:rPr>
      </w:pPr>
      <w:r w:rsidRPr="00DA7874">
        <w:rPr>
          <w:rFonts w:asciiTheme="minorHAnsi" w:hAnsiTheme="minorHAnsi" w:cstheme="minorHAnsi"/>
          <w:b/>
          <w:color w:val="000000"/>
          <w:sz w:val="28"/>
          <w:szCs w:val="28"/>
        </w:rPr>
        <w:t>2025 State Chair Annual Report</w:t>
      </w:r>
    </w:p>
    <w:p w:rsidR="000A073C" w:rsidRPr="00DA7874" w:rsidRDefault="000A073C" w:rsidP="000A073C">
      <w:pPr>
        <w:pStyle w:val="NormalWeb"/>
        <w:jc w:val="center"/>
        <w:rPr>
          <w:rFonts w:asciiTheme="minorHAnsi" w:hAnsiTheme="minorHAnsi" w:cstheme="minorHAnsi"/>
          <w:b/>
          <w:color w:val="000000"/>
          <w:sz w:val="28"/>
          <w:szCs w:val="28"/>
        </w:rPr>
      </w:pPr>
      <w:r w:rsidRPr="000A073C">
        <w:rPr>
          <w:rFonts w:asciiTheme="minorHAnsi" w:hAnsiTheme="minorHAnsi" w:cstheme="minorHAnsi"/>
          <w:color w:val="000000"/>
        </w:rPr>
        <w:t>“Before you can make a dream come true, you must first have one.”</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Indiana is again surpassing all expectations with athlete, wrestling leaders, coaches, clubs and event numbers! Many of our coaches are working towards their Silver and Gold education. We hope you will be one of them. Let’s keep educating ourselves!</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In addition to coaches’ education, the ISWA Regional Training Centers (RTC) has been reaching record participation numbers of athletes and coaching staff. Be sure to watch the weekly training videos.</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 xml:space="preserve">The annual Award Ceremony was again attended by our double and </w:t>
      </w:r>
      <w:proofErr w:type="gramStart"/>
      <w:r w:rsidRPr="000A073C">
        <w:rPr>
          <w:rFonts w:asciiTheme="minorHAnsi" w:hAnsiTheme="minorHAnsi" w:cstheme="minorHAnsi"/>
          <w:color w:val="000000"/>
        </w:rPr>
        <w:t>triple crown</w:t>
      </w:r>
      <w:proofErr w:type="gramEnd"/>
      <w:r w:rsidRPr="000A073C">
        <w:rPr>
          <w:rFonts w:asciiTheme="minorHAnsi" w:hAnsiTheme="minorHAnsi" w:cstheme="minorHAnsi"/>
          <w:color w:val="000000"/>
        </w:rPr>
        <w:t xml:space="preserve"> winners, All Americans, Fargo Champions and National Triple Crown winners. We presented a special award to Heather </w:t>
      </w:r>
      <w:proofErr w:type="spellStart"/>
      <w:r w:rsidRPr="000A073C">
        <w:rPr>
          <w:rFonts w:asciiTheme="minorHAnsi" w:hAnsiTheme="minorHAnsi" w:cstheme="minorHAnsi"/>
          <w:color w:val="000000"/>
        </w:rPr>
        <w:t>Crull</w:t>
      </w:r>
      <w:proofErr w:type="spellEnd"/>
      <w:r w:rsidRPr="000A073C">
        <w:rPr>
          <w:rFonts w:asciiTheme="minorHAnsi" w:hAnsiTheme="minorHAnsi" w:cstheme="minorHAnsi"/>
          <w:color w:val="000000"/>
        </w:rPr>
        <w:t xml:space="preserve">, a 3-time National Champion! The ISWA award winners are also presented at that time, along with the prestigious John </w:t>
      </w:r>
      <w:proofErr w:type="spellStart"/>
      <w:r w:rsidRPr="000A073C">
        <w:rPr>
          <w:rFonts w:asciiTheme="minorHAnsi" w:hAnsiTheme="minorHAnsi" w:cstheme="minorHAnsi"/>
          <w:color w:val="000000"/>
        </w:rPr>
        <w:t>Hurrle</w:t>
      </w:r>
      <w:proofErr w:type="spellEnd"/>
      <w:r w:rsidRPr="000A073C">
        <w:rPr>
          <w:rFonts w:asciiTheme="minorHAnsi" w:hAnsiTheme="minorHAnsi" w:cstheme="minorHAnsi"/>
          <w:color w:val="000000"/>
        </w:rPr>
        <w:t xml:space="preserve"> award. This year we were proud to present it to James </w:t>
      </w:r>
      <w:proofErr w:type="spellStart"/>
      <w:r w:rsidRPr="000A073C">
        <w:rPr>
          <w:rFonts w:asciiTheme="minorHAnsi" w:hAnsiTheme="minorHAnsi" w:cstheme="minorHAnsi"/>
          <w:color w:val="000000"/>
        </w:rPr>
        <w:t>Tanniehill</w:t>
      </w:r>
      <w:proofErr w:type="spellEnd"/>
      <w:r w:rsidRPr="000A073C">
        <w:rPr>
          <w:rFonts w:asciiTheme="minorHAnsi" w:hAnsiTheme="minorHAnsi" w:cstheme="minorHAnsi"/>
          <w:color w:val="000000"/>
        </w:rPr>
        <w:t xml:space="preserve">. This quote from Coach </w:t>
      </w:r>
      <w:proofErr w:type="spellStart"/>
      <w:r w:rsidRPr="000A073C">
        <w:rPr>
          <w:rFonts w:asciiTheme="minorHAnsi" w:hAnsiTheme="minorHAnsi" w:cstheme="minorHAnsi"/>
          <w:color w:val="000000"/>
        </w:rPr>
        <w:t>Tanniehill</w:t>
      </w:r>
      <w:proofErr w:type="spellEnd"/>
      <w:r w:rsidRPr="000A073C">
        <w:rPr>
          <w:rFonts w:asciiTheme="minorHAnsi" w:hAnsiTheme="minorHAnsi" w:cstheme="minorHAnsi"/>
          <w:color w:val="000000"/>
        </w:rPr>
        <w:t xml:space="preserve"> is one that shows his focus and investment. “The fun for it is in trying. You may not become a champion, but you’ll become a better person and a better person and a better version of yourself in the attempt to become a champion wrestler.</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 xml:space="preserve">We also showcased our National Teams at the Award Ceremony. We are so very proud of all of our Teams! Their placements are presented in the Director’s reports. The trophies were on display at the Award Ceremony. </w:t>
      </w:r>
      <w:proofErr w:type="gramStart"/>
      <w:r w:rsidRPr="000A073C">
        <w:rPr>
          <w:rFonts w:asciiTheme="minorHAnsi" w:hAnsiTheme="minorHAnsi" w:cstheme="minorHAnsi"/>
          <w:color w:val="000000"/>
        </w:rPr>
        <w:t>14U Boys, 16U Boys, Junior Duals, Heartland Duals, 14U Women, 16U Women and Junior Women Duals.</w:t>
      </w:r>
      <w:proofErr w:type="gramEnd"/>
      <w:r w:rsidRPr="000A073C">
        <w:rPr>
          <w:rFonts w:asciiTheme="minorHAnsi" w:hAnsiTheme="minorHAnsi" w:cstheme="minorHAnsi"/>
          <w:color w:val="000000"/>
        </w:rPr>
        <w:t xml:space="preserve"> The best Indiana has done for many years.</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 xml:space="preserve">Indiana again hosted the Kid’s </w:t>
      </w:r>
      <w:proofErr w:type="spellStart"/>
      <w:r w:rsidRPr="000A073C">
        <w:rPr>
          <w:rFonts w:asciiTheme="minorHAnsi" w:hAnsiTheme="minorHAnsi" w:cstheme="minorHAnsi"/>
          <w:color w:val="000000"/>
        </w:rPr>
        <w:t>Folkstyle</w:t>
      </w:r>
      <w:proofErr w:type="spellEnd"/>
      <w:r w:rsidRPr="000A073C">
        <w:rPr>
          <w:rFonts w:asciiTheme="minorHAnsi" w:hAnsiTheme="minorHAnsi" w:cstheme="minorHAnsi"/>
          <w:color w:val="000000"/>
        </w:rPr>
        <w:t xml:space="preserve"> Nationals in Fort Wayne. We hosted the Women’s National Duals in Westfield. The growth of these duals was amazing with 164 teams participating!</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We are in need of more officials and encourage you to get involved! We are constantly training and will be bringing some online training this year not only for officials, but coaches too.</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 xml:space="preserve">USA Wrestling has officially rolled out the USA Bracketing system nationwide. Indiana was the “pilot” State last year. We will be using this system exclusively for </w:t>
      </w:r>
      <w:proofErr w:type="gramStart"/>
      <w:r w:rsidRPr="000A073C">
        <w:rPr>
          <w:rFonts w:asciiTheme="minorHAnsi" w:hAnsiTheme="minorHAnsi" w:cstheme="minorHAnsi"/>
          <w:color w:val="000000"/>
        </w:rPr>
        <w:t>all of our</w:t>
      </w:r>
      <w:proofErr w:type="gramEnd"/>
      <w:r w:rsidRPr="000A073C">
        <w:rPr>
          <w:rFonts w:asciiTheme="minorHAnsi" w:hAnsiTheme="minorHAnsi" w:cstheme="minorHAnsi"/>
          <w:color w:val="000000"/>
        </w:rPr>
        <w:t xml:space="preserve"> National, Regional and State events. We encourage you to use it for your local events. Be sure to contact your Section Operations (Pairing) representative and they can explain the cost savings. They will/can assign an Operation official to your event.</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The Section Directors are extremely important to you and your Club. They are your immediate contact for any questions you may have. Each month they will keep you informed and up to date of all matters involving your Section and the ISWA.</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 xml:space="preserve">Our organization would not be what it is without you. </w:t>
      </w:r>
      <w:proofErr w:type="gramStart"/>
      <w:r w:rsidRPr="000A073C">
        <w:rPr>
          <w:rFonts w:asciiTheme="minorHAnsi" w:hAnsiTheme="minorHAnsi" w:cstheme="minorHAnsi"/>
          <w:color w:val="000000"/>
        </w:rPr>
        <w:t>My sincere gratitude to our athletes, coaches, officials, parents and the ISWA Board of Directors/Consultants.</w:t>
      </w:r>
      <w:proofErr w:type="gramEnd"/>
      <w:r w:rsidRPr="000A073C">
        <w:rPr>
          <w:rFonts w:asciiTheme="minorHAnsi" w:hAnsiTheme="minorHAnsi" w:cstheme="minorHAnsi"/>
          <w:color w:val="000000"/>
        </w:rPr>
        <w:t xml:space="preserve"> Working together ensures we can continue to provide opportunities/experiences for everyone!</w:t>
      </w:r>
    </w:p>
    <w:p w:rsidR="000A073C" w:rsidRPr="000A073C" w:rsidRDefault="000A073C" w:rsidP="000A073C">
      <w:pPr>
        <w:pStyle w:val="NormalWeb"/>
        <w:rPr>
          <w:rFonts w:asciiTheme="minorHAnsi" w:hAnsiTheme="minorHAnsi" w:cstheme="minorHAnsi"/>
          <w:color w:val="000000"/>
        </w:rPr>
      </w:pPr>
      <w:r w:rsidRPr="000A073C">
        <w:rPr>
          <w:rFonts w:asciiTheme="minorHAnsi" w:hAnsiTheme="minorHAnsi" w:cstheme="minorHAnsi"/>
          <w:color w:val="000000"/>
        </w:rPr>
        <w:t>Do it for the kids!</w:t>
      </w:r>
    </w:p>
    <w:p w:rsidR="0073486B" w:rsidRPr="00DA7874" w:rsidRDefault="000A073C" w:rsidP="00DA7874">
      <w:pPr>
        <w:pStyle w:val="NormalWeb"/>
        <w:rPr>
          <w:rFonts w:asciiTheme="minorHAnsi" w:hAnsiTheme="minorHAnsi" w:cstheme="minorHAnsi"/>
          <w:color w:val="000000"/>
        </w:rPr>
      </w:pPr>
      <w:r w:rsidRPr="000A073C">
        <w:rPr>
          <w:rFonts w:asciiTheme="minorHAnsi" w:hAnsiTheme="minorHAnsi" w:cstheme="minorHAnsi"/>
          <w:color w:val="000000"/>
        </w:rPr>
        <w:t>Pat Culp, ISWA State Chair</w:t>
      </w:r>
      <w:bookmarkStart w:id="0" w:name="_GoBack"/>
      <w:bookmarkEnd w:id="0"/>
    </w:p>
    <w:sectPr w:rsidR="0073486B" w:rsidRPr="00DA7874" w:rsidSect="000A0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C"/>
    <w:rsid w:val="000A073C"/>
    <w:rsid w:val="0073486B"/>
    <w:rsid w:val="00DA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7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2</cp:revision>
  <dcterms:created xsi:type="dcterms:W3CDTF">2025-08-18T20:40:00Z</dcterms:created>
  <dcterms:modified xsi:type="dcterms:W3CDTF">2025-08-18T20:40:00Z</dcterms:modified>
</cp:coreProperties>
</file>