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0854928" w:displacedByCustomXml="next"/>
    <w:bookmarkStart w:id="1" w:name="_Toc269723217" w:displacedByCustomXml="next"/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id w:val="127783783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C2D6D22" w14:textId="540D8789" w:rsidR="00F42F5C" w:rsidRPr="00FC7917" w:rsidRDefault="00F42F5C" w:rsidP="00A27E36">
          <w:pPr>
            <w:pStyle w:val="TOCHeading"/>
            <w:rPr>
              <w:color w:val="00B050"/>
              <w:sz w:val="22"/>
              <w:szCs w:val="22"/>
            </w:rPr>
          </w:pPr>
          <w:r w:rsidRPr="00FC7917">
            <w:rPr>
              <w:color w:val="00B050"/>
              <w:sz w:val="22"/>
              <w:szCs w:val="22"/>
            </w:rPr>
            <w:t>Contents</w:t>
          </w:r>
        </w:p>
        <w:p w14:paraId="6B3E6FC1" w14:textId="75EAA040" w:rsidR="00BD40EE" w:rsidRDefault="00F42F5C">
          <w:pPr>
            <w:pStyle w:val="TOC1"/>
            <w:rPr>
              <w:rFonts w:asciiTheme="minorHAnsi" w:hAnsiTheme="minorHAnsi"/>
              <w:color w:val="auto"/>
              <w:sz w:val="22"/>
              <w:szCs w:val="22"/>
              <w:lang w:val="en-CA" w:eastAsia="en-CA"/>
            </w:rPr>
          </w:pP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begin"/>
          </w:r>
          <w:r w:rsidRPr="00FC7917">
            <w:rPr>
              <w:sz w:val="22"/>
              <w:szCs w:val="22"/>
            </w:rPr>
            <w:instrText xml:space="preserve"> TOC \o "1-3" \h \z \u </w:instrText>
          </w:r>
          <w:r w:rsidRPr="00FC7917">
            <w:rPr>
              <w:noProof w:val="0"/>
              <w:color w:val="8DB3E2" w:themeColor="text2" w:themeTint="66"/>
              <w:sz w:val="22"/>
              <w:szCs w:val="22"/>
            </w:rPr>
            <w:fldChar w:fldCharType="separate"/>
          </w:r>
          <w:hyperlink w:anchor="_Toc522525146" w:history="1">
            <w:r w:rsidR="00BD40EE" w:rsidRPr="00544720">
              <w:rPr>
                <w:rStyle w:val="Hyperlink"/>
              </w:rPr>
              <w:t>2. Constitution and Bylaws</w:t>
            </w:r>
            <w:r w:rsidR="00BD40EE">
              <w:rPr>
                <w:webHidden/>
              </w:rPr>
              <w:tab/>
            </w:r>
            <w:r w:rsidR="00BD40EE">
              <w:rPr>
                <w:webHidden/>
              </w:rPr>
              <w:fldChar w:fldCharType="begin"/>
            </w:r>
            <w:r w:rsidR="00BD40EE">
              <w:rPr>
                <w:webHidden/>
              </w:rPr>
              <w:instrText xml:space="preserve"> PAGEREF _Toc522525146 \h </w:instrText>
            </w:r>
            <w:r w:rsidR="00BD40EE">
              <w:rPr>
                <w:webHidden/>
              </w:rPr>
            </w:r>
            <w:r w:rsidR="00BD40EE">
              <w:rPr>
                <w:webHidden/>
              </w:rPr>
              <w:fldChar w:fldCharType="separate"/>
            </w:r>
            <w:r w:rsidR="00BD40EE">
              <w:rPr>
                <w:webHidden/>
              </w:rPr>
              <w:t>1</w:t>
            </w:r>
            <w:r w:rsidR="00BD40EE">
              <w:rPr>
                <w:webHidden/>
              </w:rPr>
              <w:fldChar w:fldCharType="end"/>
            </w:r>
          </w:hyperlink>
        </w:p>
        <w:p w14:paraId="5552204B" w14:textId="7B314228" w:rsidR="00BD40EE" w:rsidRDefault="0063790D">
          <w:pPr>
            <w:pStyle w:val="TOC2"/>
            <w:tabs>
              <w:tab w:val="right" w:leader="dot" w:pos="8636"/>
            </w:tabs>
            <w:rPr>
              <w:b w:val="0"/>
              <w:noProof/>
              <w:lang w:val="en-CA" w:eastAsia="en-CA"/>
            </w:rPr>
          </w:pPr>
          <w:hyperlink w:anchor="_Toc522525147" w:history="1"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>2.1 Constitution</w:t>
            </w:r>
            <w:r w:rsidR="00BD40EE">
              <w:rPr>
                <w:noProof/>
                <w:webHidden/>
              </w:rPr>
              <w:tab/>
            </w:r>
            <w:r w:rsidR="00BD40EE">
              <w:rPr>
                <w:noProof/>
                <w:webHidden/>
              </w:rPr>
              <w:fldChar w:fldCharType="begin"/>
            </w:r>
            <w:r w:rsidR="00BD40EE">
              <w:rPr>
                <w:noProof/>
                <w:webHidden/>
              </w:rPr>
              <w:instrText xml:space="preserve"> PAGEREF _Toc522525147 \h </w:instrText>
            </w:r>
            <w:r w:rsidR="00BD40EE">
              <w:rPr>
                <w:noProof/>
                <w:webHidden/>
              </w:rPr>
            </w:r>
            <w:r w:rsidR="00BD40EE">
              <w:rPr>
                <w:noProof/>
                <w:webHidden/>
              </w:rPr>
              <w:fldChar w:fldCharType="separate"/>
            </w:r>
            <w:r w:rsidR="00BD40EE">
              <w:rPr>
                <w:noProof/>
                <w:webHidden/>
              </w:rPr>
              <w:t>1</w:t>
            </w:r>
            <w:r w:rsidR="00BD40EE">
              <w:rPr>
                <w:noProof/>
                <w:webHidden/>
              </w:rPr>
              <w:fldChar w:fldCharType="end"/>
            </w:r>
          </w:hyperlink>
        </w:p>
        <w:p w14:paraId="08B9B19C" w14:textId="388BD7A8" w:rsidR="00BD40EE" w:rsidRDefault="0063790D">
          <w:pPr>
            <w:pStyle w:val="TOC2"/>
            <w:tabs>
              <w:tab w:val="right" w:leader="dot" w:pos="8636"/>
            </w:tabs>
            <w:rPr>
              <w:b w:val="0"/>
              <w:noProof/>
              <w:lang w:val="en-CA" w:eastAsia="en-CA"/>
            </w:rPr>
          </w:pPr>
          <w:hyperlink w:anchor="_Toc522525149" w:history="1"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>2.</w:t>
            </w:r>
            <w:r w:rsidR="009E5B01">
              <w:rPr>
                <w:rStyle w:val="Hyperlink"/>
                <w:rFonts w:ascii="Franklin Gothic Book" w:hAnsi="Franklin Gothic Book"/>
                <w:noProof/>
              </w:rPr>
              <w:t>2</w:t>
            </w:r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 xml:space="preserve"> Bylaws</w:t>
            </w:r>
            <w:r w:rsidR="00BD40EE">
              <w:rPr>
                <w:noProof/>
                <w:webHidden/>
              </w:rPr>
              <w:tab/>
            </w:r>
            <w:r w:rsidR="00F4499B">
              <w:rPr>
                <w:noProof/>
                <w:webHidden/>
              </w:rPr>
              <w:t>1</w:t>
            </w:r>
          </w:hyperlink>
        </w:p>
        <w:p w14:paraId="56DF7620" w14:textId="2C2B7FB1" w:rsidR="00BD40EE" w:rsidRDefault="0063790D">
          <w:pPr>
            <w:pStyle w:val="TOC2"/>
            <w:tabs>
              <w:tab w:val="right" w:leader="dot" w:pos="8636"/>
            </w:tabs>
            <w:rPr>
              <w:b w:val="0"/>
              <w:noProof/>
              <w:lang w:val="en-CA" w:eastAsia="en-CA"/>
            </w:rPr>
          </w:pPr>
          <w:hyperlink w:anchor="_Toc522525150" w:history="1"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>2.</w:t>
            </w:r>
            <w:r w:rsidR="009E5B01">
              <w:rPr>
                <w:rStyle w:val="Hyperlink"/>
                <w:rFonts w:ascii="Franklin Gothic Book" w:hAnsi="Franklin Gothic Book"/>
                <w:noProof/>
              </w:rPr>
              <w:t>3</w:t>
            </w:r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 xml:space="preserve"> </w:t>
            </w:r>
            <w:r>
              <w:rPr>
                <w:rStyle w:val="Hyperlink"/>
                <w:rFonts w:ascii="Franklin Gothic Book" w:hAnsi="Franklin Gothic Book"/>
                <w:noProof/>
              </w:rPr>
              <w:t xml:space="preserve">Build Your Own </w:t>
            </w:r>
            <w:r w:rsidR="00BD40EE" w:rsidRPr="00544720">
              <w:rPr>
                <w:rStyle w:val="Hyperlink"/>
                <w:rFonts w:ascii="Franklin Gothic Book" w:hAnsi="Franklin Gothic Book"/>
                <w:noProof/>
              </w:rPr>
              <w:t>Bylaw</w:t>
            </w:r>
            <w:r w:rsidR="00BD40EE">
              <w:rPr>
                <w:noProof/>
                <w:webHidden/>
              </w:rPr>
              <w:tab/>
            </w:r>
            <w:r w:rsidR="00BD40EE">
              <w:rPr>
                <w:noProof/>
                <w:webHidden/>
              </w:rPr>
              <w:fldChar w:fldCharType="begin"/>
            </w:r>
            <w:r w:rsidR="00BD40EE">
              <w:rPr>
                <w:noProof/>
                <w:webHidden/>
              </w:rPr>
              <w:instrText xml:space="preserve"> PAGEREF _Toc522525150 \h </w:instrText>
            </w:r>
            <w:r w:rsidR="00BD40EE">
              <w:rPr>
                <w:noProof/>
                <w:webHidden/>
              </w:rPr>
            </w:r>
            <w:r w:rsidR="00BD40EE">
              <w:rPr>
                <w:noProof/>
                <w:webHidden/>
              </w:rPr>
              <w:fldChar w:fldCharType="separate"/>
            </w:r>
            <w:r w:rsidR="00BD40EE">
              <w:rPr>
                <w:noProof/>
                <w:webHidden/>
              </w:rPr>
              <w:t>2</w:t>
            </w:r>
            <w:r w:rsidR="00BD40EE">
              <w:rPr>
                <w:noProof/>
                <w:webHidden/>
              </w:rPr>
              <w:fldChar w:fldCharType="end"/>
            </w:r>
          </w:hyperlink>
        </w:p>
        <w:p w14:paraId="55C09FF2" w14:textId="1D734C2F" w:rsidR="00F42F5C" w:rsidRPr="00FC7917" w:rsidRDefault="00F42F5C">
          <w:pPr>
            <w:rPr>
              <w:rFonts w:ascii="Franklin Gothic Book" w:hAnsi="Franklin Gothic Book"/>
              <w:sz w:val="22"/>
              <w:szCs w:val="22"/>
            </w:rPr>
          </w:pPr>
          <w:r w:rsidRPr="00FC7917">
            <w:rPr>
              <w:rFonts w:ascii="Franklin Gothic Book" w:hAnsi="Franklin Gothic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3EE1028B" w14:textId="219DD30C" w:rsidR="00560AEA" w:rsidRPr="00FC7917" w:rsidRDefault="52F8C7F1" w:rsidP="00A27E36">
      <w:pPr>
        <w:pStyle w:val="Heading1"/>
        <w:rPr>
          <w:sz w:val="22"/>
          <w:szCs w:val="22"/>
        </w:rPr>
      </w:pPr>
      <w:bookmarkStart w:id="2" w:name="_Toc522525146"/>
      <w:bookmarkStart w:id="3" w:name="_Toc269723227"/>
      <w:bookmarkEnd w:id="1"/>
      <w:bookmarkEnd w:id="0"/>
      <w:r w:rsidRPr="00FC7917">
        <w:rPr>
          <w:sz w:val="22"/>
          <w:szCs w:val="22"/>
        </w:rPr>
        <w:t xml:space="preserve">2. </w:t>
      </w:r>
      <w:r w:rsidR="00247A8F" w:rsidRPr="00FC7917">
        <w:rPr>
          <w:sz w:val="22"/>
          <w:szCs w:val="22"/>
        </w:rPr>
        <w:t xml:space="preserve">Constitution and </w:t>
      </w:r>
      <w:r w:rsidR="008E46BB" w:rsidRPr="00FC7917">
        <w:rPr>
          <w:sz w:val="22"/>
          <w:szCs w:val="22"/>
        </w:rPr>
        <w:t>Bylaws</w:t>
      </w:r>
      <w:bookmarkEnd w:id="2"/>
      <w:r w:rsidR="00247A8F" w:rsidRPr="00FC7917">
        <w:rPr>
          <w:sz w:val="22"/>
          <w:szCs w:val="22"/>
        </w:rPr>
        <w:t xml:space="preserve"> </w:t>
      </w:r>
      <w:bookmarkEnd w:id="3"/>
    </w:p>
    <w:p w14:paraId="6600DE63" w14:textId="77777777" w:rsidR="00247A8F" w:rsidRPr="00FC7917" w:rsidRDefault="00247A8F" w:rsidP="52F8C7F1">
      <w:pPr>
        <w:rPr>
          <w:rFonts w:ascii="Franklin Gothic Book" w:hAnsi="Franklin Gothic Book"/>
          <w:color w:val="FF0000"/>
          <w:sz w:val="22"/>
          <w:szCs w:val="22"/>
        </w:rPr>
      </w:pPr>
    </w:p>
    <w:p w14:paraId="592B626A" w14:textId="38A60326" w:rsidR="00765097" w:rsidRPr="00FC7917" w:rsidRDefault="00765097" w:rsidP="00826553">
      <w:pPr>
        <w:rPr>
          <w:rFonts w:ascii="Franklin Gothic Book" w:hAnsi="Franklin Gothic Book"/>
          <w:sz w:val="22"/>
          <w:szCs w:val="22"/>
          <w:highlight w:val="yellow"/>
        </w:rPr>
      </w:pPr>
      <w:r w:rsidRPr="00FC7917">
        <w:rPr>
          <w:rFonts w:ascii="Franklin Gothic Book" w:hAnsi="Franklin Gothic Book" w:cs="Arial"/>
          <w:color w:val="262626"/>
          <w:sz w:val="22"/>
          <w:szCs w:val="22"/>
        </w:rPr>
        <w:t>An established written constitution sets down the general principles governing th</w:t>
      </w:r>
      <w:bookmarkStart w:id="4" w:name="_GoBack"/>
      <w:bookmarkEnd w:id="4"/>
      <w:r w:rsidRPr="00FC7917">
        <w:rPr>
          <w:rFonts w:ascii="Franklin Gothic Book" w:hAnsi="Franklin Gothic Book" w:cs="Arial"/>
          <w:color w:val="262626"/>
          <w:sz w:val="22"/>
          <w:szCs w:val="22"/>
        </w:rPr>
        <w:t xml:space="preserve">e </w:t>
      </w:r>
      <w:r w:rsidR="008E46BB" w:rsidRPr="00FC7917">
        <w:rPr>
          <w:rFonts w:ascii="Franklin Gothic Book" w:hAnsi="Franklin Gothic Book" w:cs="Arial"/>
          <w:color w:val="262626"/>
          <w:sz w:val="22"/>
          <w:szCs w:val="22"/>
        </w:rPr>
        <w:t>Club</w:t>
      </w:r>
      <w:r w:rsidRPr="00FC7917">
        <w:rPr>
          <w:rFonts w:ascii="Franklin Gothic Book" w:hAnsi="Franklin Gothic Book" w:cs="Arial"/>
          <w:color w:val="262626"/>
          <w:sz w:val="22"/>
          <w:szCs w:val="22"/>
        </w:rPr>
        <w:t xml:space="preserve">, along with </w:t>
      </w:r>
      <w:r w:rsidR="008E46BB" w:rsidRPr="00FC7917">
        <w:rPr>
          <w:rFonts w:ascii="Franklin Gothic Book" w:hAnsi="Franklin Gothic Book" w:cs="Arial"/>
          <w:color w:val="262626"/>
          <w:sz w:val="22"/>
          <w:szCs w:val="22"/>
        </w:rPr>
        <w:t>Bylaws</w:t>
      </w:r>
      <w:r w:rsidRPr="00FC7917">
        <w:rPr>
          <w:rFonts w:ascii="Franklin Gothic Book" w:hAnsi="Franklin Gothic Book" w:cs="Arial"/>
          <w:color w:val="262626"/>
          <w:sz w:val="22"/>
          <w:szCs w:val="22"/>
        </w:rPr>
        <w:t xml:space="preserve"> that </w:t>
      </w:r>
      <w:r w:rsidRPr="00FC7917">
        <w:rPr>
          <w:rFonts w:ascii="Franklin Gothic Book" w:hAnsi="Franklin Gothic Book" w:cs="Arial"/>
          <w:sz w:val="22"/>
          <w:szCs w:val="22"/>
        </w:rPr>
        <w:t xml:space="preserve">delineate </w:t>
      </w:r>
      <w:r w:rsidR="00206DFC" w:rsidRPr="00FC7917">
        <w:rPr>
          <w:rFonts w:ascii="Franklin Gothic Book" w:hAnsi="Franklin Gothic Book" w:cs="Arial"/>
          <w:sz w:val="22"/>
          <w:szCs w:val="22"/>
        </w:rPr>
        <w:t>specific rules of procedure. A c</w:t>
      </w:r>
      <w:r w:rsidRPr="00FC7917">
        <w:rPr>
          <w:rFonts w:ascii="Franklin Gothic Book" w:hAnsi="Franklin Gothic Book" w:cs="Arial"/>
          <w:sz w:val="22"/>
          <w:szCs w:val="22"/>
        </w:rPr>
        <w:t xml:space="preserve">onstitution helps solidify the purpose and function of an organization, providing an overarching blueprint for its </w:t>
      </w:r>
      <w:r w:rsidR="008E46BB" w:rsidRPr="00FC7917">
        <w:rPr>
          <w:rFonts w:ascii="Franklin Gothic Book" w:hAnsi="Franklin Gothic Book" w:cs="Arial"/>
          <w:sz w:val="22"/>
          <w:szCs w:val="22"/>
        </w:rPr>
        <w:t>Member</w:t>
      </w:r>
      <w:r w:rsidRPr="00FC7917">
        <w:rPr>
          <w:rFonts w:ascii="Franklin Gothic Book" w:hAnsi="Franklin Gothic Book" w:cs="Arial"/>
          <w:sz w:val="22"/>
          <w:szCs w:val="22"/>
        </w:rPr>
        <w:t xml:space="preserve">s. </w:t>
      </w:r>
      <w:r w:rsidRPr="00FC7917">
        <w:rPr>
          <w:rFonts w:ascii="Franklin Gothic Book" w:hAnsi="Franklin Gothic Book"/>
          <w:sz w:val="22"/>
          <w:szCs w:val="22"/>
        </w:rPr>
        <w:t xml:space="preserve">Whether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is a registere</w:t>
      </w:r>
      <w:r w:rsidR="00206DFC" w:rsidRPr="00FC7917">
        <w:rPr>
          <w:rFonts w:ascii="Franklin Gothic Book" w:hAnsi="Franklin Gothic Book"/>
          <w:sz w:val="22"/>
          <w:szCs w:val="22"/>
        </w:rPr>
        <w:t xml:space="preserve">d non-profit society or not, a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206DFC" w:rsidRPr="00FC7917">
        <w:rPr>
          <w:rFonts w:ascii="Franklin Gothic Book" w:hAnsi="Franklin Gothic Book"/>
          <w:sz w:val="22"/>
          <w:szCs w:val="22"/>
        </w:rPr>
        <w:t xml:space="preserve"> should have in place a constitution and b</w:t>
      </w:r>
      <w:r w:rsidRPr="00FC7917">
        <w:rPr>
          <w:rFonts w:ascii="Franklin Gothic Book" w:hAnsi="Franklin Gothic Book"/>
          <w:sz w:val="22"/>
          <w:szCs w:val="22"/>
        </w:rPr>
        <w:t>y-laws. However</w:t>
      </w:r>
      <w:r w:rsidR="003446E9" w:rsidRPr="00FC7917">
        <w:rPr>
          <w:rFonts w:ascii="Franklin Gothic Book" w:hAnsi="Franklin Gothic Book"/>
          <w:sz w:val="22"/>
          <w:szCs w:val="22"/>
        </w:rPr>
        <w:t>,</w:t>
      </w:r>
      <w:r w:rsidRPr="00FC7917">
        <w:rPr>
          <w:rFonts w:ascii="Franklin Gothic Book" w:hAnsi="Franklin Gothic Book"/>
          <w:sz w:val="22"/>
          <w:szCs w:val="22"/>
        </w:rPr>
        <w:t xml:space="preserve"> if you are going to register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as a non-profit</w:t>
      </w:r>
      <w:r w:rsidR="00206DFC" w:rsidRPr="00FC7917">
        <w:rPr>
          <w:rFonts w:ascii="Franklin Gothic Book" w:hAnsi="Franklin Gothic Book"/>
          <w:sz w:val="22"/>
          <w:szCs w:val="22"/>
        </w:rPr>
        <w:t xml:space="preserve"> society,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206DFC" w:rsidRPr="00FC7917">
        <w:rPr>
          <w:rFonts w:ascii="Franklin Gothic Book" w:hAnsi="Franklin Gothic Book"/>
          <w:sz w:val="22"/>
          <w:szCs w:val="22"/>
        </w:rPr>
        <w:t xml:space="preserve"> must have a constitution and </w:t>
      </w:r>
      <w:r w:rsidR="008E46BB" w:rsidRPr="00FC7917">
        <w:rPr>
          <w:rFonts w:ascii="Franklin Gothic Book" w:hAnsi="Franklin Gothic Book"/>
          <w:sz w:val="22"/>
          <w:szCs w:val="22"/>
        </w:rPr>
        <w:t>Bylaws</w:t>
      </w:r>
      <w:r w:rsidRPr="00FC7917">
        <w:rPr>
          <w:rFonts w:ascii="Franklin Gothic Book" w:hAnsi="Franklin Gothic Book"/>
          <w:sz w:val="22"/>
          <w:szCs w:val="22"/>
        </w:rPr>
        <w:t xml:space="preserve"> as set out in the Society Act (RSBC 1996).  </w:t>
      </w:r>
    </w:p>
    <w:p w14:paraId="0CAC599B" w14:textId="77777777" w:rsidR="00247A8F" w:rsidRPr="00FC7917" w:rsidRDefault="00247A8F" w:rsidP="00826553">
      <w:pPr>
        <w:rPr>
          <w:rFonts w:ascii="Franklin Gothic Book" w:hAnsi="Franklin Gothic Book" w:cs="Arial"/>
          <w:color w:val="262626"/>
          <w:sz w:val="22"/>
          <w:szCs w:val="22"/>
        </w:rPr>
      </w:pPr>
    </w:p>
    <w:p w14:paraId="7FDEB568" w14:textId="79E66D05" w:rsidR="00765097" w:rsidRPr="00FC7917" w:rsidRDefault="00247A8F" w:rsidP="00826553">
      <w:pPr>
        <w:rPr>
          <w:rFonts w:ascii="Franklin Gothic Book" w:hAnsi="Franklin Gothic Book" w:cs="Arial"/>
          <w:color w:val="262626"/>
          <w:sz w:val="22"/>
          <w:szCs w:val="22"/>
        </w:rPr>
      </w:pPr>
      <w:r w:rsidRPr="00FC7917">
        <w:rPr>
          <w:rFonts w:ascii="Franklin Gothic Book" w:hAnsi="Franklin Gothic Book" w:cs="Arial"/>
          <w:color w:val="262626"/>
          <w:sz w:val="22"/>
          <w:szCs w:val="22"/>
        </w:rPr>
        <w:t xml:space="preserve">Note: </w:t>
      </w:r>
      <w:r w:rsidR="00765097" w:rsidRPr="00FC7917">
        <w:rPr>
          <w:rFonts w:ascii="Franklin Gothic Book" w:hAnsi="Franklin Gothic Book" w:cs="Arial"/>
          <w:color w:val="262626"/>
          <w:sz w:val="22"/>
          <w:szCs w:val="22"/>
        </w:rPr>
        <w:t>several of the documents provided in this guide may overlap</w:t>
      </w:r>
      <w:r w:rsidR="00206DFC" w:rsidRPr="00FC7917">
        <w:rPr>
          <w:rFonts w:ascii="Franklin Gothic Book" w:hAnsi="Franklin Gothic Book" w:cs="Arial"/>
          <w:color w:val="262626"/>
          <w:sz w:val="22"/>
          <w:szCs w:val="22"/>
        </w:rPr>
        <w:t xml:space="preserve"> with </w:t>
      </w:r>
      <w:r w:rsidR="00206DFC" w:rsidRPr="00FC7917">
        <w:rPr>
          <w:rFonts w:ascii="Franklin Gothic Book" w:hAnsi="Franklin Gothic Book" w:cs="Arial"/>
          <w:sz w:val="22"/>
          <w:szCs w:val="22"/>
        </w:rPr>
        <w:t xml:space="preserve">what you include in your </w:t>
      </w:r>
      <w:r w:rsidR="008E46BB" w:rsidRPr="00FC7917">
        <w:rPr>
          <w:rFonts w:ascii="Franklin Gothic Book" w:hAnsi="Franklin Gothic Book" w:cs="Arial"/>
          <w:sz w:val="22"/>
          <w:szCs w:val="22"/>
        </w:rPr>
        <w:t>Club</w:t>
      </w:r>
      <w:r w:rsidR="00206DFC" w:rsidRPr="00FC7917">
        <w:rPr>
          <w:rFonts w:ascii="Franklin Gothic Book" w:hAnsi="Franklin Gothic Book" w:cs="Arial"/>
          <w:sz w:val="22"/>
          <w:szCs w:val="22"/>
        </w:rPr>
        <w:t xml:space="preserve">’s constitution and </w:t>
      </w:r>
      <w:r w:rsidR="008E46BB" w:rsidRPr="00FC7917">
        <w:rPr>
          <w:rFonts w:ascii="Franklin Gothic Book" w:hAnsi="Franklin Gothic Book" w:cs="Arial"/>
          <w:sz w:val="22"/>
          <w:szCs w:val="22"/>
        </w:rPr>
        <w:t>Bylaws</w:t>
      </w:r>
      <w:r w:rsidR="00765097" w:rsidRPr="00FC7917">
        <w:rPr>
          <w:rFonts w:ascii="Franklin Gothic Book" w:hAnsi="Franklin Gothic Book" w:cs="Arial"/>
          <w:sz w:val="22"/>
          <w:szCs w:val="22"/>
        </w:rPr>
        <w:t>, or it will help create different sectio</w:t>
      </w:r>
      <w:r w:rsidR="00206DFC" w:rsidRPr="00FC7917">
        <w:rPr>
          <w:rFonts w:ascii="Franklin Gothic Book" w:hAnsi="Franklin Gothic Book" w:cs="Arial"/>
          <w:sz w:val="22"/>
          <w:szCs w:val="22"/>
        </w:rPr>
        <w:t>ns within you</w:t>
      </w:r>
      <w:r w:rsidR="00482C88" w:rsidRPr="00FC7917">
        <w:rPr>
          <w:rFonts w:ascii="Franklin Gothic Book" w:hAnsi="Franklin Gothic Book" w:cs="Arial"/>
          <w:sz w:val="22"/>
          <w:szCs w:val="22"/>
        </w:rPr>
        <w:t>r C</w:t>
      </w:r>
      <w:r w:rsidR="00206DFC" w:rsidRPr="00FC7917">
        <w:rPr>
          <w:rFonts w:ascii="Franklin Gothic Book" w:hAnsi="Franklin Gothic Book" w:cs="Arial"/>
          <w:sz w:val="22"/>
          <w:szCs w:val="22"/>
        </w:rPr>
        <w:t xml:space="preserve">onstitution and </w:t>
      </w:r>
      <w:r w:rsidR="008E46BB" w:rsidRPr="00FC7917">
        <w:rPr>
          <w:rFonts w:ascii="Franklin Gothic Book" w:hAnsi="Franklin Gothic Book" w:cs="Arial"/>
          <w:sz w:val="22"/>
          <w:szCs w:val="22"/>
        </w:rPr>
        <w:t>Bylaws</w:t>
      </w:r>
      <w:r w:rsidR="00765097" w:rsidRPr="00FC7917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109CE2F3" w14:textId="77777777" w:rsidR="00765097" w:rsidRPr="00FC7917" w:rsidRDefault="00765097" w:rsidP="00AF4734">
      <w:pPr>
        <w:pStyle w:val="Heading2"/>
        <w:rPr>
          <w:rFonts w:ascii="Franklin Gothic Book" w:hAnsi="Franklin Gothic Book"/>
          <w:sz w:val="22"/>
          <w:szCs w:val="22"/>
        </w:rPr>
      </w:pPr>
      <w:bookmarkStart w:id="5" w:name="_Toc269723228"/>
      <w:bookmarkStart w:id="6" w:name="_Toc270855028"/>
      <w:bookmarkStart w:id="7" w:name="_Toc522525147"/>
      <w:r w:rsidRPr="00FC7917">
        <w:rPr>
          <w:rFonts w:ascii="Franklin Gothic Book" w:hAnsi="Franklin Gothic Book"/>
          <w:sz w:val="22"/>
          <w:szCs w:val="22"/>
        </w:rPr>
        <w:t>2.1 Constitution</w:t>
      </w:r>
      <w:bookmarkEnd w:id="5"/>
      <w:bookmarkEnd w:id="6"/>
      <w:bookmarkEnd w:id="7"/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7A7D5530" w14:textId="77777777" w:rsidR="00247A8F" w:rsidRPr="00FC7917" w:rsidRDefault="00247A8F" w:rsidP="00247A8F">
      <w:pPr>
        <w:rPr>
          <w:rFonts w:ascii="Franklin Gothic Book" w:hAnsi="Franklin Gothic Book"/>
          <w:sz w:val="22"/>
          <w:szCs w:val="22"/>
        </w:rPr>
      </w:pPr>
    </w:p>
    <w:p w14:paraId="6DBB2C96" w14:textId="75A3CD2F" w:rsidR="00765097" w:rsidRPr="00FC7917" w:rsidRDefault="00206DFC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>’s c</w:t>
      </w:r>
      <w:r w:rsidR="00765097" w:rsidRPr="00FC7917">
        <w:rPr>
          <w:rFonts w:ascii="Franklin Gothic Book" w:hAnsi="Franklin Gothic Book"/>
          <w:sz w:val="22"/>
          <w:szCs w:val="22"/>
        </w:rPr>
        <w:t>o</w:t>
      </w:r>
      <w:r w:rsidRPr="00FC7917">
        <w:rPr>
          <w:rFonts w:ascii="Franklin Gothic Book" w:hAnsi="Franklin Gothic Book"/>
          <w:sz w:val="22"/>
          <w:szCs w:val="22"/>
        </w:rPr>
        <w:t xml:space="preserve">nstitution should clarify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’s </w:t>
      </w:r>
      <w:r w:rsidR="003446E9" w:rsidRPr="00FC7917">
        <w:rPr>
          <w:rFonts w:ascii="Franklin Gothic Book" w:hAnsi="Franklin Gothic Book"/>
          <w:sz w:val="22"/>
          <w:szCs w:val="22"/>
        </w:rPr>
        <w:t>purpose and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give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an identity. Things to include in your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Pr="00FC7917">
        <w:rPr>
          <w:rFonts w:ascii="Franklin Gothic Book" w:hAnsi="Franklin Gothic Book"/>
          <w:sz w:val="22"/>
          <w:szCs w:val="22"/>
        </w:rPr>
        <w:t xml:space="preserve"> </w:t>
      </w:r>
      <w:r w:rsidR="00D236F8" w:rsidRPr="00FC7917">
        <w:rPr>
          <w:rFonts w:ascii="Franklin Gothic Book" w:hAnsi="Franklin Gothic Book"/>
          <w:sz w:val="22"/>
          <w:szCs w:val="22"/>
        </w:rPr>
        <w:t>Constitution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 Are: </w:t>
      </w:r>
    </w:p>
    <w:p w14:paraId="40AA6C0E" w14:textId="0711DFF7" w:rsidR="00765097" w:rsidRPr="00FC7917" w:rsidRDefault="00206DFC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Name of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</w:p>
    <w:p w14:paraId="65002EC6" w14:textId="0B5B9C73" w:rsidR="00765097" w:rsidRPr="00FC7917" w:rsidRDefault="00206DFC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Affiliations of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9829D3" w:rsidRPr="00FC7917">
        <w:rPr>
          <w:rFonts w:ascii="Franklin Gothic Book" w:hAnsi="Franklin Gothic Book"/>
          <w:sz w:val="22"/>
          <w:szCs w:val="22"/>
        </w:rPr>
        <w:t xml:space="preserve"> such as </w:t>
      </w:r>
      <w:r w:rsidR="00B02B1C" w:rsidRPr="00FC7917">
        <w:rPr>
          <w:rFonts w:ascii="Franklin Gothic Book" w:hAnsi="Franklin Gothic Book"/>
          <w:sz w:val="22"/>
          <w:szCs w:val="22"/>
        </w:rPr>
        <w:t xml:space="preserve">Ontario </w:t>
      </w:r>
      <w:r w:rsidR="00765097" w:rsidRPr="00FC7917">
        <w:rPr>
          <w:rFonts w:ascii="Franklin Gothic Book" w:hAnsi="Franklin Gothic Book"/>
          <w:sz w:val="22"/>
          <w:szCs w:val="22"/>
        </w:rPr>
        <w:t>Volleyball and Volleyball Canada</w:t>
      </w:r>
      <w:r w:rsidR="009829D3" w:rsidRPr="00FC7917">
        <w:rPr>
          <w:rFonts w:ascii="Franklin Gothic Book" w:hAnsi="Franklin Gothic Book"/>
          <w:sz w:val="22"/>
          <w:szCs w:val="22"/>
        </w:rPr>
        <w:t xml:space="preserve"> (</w:t>
      </w:r>
      <w:r w:rsidR="00483443" w:rsidRPr="00FC7917">
        <w:rPr>
          <w:rFonts w:ascii="Franklin Gothic Book" w:hAnsi="Franklin Gothic Book"/>
          <w:sz w:val="22"/>
          <w:szCs w:val="22"/>
        </w:rPr>
        <w:t xml:space="preserve">may be included in </w:t>
      </w:r>
      <w:r w:rsidR="008E46BB" w:rsidRPr="00FC7917">
        <w:rPr>
          <w:rFonts w:ascii="Franklin Gothic Book" w:hAnsi="Franklin Gothic Book"/>
          <w:sz w:val="22"/>
          <w:szCs w:val="22"/>
        </w:rPr>
        <w:t>Bylaws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) </w:t>
      </w:r>
    </w:p>
    <w:p w14:paraId="530F4C07" w14:textId="74A79E27" w:rsidR="00765097" w:rsidRPr="00FC7917" w:rsidRDefault="008E46BB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Club</w:t>
      </w:r>
      <w:r w:rsidR="00206DFC" w:rsidRPr="00FC7917">
        <w:rPr>
          <w:rFonts w:ascii="Franklin Gothic Book" w:hAnsi="Franklin Gothic Book"/>
          <w:sz w:val="22"/>
          <w:szCs w:val="22"/>
        </w:rPr>
        <w:t xml:space="preserve"> o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bjectives (typically a list of 3-5 objectives) </w:t>
      </w:r>
    </w:p>
    <w:p w14:paraId="0CE48A2E" w14:textId="774468AC" w:rsidR="00765097" w:rsidRPr="00FC7917" w:rsidRDefault="00206DFC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How the </w:t>
      </w:r>
      <w:r w:rsidR="008E46BB" w:rsidRPr="00FC7917">
        <w:rPr>
          <w:rFonts w:ascii="Franklin Gothic Book" w:hAnsi="Franklin Gothic Book"/>
          <w:sz w:val="22"/>
          <w:szCs w:val="22"/>
        </w:rPr>
        <w:t>Club</w:t>
      </w:r>
      <w:r w:rsidR="009829D3" w:rsidRPr="00FC7917">
        <w:rPr>
          <w:rFonts w:ascii="Franklin Gothic Book" w:hAnsi="Franklin Gothic Book"/>
          <w:sz w:val="22"/>
          <w:szCs w:val="22"/>
        </w:rPr>
        <w:t xml:space="preserve"> operates</w:t>
      </w:r>
      <w:r w:rsidRPr="00FC7917">
        <w:rPr>
          <w:rFonts w:ascii="Franklin Gothic Book" w:hAnsi="Franklin Gothic Book"/>
          <w:sz w:val="22"/>
          <w:szCs w:val="22"/>
        </w:rPr>
        <w:t xml:space="preserve"> in relation to p</w:t>
      </w:r>
      <w:r w:rsidR="00765097" w:rsidRPr="00FC7917">
        <w:rPr>
          <w:rFonts w:ascii="Franklin Gothic Book" w:hAnsi="Franklin Gothic Book"/>
          <w:sz w:val="22"/>
          <w:szCs w:val="22"/>
        </w:rPr>
        <w:t xml:space="preserve">rofits </w:t>
      </w:r>
    </w:p>
    <w:p w14:paraId="3695ADD3" w14:textId="77777777" w:rsidR="00765097" w:rsidRPr="00FC7917" w:rsidRDefault="00765097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>Dissolution</w:t>
      </w:r>
    </w:p>
    <w:p w14:paraId="273A4A73" w14:textId="73D48DA6" w:rsidR="00765097" w:rsidRPr="00FC7917" w:rsidRDefault="52F8C7F1" w:rsidP="00F90893">
      <w:pPr>
        <w:pStyle w:val="ListParagraph"/>
        <w:numPr>
          <w:ilvl w:val="2"/>
          <w:numId w:val="3"/>
        </w:numPr>
        <w:rPr>
          <w:rFonts w:ascii="Franklin Gothic Book" w:eastAsia="Helvetica Neue Light" w:hAnsi="Franklin Gothic Book" w:cs="Helvetica Neue Light"/>
          <w:sz w:val="22"/>
          <w:szCs w:val="22"/>
        </w:rPr>
      </w:pPr>
      <w:r w:rsidRPr="00FC7917">
        <w:rPr>
          <w:rFonts w:ascii="Franklin Gothic Book" w:eastAsia="Helvetica Neue Light" w:hAnsi="Franklin Gothic Book" w:cs="Helvetica Neue Light"/>
          <w:sz w:val="22"/>
          <w:szCs w:val="22"/>
        </w:rPr>
        <w:t xml:space="preserve">What will happen with the assets when the </w:t>
      </w:r>
      <w:r w:rsidR="008E46BB" w:rsidRPr="00FC7917">
        <w:rPr>
          <w:rFonts w:ascii="Franklin Gothic Book" w:eastAsia="Helvetica Neue Light" w:hAnsi="Franklin Gothic Book" w:cs="Helvetica Neue Light"/>
          <w:sz w:val="22"/>
          <w:szCs w:val="22"/>
        </w:rPr>
        <w:t>Club</w:t>
      </w:r>
      <w:r w:rsidRPr="00FC7917">
        <w:rPr>
          <w:rFonts w:ascii="Franklin Gothic Book" w:eastAsia="Helvetica Neue Light" w:hAnsi="Franklin Gothic Book" w:cs="Helvetica Neue Light"/>
          <w:sz w:val="22"/>
          <w:szCs w:val="22"/>
        </w:rPr>
        <w:t xml:space="preserve"> ends</w:t>
      </w:r>
    </w:p>
    <w:p w14:paraId="0246EC9B" w14:textId="77777777" w:rsidR="00765097" w:rsidRPr="00FC7917" w:rsidRDefault="00765097" w:rsidP="00F90893">
      <w:pPr>
        <w:pStyle w:val="ListParagraph"/>
        <w:numPr>
          <w:ilvl w:val="0"/>
          <w:numId w:val="3"/>
        </w:numPr>
        <w:ind w:left="1276"/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hAnsi="Franklin Gothic Book"/>
          <w:sz w:val="22"/>
          <w:szCs w:val="22"/>
        </w:rPr>
        <w:t xml:space="preserve">State what is alterable or not </w:t>
      </w:r>
    </w:p>
    <w:p w14:paraId="744BEF91" w14:textId="2260FC12" w:rsidR="00765097" w:rsidRPr="00FC7917" w:rsidRDefault="00765097" w:rsidP="00AF4734">
      <w:pPr>
        <w:pStyle w:val="Heading2"/>
        <w:rPr>
          <w:rFonts w:ascii="Franklin Gothic Book" w:hAnsi="Franklin Gothic Book"/>
          <w:sz w:val="22"/>
          <w:szCs w:val="22"/>
        </w:rPr>
      </w:pPr>
      <w:bookmarkStart w:id="8" w:name="_Toc269723230"/>
      <w:bookmarkStart w:id="9" w:name="_Toc522525149"/>
      <w:r w:rsidRPr="00FC7917">
        <w:rPr>
          <w:rFonts w:ascii="Franklin Gothic Book" w:hAnsi="Franklin Gothic Book"/>
          <w:sz w:val="22"/>
          <w:szCs w:val="22"/>
        </w:rPr>
        <w:t>2.</w:t>
      </w:r>
      <w:r w:rsidR="009E5B01">
        <w:rPr>
          <w:rFonts w:ascii="Franklin Gothic Book" w:hAnsi="Franklin Gothic Book"/>
          <w:sz w:val="22"/>
          <w:szCs w:val="22"/>
        </w:rPr>
        <w:t>2</w:t>
      </w:r>
      <w:r w:rsidRPr="00FC7917">
        <w:rPr>
          <w:rFonts w:ascii="Franklin Gothic Book" w:hAnsi="Franklin Gothic Book"/>
          <w:sz w:val="22"/>
          <w:szCs w:val="22"/>
        </w:rPr>
        <w:t xml:space="preserve"> </w:t>
      </w:r>
      <w:r w:rsidR="008E46BB" w:rsidRPr="00FC7917">
        <w:rPr>
          <w:rFonts w:ascii="Franklin Gothic Book" w:hAnsi="Franklin Gothic Book"/>
          <w:sz w:val="22"/>
          <w:szCs w:val="22"/>
        </w:rPr>
        <w:t>Bylaws</w:t>
      </w:r>
      <w:bookmarkEnd w:id="8"/>
      <w:bookmarkEnd w:id="9"/>
      <w:r w:rsidRPr="00FC7917">
        <w:rPr>
          <w:rFonts w:ascii="Franklin Gothic Book" w:hAnsi="Franklin Gothic Book"/>
          <w:sz w:val="22"/>
          <w:szCs w:val="22"/>
        </w:rPr>
        <w:t xml:space="preserve"> </w:t>
      </w:r>
    </w:p>
    <w:p w14:paraId="45659048" w14:textId="77777777" w:rsidR="00247A8F" w:rsidRPr="00FC7917" w:rsidRDefault="00247A8F" w:rsidP="00247A8F">
      <w:pPr>
        <w:rPr>
          <w:rFonts w:ascii="Franklin Gothic Book" w:hAnsi="Franklin Gothic Book"/>
          <w:sz w:val="22"/>
          <w:szCs w:val="22"/>
        </w:rPr>
      </w:pPr>
    </w:p>
    <w:p w14:paraId="4C7CF973" w14:textId="63208285" w:rsidR="00765097" w:rsidRPr="00FC7917" w:rsidRDefault="00483443" w:rsidP="00826553">
      <w:pPr>
        <w:rPr>
          <w:rFonts w:ascii="Franklin Gothic Book" w:hAnsi="Franklin Gothic Book"/>
          <w:sz w:val="22"/>
          <w:szCs w:val="22"/>
        </w:rPr>
      </w:pPr>
      <w:r w:rsidRPr="00FC7917">
        <w:rPr>
          <w:rFonts w:ascii="Franklin Gothic Book" w:eastAsia="Helvetica Neue Light" w:hAnsi="Franklin Gothic Book" w:cs="Helvetica Neue Light"/>
          <w:sz w:val="22"/>
          <w:szCs w:val="22"/>
        </w:rPr>
        <w:t>The c</w:t>
      </w:r>
      <w:r w:rsidR="52F8C7F1" w:rsidRPr="00FC7917">
        <w:rPr>
          <w:rFonts w:ascii="Franklin Gothic Book" w:eastAsia="Helvetica Neue Light" w:hAnsi="Franklin Gothic Book" w:cs="Helvetica Neue Light"/>
          <w:sz w:val="22"/>
          <w:szCs w:val="22"/>
        </w:rPr>
        <w:t xml:space="preserve">onstitution covers the fundamental principles, but does not prescribe specific procedures for operating your organization. </w:t>
      </w:r>
      <w:r w:rsidR="008E46BB" w:rsidRPr="00FC7917">
        <w:rPr>
          <w:rFonts w:ascii="Franklin Gothic Book" w:eastAsia="Helvetica Neue Light" w:hAnsi="Franklin Gothic Book" w:cs="Helvetica Neue Light"/>
          <w:sz w:val="22"/>
          <w:szCs w:val="22"/>
        </w:rPr>
        <w:t>Bylaws</w:t>
      </w:r>
      <w:r w:rsidR="52F8C7F1" w:rsidRPr="00FC7917">
        <w:rPr>
          <w:rFonts w:ascii="Franklin Gothic Book" w:eastAsia="Helvetica Neue Light" w:hAnsi="Franklin Gothic Book" w:cs="Helvetica Neue Light"/>
          <w:sz w:val="22"/>
          <w:szCs w:val="22"/>
        </w:rPr>
        <w:t xml:space="preserve"> detail the procedures your group must follow to conduct business in an orderly manner. They pro</w:t>
      </w:r>
      <w:r w:rsidRPr="00FC7917">
        <w:rPr>
          <w:rFonts w:ascii="Franklin Gothic Book" w:eastAsia="Helvetica Neue Light" w:hAnsi="Franklin Gothic Book" w:cs="Helvetica Neue Light"/>
          <w:sz w:val="22"/>
          <w:szCs w:val="22"/>
        </w:rPr>
        <w:t>vide further definition to the articles of the c</w:t>
      </w:r>
      <w:r w:rsidR="52F8C7F1" w:rsidRPr="00FC7917">
        <w:rPr>
          <w:rFonts w:ascii="Franklin Gothic Book" w:eastAsia="Helvetica Neue Light" w:hAnsi="Franklin Gothic Book" w:cs="Helvetica Neue Light"/>
          <w:sz w:val="22"/>
          <w:szCs w:val="22"/>
        </w:rPr>
        <w:t>onstitution and can be changed more easily as the needs of the organization change.</w:t>
      </w:r>
    </w:p>
    <w:p w14:paraId="717A98A0" w14:textId="0C2FCBA5" w:rsidR="00765097" w:rsidRPr="00FC7917" w:rsidRDefault="009922DF" w:rsidP="00826553">
      <w:p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br/>
      </w:r>
      <w:r w:rsidR="008E46BB" w:rsidRPr="00FC7917">
        <w:rPr>
          <w:rFonts w:ascii="Franklin Gothic Book" w:hAnsi="Franklin Gothic Book" w:cs="Verdana"/>
          <w:sz w:val="22"/>
          <w:szCs w:val="22"/>
        </w:rPr>
        <w:t>Bylaws</w:t>
      </w:r>
      <w:r w:rsidR="00765097" w:rsidRPr="00FC7917">
        <w:rPr>
          <w:rFonts w:ascii="Franklin Gothic Book" w:hAnsi="Franklin Gothic Book" w:cs="Verdana"/>
          <w:sz w:val="22"/>
          <w:szCs w:val="22"/>
        </w:rPr>
        <w:t xml:space="preserve"> must no</w:t>
      </w:r>
      <w:r w:rsidR="00483443" w:rsidRPr="00FC7917">
        <w:rPr>
          <w:rFonts w:ascii="Franklin Gothic Book" w:hAnsi="Franklin Gothic Book" w:cs="Verdana"/>
          <w:sz w:val="22"/>
          <w:szCs w:val="22"/>
        </w:rPr>
        <w:t xml:space="preserve">t contradict provisions in the </w:t>
      </w:r>
      <w:r w:rsidR="00482C88" w:rsidRPr="00FC7917">
        <w:rPr>
          <w:rFonts w:ascii="Franklin Gothic Book" w:hAnsi="Franklin Gothic Book" w:cs="Verdana"/>
          <w:sz w:val="22"/>
          <w:szCs w:val="22"/>
        </w:rPr>
        <w:t>c</w:t>
      </w:r>
      <w:r w:rsidR="00765097" w:rsidRPr="00FC7917">
        <w:rPr>
          <w:rFonts w:ascii="Franklin Gothic Book" w:hAnsi="Franklin Gothic Book" w:cs="Verdana"/>
          <w:sz w:val="22"/>
          <w:szCs w:val="22"/>
        </w:rPr>
        <w:t>onstitution. They generally contain specific information on the following topics</w:t>
      </w:r>
      <w:r w:rsidR="00E645C3" w:rsidRPr="00FC7917">
        <w:rPr>
          <w:rFonts w:ascii="Franklin Gothic Book" w:hAnsi="Franklin Gothic Book" w:cs="Verdana"/>
          <w:sz w:val="22"/>
          <w:szCs w:val="22"/>
        </w:rPr>
        <w:t>:</w:t>
      </w:r>
    </w:p>
    <w:p w14:paraId="073E28E4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Interpretations and Definitions</w:t>
      </w:r>
    </w:p>
    <w:p w14:paraId="76B3628E" w14:textId="7FA1447E" w:rsidR="00765097" w:rsidRPr="00FC7917" w:rsidRDefault="008E46BB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Member</w:t>
      </w:r>
      <w:r w:rsidR="00765097" w:rsidRPr="00FC7917">
        <w:rPr>
          <w:rFonts w:ascii="Franklin Gothic Book" w:hAnsi="Franklin Gothic Book" w:cs="Verdana"/>
          <w:sz w:val="22"/>
          <w:szCs w:val="22"/>
        </w:rPr>
        <w:t>ship (selection requirements, resignations, expulsion, rights and duties)</w:t>
      </w:r>
    </w:p>
    <w:p w14:paraId="5AD8D679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Dues (amount and collection procedures, any special fees, when payable)</w:t>
      </w:r>
    </w:p>
    <w:p w14:paraId="4BA8C795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Duties of Officers (powers, responsibilities, specific job descriptions, procedures for filling unexpired terms of office, removal from office)</w:t>
      </w:r>
    </w:p>
    <w:p w14:paraId="24FD80FD" w14:textId="2DF15F19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 xml:space="preserve">Executive </w:t>
      </w:r>
      <w:r w:rsidR="00101EE2" w:rsidRPr="00FC7917">
        <w:rPr>
          <w:rFonts w:ascii="Franklin Gothic Book" w:hAnsi="Franklin Gothic Book" w:cs="Verdana"/>
          <w:sz w:val="22"/>
          <w:szCs w:val="22"/>
        </w:rPr>
        <w:t>Board</w:t>
      </w:r>
      <w:r w:rsidRPr="00FC7917">
        <w:rPr>
          <w:rFonts w:ascii="Franklin Gothic Book" w:hAnsi="Franklin Gothic Book" w:cs="Verdana"/>
          <w:sz w:val="22"/>
          <w:szCs w:val="22"/>
        </w:rPr>
        <w:t xml:space="preserve"> (structure, composition, powers)</w:t>
      </w:r>
    </w:p>
    <w:p w14:paraId="2C4A25EE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Committees (standing, special, how formed, chairpersons, meetings, powers, duties)</w:t>
      </w:r>
    </w:p>
    <w:p w14:paraId="339DE1E5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Order of Business (standard agenda for conducting meetings)</w:t>
      </w:r>
    </w:p>
    <w:p w14:paraId="4AEFDE24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Parliamentary Authority (provisions for rules of order, generally Roberts Rules of Order)</w:t>
      </w:r>
    </w:p>
    <w:p w14:paraId="6F29DDA6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Amendment Procedures (means of proposals, notice required, voting requirements)</w:t>
      </w:r>
    </w:p>
    <w:p w14:paraId="34290997" w14:textId="77777777" w:rsidR="00765097" w:rsidRPr="00FC7917" w:rsidRDefault="00765097" w:rsidP="00F90893">
      <w:pPr>
        <w:pStyle w:val="ListParagraph"/>
        <w:numPr>
          <w:ilvl w:val="0"/>
          <w:numId w:val="6"/>
        </w:numPr>
        <w:rPr>
          <w:rFonts w:ascii="Franklin Gothic Book" w:hAnsi="Franklin Gothic Book" w:cs="Verdana"/>
          <w:sz w:val="22"/>
          <w:szCs w:val="22"/>
        </w:rPr>
      </w:pPr>
      <w:r w:rsidRPr="00FC7917">
        <w:rPr>
          <w:rFonts w:ascii="Franklin Gothic Book" w:hAnsi="Franklin Gothic Book" w:cs="Verdana"/>
          <w:sz w:val="22"/>
          <w:szCs w:val="22"/>
        </w:rPr>
        <w:t>Other specific policies and procedures unique to your organization necessary for its operation</w:t>
      </w:r>
    </w:p>
    <w:p w14:paraId="0A603590" w14:textId="59484398" w:rsidR="00E07194" w:rsidRPr="00FC7917" w:rsidRDefault="00765097" w:rsidP="424F3346">
      <w:pPr>
        <w:pStyle w:val="Heading2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  <w:lang w:val="en-CA" w:eastAsia="en-CA"/>
        </w:rPr>
      </w:pPr>
      <w:bookmarkStart w:id="10" w:name="_Toc269723231"/>
      <w:bookmarkStart w:id="11" w:name="_Toc522525150"/>
      <w:r w:rsidRPr="424F3346">
        <w:rPr>
          <w:rFonts w:ascii="Franklin Gothic Book" w:hAnsi="Franklin Gothic Book"/>
          <w:sz w:val="22"/>
          <w:szCs w:val="22"/>
        </w:rPr>
        <w:t>2.</w:t>
      </w:r>
      <w:r w:rsidR="009E5B01">
        <w:rPr>
          <w:rFonts w:ascii="Franklin Gothic Book" w:hAnsi="Franklin Gothic Book"/>
          <w:sz w:val="22"/>
          <w:szCs w:val="22"/>
        </w:rPr>
        <w:t>3</w:t>
      </w:r>
      <w:r w:rsidRPr="424F3346">
        <w:rPr>
          <w:rFonts w:ascii="Franklin Gothic Book" w:hAnsi="Franklin Gothic Book"/>
          <w:sz w:val="22"/>
          <w:szCs w:val="22"/>
        </w:rPr>
        <w:t xml:space="preserve"> </w:t>
      </w:r>
      <w:r w:rsidR="59AF332A" w:rsidRPr="424F3346">
        <w:rPr>
          <w:rFonts w:ascii="Franklin Gothic Book" w:hAnsi="Franklin Gothic Book"/>
          <w:sz w:val="22"/>
          <w:szCs w:val="22"/>
        </w:rPr>
        <w:t>Build Your Own Bylaw</w:t>
      </w:r>
      <w:bookmarkEnd w:id="10"/>
      <w:bookmarkEnd w:id="11"/>
    </w:p>
    <w:p w14:paraId="41016B66" w14:textId="5F9557F7" w:rsidR="424F3346" w:rsidRDefault="424F3346" w:rsidP="424F3346"/>
    <w:p w14:paraId="248E7BA1" w14:textId="4BAF27DA" w:rsidR="59AF332A" w:rsidRDefault="59AF332A" w:rsidP="424F3346">
      <w:r w:rsidRPr="424F3346">
        <w:rPr>
          <w:rFonts w:ascii="Franklin Gothic Book" w:eastAsia="Franklin Gothic Book" w:hAnsi="Franklin Gothic Book" w:cs="Franklin Gothic Book"/>
          <w:sz w:val="22"/>
          <w:szCs w:val="22"/>
        </w:rPr>
        <w:t xml:space="preserve">Please use the link below to build your own ONCA Compliant Bylaws. </w:t>
      </w:r>
    </w:p>
    <w:p w14:paraId="32F6C593" w14:textId="20F6214A" w:rsidR="424F3346" w:rsidRDefault="424F3346" w:rsidP="424F3346">
      <w:pPr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2BF89F7B" w14:textId="4209C3BB" w:rsidR="59AF332A" w:rsidRDefault="0063790D" w:rsidP="424F3346">
      <w:pPr>
        <w:rPr>
          <w:rFonts w:ascii="Franklin Gothic Book" w:eastAsia="Franklin Gothic Book" w:hAnsi="Franklin Gothic Book" w:cs="Franklin Gothic Book"/>
          <w:sz w:val="22"/>
          <w:szCs w:val="22"/>
        </w:rPr>
      </w:pPr>
      <w:hyperlink r:id="rId11">
        <w:r w:rsidR="59AF332A" w:rsidRPr="424F3346">
          <w:rPr>
            <w:rStyle w:val="Hyperlink"/>
            <w:rFonts w:ascii="Franklin Gothic Book" w:eastAsia="Franklin Gothic Book" w:hAnsi="Franklin Gothic Book" w:cs="Franklin Gothic Book"/>
            <w:sz w:val="22"/>
            <w:szCs w:val="22"/>
          </w:rPr>
          <w:t>CLEO's Bylaw Builder - Nonprofit Law Ontario</w:t>
        </w:r>
      </w:hyperlink>
    </w:p>
    <w:p w14:paraId="761F6F3D" w14:textId="65AE76ED" w:rsidR="424F3346" w:rsidRDefault="424F3346" w:rsidP="424F3346">
      <w:pPr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4893239" w14:textId="0F9E8953" w:rsidR="424F3346" w:rsidRDefault="424F3346" w:rsidP="424F3346">
      <w:pPr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864CF45" w14:textId="5D41A000" w:rsidR="009825B8" w:rsidRPr="00FC7917" w:rsidRDefault="59AF332A" w:rsidP="00826553">
      <w:pPr>
        <w:rPr>
          <w:rFonts w:ascii="Franklin Gothic Book" w:hAnsi="Franklin Gothic Book"/>
          <w:sz w:val="22"/>
          <w:szCs w:val="22"/>
        </w:rPr>
      </w:pPr>
      <w:r w:rsidRPr="424F3346">
        <w:rPr>
          <w:rFonts w:ascii="Franklin Gothic Book" w:hAnsi="Franklin Gothic Book"/>
          <w:sz w:val="22"/>
          <w:szCs w:val="22"/>
        </w:rPr>
        <w:t xml:space="preserve"> </w:t>
      </w:r>
    </w:p>
    <w:sectPr w:rsidR="009825B8" w:rsidRPr="00FC7917" w:rsidSect="00B141E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C9A2" w14:textId="77777777" w:rsidR="005F2E57" w:rsidRDefault="005F2E57">
      <w:r>
        <w:separator/>
      </w:r>
    </w:p>
  </w:endnote>
  <w:endnote w:type="continuationSeparator" w:id="0">
    <w:p w14:paraId="5F661BE9" w14:textId="77777777" w:rsidR="005F2E57" w:rsidRDefault="005F2E57">
      <w:r>
        <w:continuationSeparator/>
      </w:r>
    </w:p>
  </w:endnote>
  <w:endnote w:type="continuationNotice" w:id="1">
    <w:p w14:paraId="44CE2F9E" w14:textId="77777777" w:rsidR="00E70962" w:rsidRDefault="00E70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Light">
    <w:altName w:val="Microsoft YaHe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0119" w14:textId="77777777" w:rsidR="005F2E57" w:rsidRDefault="005F2E57">
      <w:r>
        <w:separator/>
      </w:r>
    </w:p>
  </w:footnote>
  <w:footnote w:type="continuationSeparator" w:id="0">
    <w:p w14:paraId="527A05EE" w14:textId="77777777" w:rsidR="005F2E57" w:rsidRDefault="005F2E57">
      <w:r>
        <w:continuationSeparator/>
      </w:r>
    </w:p>
  </w:footnote>
  <w:footnote w:type="continuationNotice" w:id="1">
    <w:p w14:paraId="0E094DCD" w14:textId="77777777" w:rsidR="00E70962" w:rsidRDefault="00E70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308964">
    <w:abstractNumId w:val="40"/>
  </w:num>
  <w:num w:numId="2" w16cid:durableId="1266499383">
    <w:abstractNumId w:val="146"/>
  </w:num>
  <w:num w:numId="3" w16cid:durableId="1239049569">
    <w:abstractNumId w:val="41"/>
  </w:num>
  <w:num w:numId="4" w16cid:durableId="864370762">
    <w:abstractNumId w:val="6"/>
  </w:num>
  <w:num w:numId="5" w16cid:durableId="1747997120">
    <w:abstractNumId w:val="77"/>
  </w:num>
  <w:num w:numId="6" w16cid:durableId="901213878">
    <w:abstractNumId w:val="126"/>
  </w:num>
  <w:num w:numId="7" w16cid:durableId="591397537">
    <w:abstractNumId w:val="113"/>
  </w:num>
  <w:num w:numId="8" w16cid:durableId="2134860309">
    <w:abstractNumId w:val="19"/>
  </w:num>
  <w:num w:numId="9" w16cid:durableId="1162696819">
    <w:abstractNumId w:val="91"/>
  </w:num>
  <w:num w:numId="10" w16cid:durableId="1387027693">
    <w:abstractNumId w:val="30"/>
  </w:num>
  <w:num w:numId="11" w16cid:durableId="274291735">
    <w:abstractNumId w:val="22"/>
  </w:num>
  <w:num w:numId="12" w16cid:durableId="908347422">
    <w:abstractNumId w:val="150"/>
  </w:num>
  <w:num w:numId="13" w16cid:durableId="566301610">
    <w:abstractNumId w:val="72"/>
  </w:num>
  <w:num w:numId="14" w16cid:durableId="952707251">
    <w:abstractNumId w:val="130"/>
  </w:num>
  <w:num w:numId="15" w16cid:durableId="161896179">
    <w:abstractNumId w:val="154"/>
  </w:num>
  <w:num w:numId="16" w16cid:durableId="158887747">
    <w:abstractNumId w:val="138"/>
  </w:num>
  <w:num w:numId="17" w16cid:durableId="1292710365">
    <w:abstractNumId w:val="134"/>
  </w:num>
  <w:num w:numId="18" w16cid:durableId="1045643191">
    <w:abstractNumId w:val="96"/>
  </w:num>
  <w:num w:numId="19" w16cid:durableId="412045667">
    <w:abstractNumId w:val="68"/>
  </w:num>
  <w:num w:numId="20" w16cid:durableId="1570311860">
    <w:abstractNumId w:val="136"/>
  </w:num>
  <w:num w:numId="21" w16cid:durableId="492257981">
    <w:abstractNumId w:val="121"/>
  </w:num>
  <w:num w:numId="22" w16cid:durableId="38828113">
    <w:abstractNumId w:val="69"/>
  </w:num>
  <w:num w:numId="23" w16cid:durableId="810175695">
    <w:abstractNumId w:val="143"/>
  </w:num>
  <w:num w:numId="24" w16cid:durableId="2066296233">
    <w:abstractNumId w:val="71"/>
  </w:num>
  <w:num w:numId="25" w16cid:durableId="2068411750">
    <w:abstractNumId w:val="132"/>
  </w:num>
  <w:num w:numId="26" w16cid:durableId="1254313645">
    <w:abstractNumId w:val="17"/>
  </w:num>
  <w:num w:numId="27" w16cid:durableId="797652659">
    <w:abstractNumId w:val="92"/>
  </w:num>
  <w:num w:numId="28" w16cid:durableId="1699699251">
    <w:abstractNumId w:val="39"/>
  </w:num>
  <w:num w:numId="29" w16cid:durableId="1406731057">
    <w:abstractNumId w:val="109"/>
  </w:num>
  <w:num w:numId="30" w16cid:durableId="797190640">
    <w:abstractNumId w:val="3"/>
  </w:num>
  <w:num w:numId="31" w16cid:durableId="946153194">
    <w:abstractNumId w:val="9"/>
  </w:num>
  <w:num w:numId="32" w16cid:durableId="1062021314">
    <w:abstractNumId w:val="48"/>
  </w:num>
  <w:num w:numId="33" w16cid:durableId="885528900">
    <w:abstractNumId w:val="56"/>
  </w:num>
  <w:num w:numId="34" w16cid:durableId="713772799">
    <w:abstractNumId w:val="53"/>
  </w:num>
  <w:num w:numId="35" w16cid:durableId="1337273121">
    <w:abstractNumId w:val="25"/>
  </w:num>
  <w:num w:numId="36" w16cid:durableId="808204652">
    <w:abstractNumId w:val="0"/>
  </w:num>
  <w:num w:numId="37" w16cid:durableId="1945260301">
    <w:abstractNumId w:val="81"/>
  </w:num>
  <w:num w:numId="38" w16cid:durableId="1877808945">
    <w:abstractNumId w:val="38"/>
  </w:num>
  <w:num w:numId="39" w16cid:durableId="1147287568">
    <w:abstractNumId w:val="66"/>
  </w:num>
  <w:num w:numId="40" w16cid:durableId="1141776484">
    <w:abstractNumId w:val="139"/>
  </w:num>
  <w:num w:numId="41" w16cid:durableId="945231135">
    <w:abstractNumId w:val="24"/>
  </w:num>
  <w:num w:numId="42" w16cid:durableId="1796026576">
    <w:abstractNumId w:val="1"/>
  </w:num>
  <w:num w:numId="43" w16cid:durableId="358354721">
    <w:abstractNumId w:val="99"/>
  </w:num>
  <w:num w:numId="44" w16cid:durableId="163522668">
    <w:abstractNumId w:val="26"/>
  </w:num>
  <w:num w:numId="45" w16cid:durableId="1667054569">
    <w:abstractNumId w:val="51"/>
  </w:num>
  <w:num w:numId="46" w16cid:durableId="622881971">
    <w:abstractNumId w:val="55"/>
  </w:num>
  <w:num w:numId="47" w16cid:durableId="737367861">
    <w:abstractNumId w:val="35"/>
  </w:num>
  <w:num w:numId="48" w16cid:durableId="1045567234">
    <w:abstractNumId w:val="10"/>
  </w:num>
  <w:num w:numId="49" w16cid:durableId="1305355820">
    <w:abstractNumId w:val="34"/>
  </w:num>
  <w:num w:numId="50" w16cid:durableId="2015256384">
    <w:abstractNumId w:val="155"/>
  </w:num>
  <w:num w:numId="51" w16cid:durableId="669331544">
    <w:abstractNumId w:val="15"/>
  </w:num>
  <w:num w:numId="52" w16cid:durableId="617108025">
    <w:abstractNumId w:val="87"/>
  </w:num>
  <w:num w:numId="53" w16cid:durableId="827751029">
    <w:abstractNumId w:val="117"/>
  </w:num>
  <w:num w:numId="54" w16cid:durableId="1263800665">
    <w:abstractNumId w:val="112"/>
  </w:num>
  <w:num w:numId="55" w16cid:durableId="1517816131">
    <w:abstractNumId w:val="128"/>
  </w:num>
  <w:num w:numId="56" w16cid:durableId="1964576948">
    <w:abstractNumId w:val="63"/>
  </w:num>
  <w:num w:numId="57" w16cid:durableId="1485245694">
    <w:abstractNumId w:val="23"/>
  </w:num>
  <w:num w:numId="58" w16cid:durableId="430004451">
    <w:abstractNumId w:val="118"/>
  </w:num>
  <w:num w:numId="59" w16cid:durableId="1004625839">
    <w:abstractNumId w:val="123"/>
  </w:num>
  <w:num w:numId="60" w16cid:durableId="826937335">
    <w:abstractNumId w:val="95"/>
  </w:num>
  <w:num w:numId="61" w16cid:durableId="511530510">
    <w:abstractNumId w:val="82"/>
  </w:num>
  <w:num w:numId="62" w16cid:durableId="647587380">
    <w:abstractNumId w:val="44"/>
  </w:num>
  <w:num w:numId="63" w16cid:durableId="1283226187">
    <w:abstractNumId w:val="90"/>
  </w:num>
  <w:num w:numId="64" w16cid:durableId="1004405535">
    <w:abstractNumId w:val="151"/>
  </w:num>
  <w:num w:numId="65" w16cid:durableId="1336763585">
    <w:abstractNumId w:val="45"/>
  </w:num>
  <w:num w:numId="66" w16cid:durableId="32079692">
    <w:abstractNumId w:val="133"/>
  </w:num>
  <w:num w:numId="67" w16cid:durableId="110828608">
    <w:abstractNumId w:val="147"/>
  </w:num>
  <w:num w:numId="68" w16cid:durableId="1380517419">
    <w:abstractNumId w:val="67"/>
  </w:num>
  <w:num w:numId="69" w16cid:durableId="1784885967">
    <w:abstractNumId w:val="97"/>
  </w:num>
  <w:num w:numId="70" w16cid:durableId="1330212334">
    <w:abstractNumId w:val="106"/>
  </w:num>
  <w:num w:numId="71" w16cid:durableId="1114330423">
    <w:abstractNumId w:val="135"/>
  </w:num>
  <w:num w:numId="72" w16cid:durableId="1529365704">
    <w:abstractNumId w:val="49"/>
  </w:num>
  <w:num w:numId="73" w16cid:durableId="752776106">
    <w:abstractNumId w:val="137"/>
  </w:num>
  <w:num w:numId="74" w16cid:durableId="613908080">
    <w:abstractNumId w:val="43"/>
  </w:num>
  <w:num w:numId="75" w16cid:durableId="502935945">
    <w:abstractNumId w:val="105"/>
  </w:num>
  <w:num w:numId="76" w16cid:durableId="350687909">
    <w:abstractNumId w:val="148"/>
  </w:num>
  <w:num w:numId="77" w16cid:durableId="79448298">
    <w:abstractNumId w:val="7"/>
  </w:num>
  <w:num w:numId="78" w16cid:durableId="474958301">
    <w:abstractNumId w:val="83"/>
  </w:num>
  <w:num w:numId="79" w16cid:durableId="1346250470">
    <w:abstractNumId w:val="31"/>
  </w:num>
  <w:num w:numId="80" w16cid:durableId="1702776420">
    <w:abstractNumId w:val="141"/>
  </w:num>
  <w:num w:numId="81" w16cid:durableId="620183403">
    <w:abstractNumId w:val="62"/>
  </w:num>
  <w:num w:numId="82" w16cid:durableId="1333338639">
    <w:abstractNumId w:val="70"/>
  </w:num>
  <w:num w:numId="83" w16cid:durableId="1757945528">
    <w:abstractNumId w:val="79"/>
  </w:num>
  <w:num w:numId="84" w16cid:durableId="1084035950">
    <w:abstractNumId w:val="54"/>
  </w:num>
  <w:num w:numId="85" w16cid:durableId="1290211883">
    <w:abstractNumId w:val="149"/>
  </w:num>
  <w:num w:numId="86" w16cid:durableId="1738477399">
    <w:abstractNumId w:val="11"/>
  </w:num>
  <w:num w:numId="87" w16cid:durableId="1318222822">
    <w:abstractNumId w:val="115"/>
  </w:num>
  <w:num w:numId="88" w16cid:durableId="1581862703">
    <w:abstractNumId w:val="120"/>
  </w:num>
  <w:num w:numId="89" w16cid:durableId="944311133">
    <w:abstractNumId w:val="93"/>
  </w:num>
  <w:num w:numId="90" w16cid:durableId="428623978">
    <w:abstractNumId w:val="144"/>
  </w:num>
  <w:num w:numId="91" w16cid:durableId="895891952">
    <w:abstractNumId w:val="104"/>
  </w:num>
  <w:num w:numId="92" w16cid:durableId="1047098662">
    <w:abstractNumId w:val="145"/>
  </w:num>
  <w:num w:numId="93" w16cid:durableId="2124034662">
    <w:abstractNumId w:val="98"/>
  </w:num>
  <w:num w:numId="94" w16cid:durableId="531501499">
    <w:abstractNumId w:val="2"/>
  </w:num>
  <w:num w:numId="95" w16cid:durableId="184099985">
    <w:abstractNumId w:val="129"/>
  </w:num>
  <w:num w:numId="96" w16cid:durableId="9643752">
    <w:abstractNumId w:val="21"/>
  </w:num>
  <w:num w:numId="97" w16cid:durableId="1367872207">
    <w:abstractNumId w:val="127"/>
  </w:num>
  <w:num w:numId="98" w16cid:durableId="782187070">
    <w:abstractNumId w:val="8"/>
  </w:num>
  <w:num w:numId="99" w16cid:durableId="1534032849">
    <w:abstractNumId w:val="59"/>
  </w:num>
  <w:num w:numId="100" w16cid:durableId="2113696606">
    <w:abstractNumId w:val="32"/>
  </w:num>
  <w:num w:numId="101" w16cid:durableId="711927394">
    <w:abstractNumId w:val="58"/>
  </w:num>
  <w:num w:numId="102" w16cid:durableId="1710913115">
    <w:abstractNumId w:val="18"/>
  </w:num>
  <w:num w:numId="103" w16cid:durableId="481510622">
    <w:abstractNumId w:val="13"/>
  </w:num>
  <w:num w:numId="104" w16cid:durableId="1163399705">
    <w:abstractNumId w:val="80"/>
  </w:num>
  <w:num w:numId="105" w16cid:durableId="12804410">
    <w:abstractNumId w:val="124"/>
  </w:num>
  <w:num w:numId="106" w16cid:durableId="792671267">
    <w:abstractNumId w:val="42"/>
  </w:num>
  <w:num w:numId="107" w16cid:durableId="988939458">
    <w:abstractNumId w:val="102"/>
  </w:num>
  <w:num w:numId="108" w16cid:durableId="86272520">
    <w:abstractNumId w:val="52"/>
  </w:num>
  <w:num w:numId="109" w16cid:durableId="266501318">
    <w:abstractNumId w:val="153"/>
  </w:num>
  <w:num w:numId="110" w16cid:durableId="1115902729">
    <w:abstractNumId w:val="4"/>
  </w:num>
  <w:num w:numId="111" w16cid:durableId="2093357943">
    <w:abstractNumId w:val="108"/>
  </w:num>
  <w:num w:numId="112" w16cid:durableId="1473793181">
    <w:abstractNumId w:val="20"/>
  </w:num>
  <w:num w:numId="113" w16cid:durableId="2140687555">
    <w:abstractNumId w:val="103"/>
  </w:num>
  <w:num w:numId="114" w16cid:durableId="2035836539">
    <w:abstractNumId w:val="73"/>
  </w:num>
  <w:num w:numId="115" w16cid:durableId="1264536100">
    <w:abstractNumId w:val="33"/>
  </w:num>
  <w:num w:numId="116" w16cid:durableId="1886484993">
    <w:abstractNumId w:val="78"/>
  </w:num>
  <w:num w:numId="117" w16cid:durableId="1299072318">
    <w:abstractNumId w:val="94"/>
  </w:num>
  <w:num w:numId="118" w16cid:durableId="726880513">
    <w:abstractNumId w:val="114"/>
  </w:num>
  <w:num w:numId="119" w16cid:durableId="1344472927">
    <w:abstractNumId w:val="16"/>
  </w:num>
  <w:num w:numId="120" w16cid:durableId="1994751572">
    <w:abstractNumId w:val="100"/>
  </w:num>
  <w:num w:numId="121" w16cid:durableId="949241865">
    <w:abstractNumId w:val="28"/>
  </w:num>
  <w:num w:numId="122" w16cid:durableId="58946235">
    <w:abstractNumId w:val="64"/>
  </w:num>
  <w:num w:numId="123" w16cid:durableId="773553264">
    <w:abstractNumId w:val="65"/>
  </w:num>
  <w:num w:numId="124" w16cid:durableId="171841996">
    <w:abstractNumId w:val="76"/>
  </w:num>
  <w:num w:numId="125" w16cid:durableId="117337101">
    <w:abstractNumId w:val="156"/>
  </w:num>
  <w:num w:numId="126" w16cid:durableId="1664235969">
    <w:abstractNumId w:val="116"/>
  </w:num>
  <w:num w:numId="127" w16cid:durableId="755173125">
    <w:abstractNumId w:val="37"/>
  </w:num>
  <w:num w:numId="128" w16cid:durableId="917862760">
    <w:abstractNumId w:val="57"/>
  </w:num>
  <w:num w:numId="129" w16cid:durableId="247277617">
    <w:abstractNumId w:val="36"/>
  </w:num>
  <w:num w:numId="130" w16cid:durableId="224030981">
    <w:abstractNumId w:val="12"/>
  </w:num>
  <w:num w:numId="131" w16cid:durableId="2083870458">
    <w:abstractNumId w:val="74"/>
  </w:num>
  <w:num w:numId="132" w16cid:durableId="1253931881">
    <w:abstractNumId w:val="47"/>
  </w:num>
  <w:num w:numId="133" w16cid:durableId="1438596327">
    <w:abstractNumId w:val="5"/>
  </w:num>
  <w:num w:numId="134" w16cid:durableId="1674842184">
    <w:abstractNumId w:val="85"/>
  </w:num>
  <w:num w:numId="135" w16cid:durableId="2111512900">
    <w:abstractNumId w:val="122"/>
  </w:num>
  <w:num w:numId="136" w16cid:durableId="182742470">
    <w:abstractNumId w:val="110"/>
  </w:num>
  <w:num w:numId="137" w16cid:durableId="1511286877">
    <w:abstractNumId w:val="84"/>
  </w:num>
  <w:num w:numId="138" w16cid:durableId="470707924">
    <w:abstractNumId w:val="50"/>
  </w:num>
  <w:num w:numId="139" w16cid:durableId="313489125">
    <w:abstractNumId w:val="61"/>
  </w:num>
  <w:num w:numId="140" w16cid:durableId="379134021">
    <w:abstractNumId w:val="46"/>
  </w:num>
  <w:num w:numId="141" w16cid:durableId="698513665">
    <w:abstractNumId w:val="119"/>
  </w:num>
  <w:num w:numId="142" w16cid:durableId="1801873207">
    <w:abstractNumId w:val="140"/>
  </w:num>
  <w:num w:numId="143" w16cid:durableId="1628124477">
    <w:abstractNumId w:val="60"/>
  </w:num>
  <w:num w:numId="144" w16cid:durableId="451289731">
    <w:abstractNumId w:val="131"/>
  </w:num>
  <w:num w:numId="145" w16cid:durableId="839740264">
    <w:abstractNumId w:val="89"/>
  </w:num>
  <w:num w:numId="146" w16cid:durableId="1136994534">
    <w:abstractNumId w:val="75"/>
  </w:num>
  <w:num w:numId="147" w16cid:durableId="1193306840">
    <w:abstractNumId w:val="27"/>
  </w:num>
  <w:num w:numId="148" w16cid:durableId="1460301252">
    <w:abstractNumId w:val="88"/>
  </w:num>
  <w:num w:numId="149" w16cid:durableId="61803742">
    <w:abstractNumId w:val="86"/>
  </w:num>
  <w:num w:numId="150" w16cid:durableId="1186165371">
    <w:abstractNumId w:val="111"/>
  </w:num>
  <w:num w:numId="151" w16cid:durableId="1560243714">
    <w:abstractNumId w:val="29"/>
  </w:num>
  <w:num w:numId="152" w16cid:durableId="83035079">
    <w:abstractNumId w:val="142"/>
  </w:num>
  <w:num w:numId="153" w16cid:durableId="464660388">
    <w:abstractNumId w:val="14"/>
  </w:num>
  <w:num w:numId="154" w16cid:durableId="125390843">
    <w:abstractNumId w:val="101"/>
  </w:num>
  <w:num w:numId="155" w16cid:durableId="1187062559">
    <w:abstractNumId w:val="125"/>
  </w:num>
  <w:num w:numId="156" w16cid:durableId="847984107">
    <w:abstractNumId w:val="107"/>
  </w:num>
  <w:num w:numId="157" w16cid:durableId="1398478883">
    <w:abstractNumId w:val="152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3619E"/>
    <w:rsid w:val="00046FFD"/>
    <w:rsid w:val="0005186F"/>
    <w:rsid w:val="00084067"/>
    <w:rsid w:val="000A2985"/>
    <w:rsid w:val="000C08BB"/>
    <w:rsid w:val="000D0827"/>
    <w:rsid w:val="000E187C"/>
    <w:rsid w:val="00101EE2"/>
    <w:rsid w:val="00113371"/>
    <w:rsid w:val="0011360A"/>
    <w:rsid w:val="00124F19"/>
    <w:rsid w:val="00127866"/>
    <w:rsid w:val="00130246"/>
    <w:rsid w:val="0014208F"/>
    <w:rsid w:val="001519B1"/>
    <w:rsid w:val="00165AD8"/>
    <w:rsid w:val="00167C3F"/>
    <w:rsid w:val="001904C3"/>
    <w:rsid w:val="001936A7"/>
    <w:rsid w:val="001A3260"/>
    <w:rsid w:val="001A6B89"/>
    <w:rsid w:val="001B0AAC"/>
    <w:rsid w:val="001B36A4"/>
    <w:rsid w:val="001C1BEE"/>
    <w:rsid w:val="001D1531"/>
    <w:rsid w:val="001D38B5"/>
    <w:rsid w:val="001D3DDA"/>
    <w:rsid w:val="001D62F6"/>
    <w:rsid w:val="001E507B"/>
    <w:rsid w:val="00206DFC"/>
    <w:rsid w:val="00220716"/>
    <w:rsid w:val="00240114"/>
    <w:rsid w:val="00247A8F"/>
    <w:rsid w:val="00251A70"/>
    <w:rsid w:val="00264021"/>
    <w:rsid w:val="00265FFC"/>
    <w:rsid w:val="00291E70"/>
    <w:rsid w:val="00292DE9"/>
    <w:rsid w:val="002A271A"/>
    <w:rsid w:val="002A336E"/>
    <w:rsid w:val="002A5566"/>
    <w:rsid w:val="002A7D8F"/>
    <w:rsid w:val="002B7D0B"/>
    <w:rsid w:val="002D77C1"/>
    <w:rsid w:val="002E2609"/>
    <w:rsid w:val="002F39EC"/>
    <w:rsid w:val="003007D8"/>
    <w:rsid w:val="00330A61"/>
    <w:rsid w:val="00333C7A"/>
    <w:rsid w:val="003446E9"/>
    <w:rsid w:val="00352811"/>
    <w:rsid w:val="003879ED"/>
    <w:rsid w:val="003906B4"/>
    <w:rsid w:val="003A7CA9"/>
    <w:rsid w:val="003C28F9"/>
    <w:rsid w:val="003C6244"/>
    <w:rsid w:val="003E24DB"/>
    <w:rsid w:val="003F0F00"/>
    <w:rsid w:val="0040479C"/>
    <w:rsid w:val="004063A1"/>
    <w:rsid w:val="00412330"/>
    <w:rsid w:val="00466AA7"/>
    <w:rsid w:val="00472B25"/>
    <w:rsid w:val="004749E1"/>
    <w:rsid w:val="00482C88"/>
    <w:rsid w:val="00483443"/>
    <w:rsid w:val="004A588B"/>
    <w:rsid w:val="004B4E4B"/>
    <w:rsid w:val="004F04EB"/>
    <w:rsid w:val="004F37EE"/>
    <w:rsid w:val="00535850"/>
    <w:rsid w:val="00545488"/>
    <w:rsid w:val="00546163"/>
    <w:rsid w:val="00553B8A"/>
    <w:rsid w:val="00560AEA"/>
    <w:rsid w:val="00584D31"/>
    <w:rsid w:val="00585BA4"/>
    <w:rsid w:val="005A7D00"/>
    <w:rsid w:val="005C5160"/>
    <w:rsid w:val="005E70A1"/>
    <w:rsid w:val="005F00E7"/>
    <w:rsid w:val="005F2E57"/>
    <w:rsid w:val="00600BE3"/>
    <w:rsid w:val="00605DE9"/>
    <w:rsid w:val="0063790D"/>
    <w:rsid w:val="00643196"/>
    <w:rsid w:val="00657EC0"/>
    <w:rsid w:val="00677CA0"/>
    <w:rsid w:val="0068587D"/>
    <w:rsid w:val="00687E0F"/>
    <w:rsid w:val="007208E4"/>
    <w:rsid w:val="00740217"/>
    <w:rsid w:val="0074266F"/>
    <w:rsid w:val="007546C2"/>
    <w:rsid w:val="007550CA"/>
    <w:rsid w:val="00765097"/>
    <w:rsid w:val="00792CAE"/>
    <w:rsid w:val="007B0FBF"/>
    <w:rsid w:val="007B33C5"/>
    <w:rsid w:val="007C0A06"/>
    <w:rsid w:val="007C7A46"/>
    <w:rsid w:val="007F6DD2"/>
    <w:rsid w:val="00801757"/>
    <w:rsid w:val="00814778"/>
    <w:rsid w:val="00826553"/>
    <w:rsid w:val="008274C1"/>
    <w:rsid w:val="00835F78"/>
    <w:rsid w:val="00857F5E"/>
    <w:rsid w:val="00890955"/>
    <w:rsid w:val="008A50CC"/>
    <w:rsid w:val="008B7017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69EC"/>
    <w:rsid w:val="009825B8"/>
    <w:rsid w:val="009829D3"/>
    <w:rsid w:val="00991478"/>
    <w:rsid w:val="009922DF"/>
    <w:rsid w:val="009C6074"/>
    <w:rsid w:val="009D6BB0"/>
    <w:rsid w:val="009E5B01"/>
    <w:rsid w:val="00A02DE5"/>
    <w:rsid w:val="00A06C3A"/>
    <w:rsid w:val="00A122B8"/>
    <w:rsid w:val="00A274E3"/>
    <w:rsid w:val="00A27E36"/>
    <w:rsid w:val="00A344E7"/>
    <w:rsid w:val="00A8114C"/>
    <w:rsid w:val="00AB5605"/>
    <w:rsid w:val="00AC143D"/>
    <w:rsid w:val="00AE6257"/>
    <w:rsid w:val="00AE7353"/>
    <w:rsid w:val="00AF4734"/>
    <w:rsid w:val="00AF594E"/>
    <w:rsid w:val="00B02B1C"/>
    <w:rsid w:val="00B141ED"/>
    <w:rsid w:val="00B20CD1"/>
    <w:rsid w:val="00B25448"/>
    <w:rsid w:val="00B40D5E"/>
    <w:rsid w:val="00B6567F"/>
    <w:rsid w:val="00B67840"/>
    <w:rsid w:val="00B9420E"/>
    <w:rsid w:val="00BA0032"/>
    <w:rsid w:val="00BA263E"/>
    <w:rsid w:val="00BB09D5"/>
    <w:rsid w:val="00BD40EE"/>
    <w:rsid w:val="00BF49D3"/>
    <w:rsid w:val="00C00944"/>
    <w:rsid w:val="00C125BA"/>
    <w:rsid w:val="00C203ED"/>
    <w:rsid w:val="00C23FCC"/>
    <w:rsid w:val="00C26AB7"/>
    <w:rsid w:val="00C36135"/>
    <w:rsid w:val="00C5625A"/>
    <w:rsid w:val="00C67249"/>
    <w:rsid w:val="00C747A5"/>
    <w:rsid w:val="00C86A70"/>
    <w:rsid w:val="00CC244B"/>
    <w:rsid w:val="00CC70BA"/>
    <w:rsid w:val="00CD19EB"/>
    <w:rsid w:val="00CE3D49"/>
    <w:rsid w:val="00CF41F1"/>
    <w:rsid w:val="00D16D33"/>
    <w:rsid w:val="00D236F8"/>
    <w:rsid w:val="00D34CBD"/>
    <w:rsid w:val="00D55776"/>
    <w:rsid w:val="00D5775B"/>
    <w:rsid w:val="00D70D8C"/>
    <w:rsid w:val="00DB26AD"/>
    <w:rsid w:val="00DE2C90"/>
    <w:rsid w:val="00E07194"/>
    <w:rsid w:val="00E1565A"/>
    <w:rsid w:val="00E23ED7"/>
    <w:rsid w:val="00E32334"/>
    <w:rsid w:val="00E50DD3"/>
    <w:rsid w:val="00E57327"/>
    <w:rsid w:val="00E645C3"/>
    <w:rsid w:val="00E65ADB"/>
    <w:rsid w:val="00E705AC"/>
    <w:rsid w:val="00E70962"/>
    <w:rsid w:val="00E84809"/>
    <w:rsid w:val="00EC509C"/>
    <w:rsid w:val="00ED18DF"/>
    <w:rsid w:val="00EF56D8"/>
    <w:rsid w:val="00F14D82"/>
    <w:rsid w:val="00F15DB8"/>
    <w:rsid w:val="00F25BDE"/>
    <w:rsid w:val="00F42F5C"/>
    <w:rsid w:val="00F4499B"/>
    <w:rsid w:val="00F55C83"/>
    <w:rsid w:val="00F90893"/>
    <w:rsid w:val="00F95CAB"/>
    <w:rsid w:val="00FB2379"/>
    <w:rsid w:val="00FC5B79"/>
    <w:rsid w:val="00FC7917"/>
    <w:rsid w:val="00FC7A8C"/>
    <w:rsid w:val="00FE1113"/>
    <w:rsid w:val="00FE6E64"/>
    <w:rsid w:val="00FF1F79"/>
    <w:rsid w:val="13D2FB7D"/>
    <w:rsid w:val="3C115805"/>
    <w:rsid w:val="424F3346"/>
    <w:rsid w:val="4C7E8BF3"/>
    <w:rsid w:val="52F8C7F1"/>
    <w:rsid w:val="564A1A03"/>
    <w:rsid w:val="59AF332A"/>
    <w:rsid w:val="620BCBF1"/>
    <w:rsid w:val="723FB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2CADE7"/>
  <w15:docId w15:val="{51280B64-D96B-4912-A044-D63F125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nprofitlaw.cleo.on.ca/transition-to-onca/update-governing-documents/cleos-bylaw-builde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7" ma:contentTypeDescription="Create a new document." ma:contentTypeScope="" ma:versionID="ed9cf78118a44c82cad4dde5d2edf473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03698804fc5d7c5743a6b251f0d4668d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2abdb6-187a-4c88-8c4b-1004c030a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02e776-ef5d-47b9-baf4-716753d64ad9}" ma:internalName="TaxCatchAll" ma:showField="CatchAllData" ma:web="079565d9-a781-479f-99b2-a8e6f11db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565d9-a781-479f-99b2-a8e6f11db7fd" xsi:nil="true"/>
    <lcf76f155ced4ddcb4097134ff3c332f xmlns="99274d40-c8fd-42ff-b248-918ef1034cd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7B931-5196-48F5-9878-44E84298D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A5935-BD53-4B9C-A222-2FE0FC883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  <ds:schemaRef ds:uri="079565d9-a781-479f-99b2-a8e6f11db7fd"/>
    <ds:schemaRef ds:uri="99274d40-c8fd-42ff-b248-918ef1034cda"/>
  </ds:schemaRefs>
</ds:datastoreItem>
</file>

<file path=customXml/itemProps4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2695</Characters>
  <Application>Microsoft Office Word</Application>
  <DocSecurity>4</DocSecurity>
  <Lines>22</Lines>
  <Paragraphs>6</Paragraphs>
  <ScaleCrop>false</ScaleCrop>
  <Company/>
  <LinksUpToDate>false</LinksUpToDate>
  <CharactersWithSpaces>3161</CharactersWithSpaces>
  <SharedDoc>false</SharedDoc>
  <HLinks>
    <vt:vector size="30" baseType="variant">
      <vt:variant>
        <vt:i4>4063279</vt:i4>
      </vt:variant>
      <vt:variant>
        <vt:i4>24</vt:i4>
      </vt:variant>
      <vt:variant>
        <vt:i4>0</vt:i4>
      </vt:variant>
      <vt:variant>
        <vt:i4>5</vt:i4>
      </vt:variant>
      <vt:variant>
        <vt:lpwstr>https://nonprofitlaw.cleo.on.ca/transition-to-onca/update-governing-documents/cleos-bylaw-builder/</vt:lpwstr>
      </vt:variant>
      <vt:variant>
        <vt:lpwstr/>
      </vt:variant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_Toc522525150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_Toc522525149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_Toc522525147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_Toc522525146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Jessie Nairn</cp:lastModifiedBy>
  <cp:revision>10</cp:revision>
  <cp:lastPrinted>2018-07-25T17:37:00Z</cp:lastPrinted>
  <dcterms:created xsi:type="dcterms:W3CDTF">2018-08-20T14:44:00Z</dcterms:created>
  <dcterms:modified xsi:type="dcterms:W3CDTF">2023-08-15T19:19:00Z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MediaServiceImageTags">
    <vt:lpwstr/>
  </property>
</Properties>
</file>