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CABD" w14:textId="77777777" w:rsidR="006A4D75" w:rsidRPr="006A4D75" w:rsidRDefault="006A4D75" w:rsidP="006A4D75">
      <w:pPr>
        <w:autoSpaceDE w:val="0"/>
        <w:autoSpaceDN w:val="0"/>
        <w:adjustRightInd w:val="0"/>
        <w:jc w:val="center"/>
        <w:rPr>
          <w:rFonts w:ascii="Verdana" w:hAnsi="Verdana" w:cs="Calibri-Bold"/>
          <w:b/>
          <w:sz w:val="40"/>
          <w:szCs w:val="40"/>
        </w:rPr>
      </w:pPr>
      <w:r w:rsidRPr="006A4D75">
        <w:rPr>
          <w:rFonts w:ascii="Verdana" w:hAnsi="Verdana" w:cs="Calibri-Bold"/>
          <w:b/>
          <w:sz w:val="40"/>
          <w:szCs w:val="40"/>
        </w:rPr>
        <w:t>Call for Nomination Letter</w:t>
      </w:r>
    </w:p>
    <w:p w14:paraId="4A558462" w14:textId="77777777" w:rsidR="006A4D75" w:rsidRPr="006A4D75" w:rsidRDefault="006A4D75" w:rsidP="006A4D75">
      <w:pPr>
        <w:autoSpaceDE w:val="0"/>
        <w:autoSpaceDN w:val="0"/>
        <w:adjustRightInd w:val="0"/>
        <w:jc w:val="both"/>
        <w:rPr>
          <w:rFonts w:ascii="Verdana" w:hAnsi="Verdana" w:cs="Calibri-Bold"/>
          <w:bCs/>
        </w:rPr>
      </w:pPr>
    </w:p>
    <w:p w14:paraId="4DC487A1" w14:textId="77777777" w:rsidR="006A4D75" w:rsidRPr="006A4D75" w:rsidRDefault="006A4D75" w:rsidP="006A4D75">
      <w:pPr>
        <w:autoSpaceDE w:val="0"/>
        <w:autoSpaceDN w:val="0"/>
        <w:adjustRightInd w:val="0"/>
        <w:jc w:val="both"/>
        <w:rPr>
          <w:rFonts w:ascii="Verdana" w:hAnsi="Verdana" w:cs="Calibri-Bold"/>
          <w:bCs/>
        </w:rPr>
      </w:pPr>
    </w:p>
    <w:p w14:paraId="07941823"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On behalf of the WWR Hall of Fame Committee, you are kindly invited to consider nominating a person you feel is deemed worthy to become inducted into the WWR Hall of Fame.</w:t>
      </w:r>
    </w:p>
    <w:p w14:paraId="576EB8BA"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 xml:space="preserve">  </w:t>
      </w:r>
    </w:p>
    <w:p w14:paraId="4DB19262"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The committee has prepared a nomination form, for you to complete which will accompany this communication.  The Nomination Form must be completed for every nominee.  Please review the guidelines, and make sure your nominee meets the criteria.</w:t>
      </w:r>
    </w:p>
    <w:p w14:paraId="30499923" w14:textId="77777777" w:rsidR="006A4D75" w:rsidRPr="006A4D75" w:rsidRDefault="006A4D75" w:rsidP="006A4D75">
      <w:pPr>
        <w:autoSpaceDE w:val="0"/>
        <w:autoSpaceDN w:val="0"/>
        <w:adjustRightInd w:val="0"/>
        <w:jc w:val="both"/>
        <w:rPr>
          <w:rFonts w:ascii="Verdana" w:hAnsi="Verdana" w:cs="Calibri-Bold"/>
          <w:bCs/>
        </w:rPr>
      </w:pPr>
    </w:p>
    <w:p w14:paraId="12849DE6"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 xml:space="preserve">The committee will contact the nominating </w:t>
      </w:r>
      <w:proofErr w:type="spellStart"/>
      <w:r w:rsidRPr="006A4D75">
        <w:rPr>
          <w:rFonts w:ascii="Verdana" w:hAnsi="Verdana" w:cs="Calibri-Bold"/>
          <w:bCs/>
        </w:rPr>
        <w:t>organisation</w:t>
      </w:r>
      <w:proofErr w:type="spellEnd"/>
      <w:r w:rsidRPr="006A4D75">
        <w:rPr>
          <w:rFonts w:ascii="Verdana" w:hAnsi="Verdana" w:cs="Calibri-Bold"/>
          <w:bCs/>
        </w:rPr>
        <w:t xml:space="preserve"> to inform them that their nomination has been received.  </w:t>
      </w:r>
    </w:p>
    <w:p w14:paraId="04AA2D4A" w14:textId="77777777" w:rsidR="006A4D75" w:rsidRPr="006A4D75" w:rsidRDefault="006A4D75" w:rsidP="006A4D75">
      <w:pPr>
        <w:autoSpaceDE w:val="0"/>
        <w:autoSpaceDN w:val="0"/>
        <w:adjustRightInd w:val="0"/>
        <w:jc w:val="both"/>
        <w:rPr>
          <w:rFonts w:ascii="Verdana" w:hAnsi="Verdana" w:cs="Calibri-Bold"/>
          <w:bCs/>
        </w:rPr>
      </w:pPr>
    </w:p>
    <w:p w14:paraId="0F983438"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If a nominee is to be inducted the committee will contact the inductee directly, informing them that they have been accepted into the Hall of Fame.</w:t>
      </w:r>
    </w:p>
    <w:p w14:paraId="5D1814FE" w14:textId="77777777" w:rsidR="006A4D75" w:rsidRPr="006A4D75" w:rsidRDefault="006A4D75" w:rsidP="006A4D75">
      <w:pPr>
        <w:autoSpaceDE w:val="0"/>
        <w:autoSpaceDN w:val="0"/>
        <w:adjustRightInd w:val="0"/>
        <w:jc w:val="both"/>
        <w:rPr>
          <w:rFonts w:ascii="Verdana" w:hAnsi="Verdana" w:cs="Calibri-Bold"/>
          <w:bCs/>
        </w:rPr>
      </w:pPr>
    </w:p>
    <w:p w14:paraId="7FEA4D81"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The closing date for nominations is 31</w:t>
      </w:r>
      <w:r w:rsidRPr="006A4D75">
        <w:rPr>
          <w:rFonts w:ascii="Verdana" w:hAnsi="Verdana" w:cs="Calibri-Bold"/>
          <w:bCs/>
          <w:vertAlign w:val="superscript"/>
        </w:rPr>
        <w:t>st</w:t>
      </w:r>
      <w:r w:rsidRPr="006A4D75">
        <w:rPr>
          <w:rFonts w:ascii="Verdana" w:hAnsi="Verdana" w:cs="Calibri-Bold"/>
          <w:bCs/>
        </w:rPr>
        <w:t xml:space="preserve"> of March 2022, any nominations received after this date will not be considered.  </w:t>
      </w:r>
    </w:p>
    <w:p w14:paraId="5AAC4A05" w14:textId="77777777" w:rsidR="006A4D75" w:rsidRPr="006A4D75" w:rsidRDefault="006A4D75" w:rsidP="006A4D75">
      <w:pPr>
        <w:autoSpaceDE w:val="0"/>
        <w:autoSpaceDN w:val="0"/>
        <w:adjustRightInd w:val="0"/>
        <w:jc w:val="both"/>
        <w:rPr>
          <w:rFonts w:ascii="Verdana" w:hAnsi="Verdana" w:cs="Calibri-Bold"/>
          <w:bCs/>
        </w:rPr>
      </w:pPr>
    </w:p>
    <w:p w14:paraId="1EA07AE9"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 xml:space="preserve">Please let me know if you have any questions by emailing them to </w:t>
      </w:r>
      <w:hyperlink r:id="rId8" w:history="1">
        <w:r w:rsidRPr="006A4D75">
          <w:rPr>
            <w:rStyle w:val="Hyperlink"/>
            <w:rFonts w:ascii="Verdana" w:hAnsi="Verdana" w:cs="Calibri-Bold"/>
            <w:bCs/>
          </w:rPr>
          <w:t>office@worldwheelchair.rugby</w:t>
        </w:r>
      </w:hyperlink>
      <w:r w:rsidRPr="006A4D75">
        <w:rPr>
          <w:rFonts w:ascii="Verdana" w:hAnsi="Verdana" w:cs="Calibri-Bold"/>
          <w:bCs/>
        </w:rPr>
        <w:t xml:space="preserve"> in the first instance. </w:t>
      </w:r>
    </w:p>
    <w:p w14:paraId="0D97EF00" w14:textId="77777777" w:rsidR="006A4D75" w:rsidRPr="006A4D75" w:rsidRDefault="006A4D75" w:rsidP="006A4D75">
      <w:pPr>
        <w:autoSpaceDE w:val="0"/>
        <w:autoSpaceDN w:val="0"/>
        <w:adjustRightInd w:val="0"/>
        <w:jc w:val="both"/>
        <w:rPr>
          <w:rFonts w:ascii="Verdana" w:hAnsi="Verdana" w:cs="Calibri-Bold"/>
          <w:bCs/>
        </w:rPr>
      </w:pPr>
    </w:p>
    <w:p w14:paraId="18B888E0" w14:textId="77777777" w:rsidR="006A4D75" w:rsidRPr="006A4D75" w:rsidRDefault="006A4D75" w:rsidP="006A4D75">
      <w:pPr>
        <w:autoSpaceDE w:val="0"/>
        <w:autoSpaceDN w:val="0"/>
        <w:adjustRightInd w:val="0"/>
        <w:jc w:val="both"/>
        <w:rPr>
          <w:rFonts w:ascii="Verdana" w:hAnsi="Verdana" w:cs="Calibri-Bold"/>
          <w:bCs/>
        </w:rPr>
      </w:pPr>
    </w:p>
    <w:p w14:paraId="7A67C3DA"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Best Regards</w:t>
      </w:r>
    </w:p>
    <w:p w14:paraId="79D17129" w14:textId="77777777" w:rsidR="006A4D75" w:rsidRPr="006A4D75" w:rsidRDefault="006A4D75" w:rsidP="006A4D75">
      <w:pPr>
        <w:autoSpaceDE w:val="0"/>
        <w:autoSpaceDN w:val="0"/>
        <w:adjustRightInd w:val="0"/>
        <w:jc w:val="both"/>
        <w:rPr>
          <w:rFonts w:ascii="Verdana" w:hAnsi="Verdana" w:cs="Calibri-Bold"/>
          <w:bCs/>
        </w:rPr>
      </w:pPr>
    </w:p>
    <w:p w14:paraId="72EF328B" w14:textId="77777777" w:rsidR="006A4D75" w:rsidRPr="006A4D75" w:rsidRDefault="006A4D75" w:rsidP="006A4D75">
      <w:pPr>
        <w:autoSpaceDE w:val="0"/>
        <w:autoSpaceDN w:val="0"/>
        <w:adjustRightInd w:val="0"/>
        <w:jc w:val="both"/>
        <w:rPr>
          <w:rFonts w:ascii="Verdana" w:hAnsi="Verdana" w:cs="Calibri-Bold"/>
          <w:bCs/>
        </w:rPr>
      </w:pPr>
    </w:p>
    <w:p w14:paraId="5D72FA0D" w14:textId="77777777" w:rsidR="006A4D75" w:rsidRPr="006A4D75" w:rsidRDefault="006A4D75" w:rsidP="006A4D75">
      <w:pPr>
        <w:autoSpaceDE w:val="0"/>
        <w:autoSpaceDN w:val="0"/>
        <w:adjustRightInd w:val="0"/>
        <w:jc w:val="both"/>
        <w:rPr>
          <w:rFonts w:ascii="Verdana" w:hAnsi="Verdana" w:cs="Calibri-Bold"/>
          <w:bCs/>
        </w:rPr>
      </w:pPr>
    </w:p>
    <w:p w14:paraId="1EEFB2CB"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 xml:space="preserve">Garett Hickling, </w:t>
      </w:r>
    </w:p>
    <w:p w14:paraId="6CAAE910" w14:textId="77777777" w:rsidR="006A4D75" w:rsidRPr="006A4D75" w:rsidRDefault="006A4D75" w:rsidP="006A4D75">
      <w:pPr>
        <w:autoSpaceDE w:val="0"/>
        <w:autoSpaceDN w:val="0"/>
        <w:adjustRightInd w:val="0"/>
        <w:jc w:val="both"/>
        <w:rPr>
          <w:rFonts w:ascii="Verdana" w:hAnsi="Verdana" w:cs="Calibri-Bold"/>
          <w:bCs/>
        </w:rPr>
      </w:pPr>
    </w:p>
    <w:p w14:paraId="73BC0A6A" w14:textId="77777777" w:rsidR="006A4D75" w:rsidRPr="006A4D75" w:rsidRDefault="006A4D75" w:rsidP="006A4D75">
      <w:pPr>
        <w:autoSpaceDE w:val="0"/>
        <w:autoSpaceDN w:val="0"/>
        <w:adjustRightInd w:val="0"/>
        <w:jc w:val="both"/>
        <w:rPr>
          <w:rFonts w:ascii="Verdana" w:hAnsi="Verdana" w:cs="Calibri-Bold"/>
          <w:bCs/>
        </w:rPr>
      </w:pPr>
      <w:r w:rsidRPr="006A4D75">
        <w:rPr>
          <w:rFonts w:ascii="Verdana" w:hAnsi="Verdana" w:cs="Calibri-Bold"/>
          <w:bCs/>
        </w:rPr>
        <w:t>WWR Hall of Fame Committee Chairperson</w:t>
      </w:r>
    </w:p>
    <w:p w14:paraId="47087784" w14:textId="5F7EA1D8" w:rsidR="00125E84" w:rsidRPr="006A4D75" w:rsidRDefault="00125E84" w:rsidP="006A4D75">
      <w:pPr>
        <w:jc w:val="both"/>
        <w:rPr>
          <w:rFonts w:ascii="Verdana" w:hAnsi="Verdana"/>
        </w:rPr>
      </w:pPr>
    </w:p>
    <w:sectPr w:rsidR="00125E84" w:rsidRPr="006A4D75" w:rsidSect="00CD7FA7">
      <w:headerReference w:type="default" r:id="rId9"/>
      <w:footerReference w:type="default" r:id="rId10"/>
      <w:headerReference w:type="first" r:id="rId11"/>
      <w:footerReference w:type="first" r:id="rId12"/>
      <w:pgSz w:w="12240" w:h="15840" w:code="1"/>
      <w:pgMar w:top="1605" w:right="1440" w:bottom="1440" w:left="1440" w:header="14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0E5B" w14:textId="77777777" w:rsidR="00C03439" w:rsidRDefault="00C03439">
      <w:r>
        <w:separator/>
      </w:r>
    </w:p>
  </w:endnote>
  <w:endnote w:type="continuationSeparator" w:id="0">
    <w:p w14:paraId="31B97EC4" w14:textId="77777777" w:rsidR="00C03439" w:rsidRDefault="00C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8044" w14:textId="77777777" w:rsidR="003519CC" w:rsidRDefault="003519CC" w:rsidP="003519CC">
    <w:pPr>
      <w:pStyle w:val="Fuzeile"/>
      <w:pBdr>
        <w:top w:val="single" w:sz="4" w:space="1" w:color="auto"/>
      </w:pBdr>
      <w:tabs>
        <w:tab w:val="clear" w:pos="4320"/>
        <w:tab w:val="clear" w:pos="8640"/>
        <w:tab w:val="left" w:pos="3363"/>
      </w:tabs>
      <w:jc w:val="center"/>
      <w:rPr>
        <w:rFonts w:ascii="Arial Narrow" w:hAnsi="Arial Narrow"/>
        <w:b/>
        <w:i/>
        <w:color w:val="7F7F7F"/>
        <w:sz w:val="18"/>
        <w:szCs w:val="18"/>
      </w:rPr>
    </w:pPr>
  </w:p>
  <w:p w14:paraId="7A8C8812" w14:textId="473692FF" w:rsidR="0063330E" w:rsidRDefault="003519CC" w:rsidP="003519CC">
    <w:pPr>
      <w:pStyle w:val="Fuzeile"/>
      <w:pBdr>
        <w:top w:val="single" w:sz="4" w:space="1" w:color="auto"/>
      </w:pBdr>
      <w:tabs>
        <w:tab w:val="clear" w:pos="4320"/>
        <w:tab w:val="clear" w:pos="8640"/>
        <w:tab w:val="left" w:pos="3363"/>
      </w:tabs>
      <w:jc w:val="center"/>
    </w:pPr>
    <w:r w:rsidRPr="00420554">
      <w:rPr>
        <w:rFonts w:ascii="Arial Narrow" w:hAnsi="Arial Narrow"/>
        <w:b/>
        <w:i/>
        <w:color w:val="7F7F7F"/>
        <w:sz w:val="18"/>
        <w:szCs w:val="18"/>
      </w:rPr>
      <w:t>www.</w:t>
    </w:r>
    <w:r w:rsidR="004A3C34">
      <w:rPr>
        <w:rFonts w:ascii="Arial Narrow" w:hAnsi="Arial Narrow"/>
        <w:b/>
        <w:i/>
        <w:color w:val="7F7F7F"/>
        <w:sz w:val="18"/>
        <w:szCs w:val="18"/>
      </w:rPr>
      <w:t>worldwheelchair.rugby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CB26" w14:textId="2EE57C12" w:rsidR="00FE1240" w:rsidRPr="00420554" w:rsidRDefault="00AF66EE" w:rsidP="00E444F5">
    <w:pPr>
      <w:pStyle w:val="Fuzeile"/>
      <w:jc w:val="center"/>
      <w:rPr>
        <w:rFonts w:ascii="Arial Narrow" w:hAnsi="Arial Narrow"/>
        <w:b/>
        <w:color w:val="7F7F7F"/>
        <w:sz w:val="18"/>
        <w:szCs w:val="18"/>
      </w:rPr>
    </w:pPr>
    <w:r>
      <w:rPr>
        <w:rFonts w:ascii="Arial Narrow" w:hAnsi="Arial Narrow"/>
        <w:b/>
        <w:color w:val="7F7F7F"/>
        <w:sz w:val="18"/>
        <w:szCs w:val="18"/>
      </w:rPr>
      <w:t>Growing</w:t>
    </w:r>
    <w:r w:rsidR="00B1024C" w:rsidRPr="00420554">
      <w:rPr>
        <w:rFonts w:ascii="Arial Narrow" w:hAnsi="Arial Narrow"/>
        <w:b/>
        <w:color w:val="7F7F7F"/>
        <w:sz w:val="18"/>
        <w:szCs w:val="18"/>
      </w:rPr>
      <w:t xml:space="preserve"> and </w:t>
    </w:r>
    <w:r>
      <w:rPr>
        <w:rFonts w:ascii="Arial Narrow" w:hAnsi="Arial Narrow"/>
        <w:b/>
        <w:color w:val="7F7F7F"/>
        <w:sz w:val="18"/>
        <w:szCs w:val="18"/>
      </w:rPr>
      <w:t>S</w:t>
    </w:r>
    <w:r w:rsidR="00B1024C"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00B1024C" w:rsidRPr="00420554">
      <w:rPr>
        <w:rFonts w:ascii="Arial Narrow" w:hAnsi="Arial Narrow"/>
        <w:b/>
        <w:color w:val="7F7F7F"/>
        <w:sz w:val="18"/>
        <w:szCs w:val="18"/>
      </w:rPr>
      <w:t xml:space="preserve">heelchair </w:t>
    </w:r>
    <w:r>
      <w:rPr>
        <w:rFonts w:ascii="Arial Narrow" w:hAnsi="Arial Narrow"/>
        <w:b/>
        <w:color w:val="7F7F7F"/>
        <w:sz w:val="18"/>
        <w:szCs w:val="18"/>
      </w:rPr>
      <w:t>R</w:t>
    </w:r>
    <w:r w:rsidR="00B1024C" w:rsidRPr="00420554">
      <w:rPr>
        <w:rFonts w:ascii="Arial Narrow" w:hAnsi="Arial Narrow"/>
        <w:b/>
        <w:color w:val="7F7F7F"/>
        <w:sz w:val="18"/>
        <w:szCs w:val="18"/>
      </w:rPr>
      <w:t>ugby</w:t>
    </w:r>
    <w:r>
      <w:rPr>
        <w:rFonts w:ascii="Arial Narrow" w:hAnsi="Arial Narrow"/>
        <w:b/>
        <w:color w:val="7F7F7F"/>
        <w:sz w:val="18"/>
        <w:szCs w:val="18"/>
      </w:rPr>
      <w:t xml:space="preserve"> Family</w:t>
    </w:r>
  </w:p>
  <w:p w14:paraId="6BFA4FE3" w14:textId="77777777" w:rsidR="00B1024C" w:rsidRPr="00420554" w:rsidRDefault="00B1024C" w:rsidP="00E444F5">
    <w:pPr>
      <w:pStyle w:val="Fuzeile"/>
      <w:jc w:val="center"/>
      <w:rPr>
        <w:rFonts w:ascii="Arial Narrow" w:hAnsi="Arial Narrow"/>
        <w:b/>
        <w:color w:val="7F7F7F"/>
        <w:sz w:val="18"/>
        <w:szCs w:val="18"/>
      </w:rPr>
    </w:pPr>
    <w:r w:rsidRPr="00420554">
      <w:rPr>
        <w:rFonts w:ascii="Arial Narrow" w:hAnsi="Arial Narrow"/>
        <w:b/>
        <w:color w:val="7F7F7F"/>
        <w:sz w:val="18"/>
        <w:szCs w:val="18"/>
      </w:rPr>
      <w:t xml:space="preserve">Member of the International Paralympic Committee and sport partner of </w:t>
    </w:r>
    <w:r w:rsidR="00540091">
      <w:rPr>
        <w:rFonts w:ascii="Arial Narrow" w:hAnsi="Arial Narrow"/>
        <w:b/>
        <w:color w:val="7F7F7F"/>
        <w:sz w:val="18"/>
        <w:szCs w:val="18"/>
      </w:rPr>
      <w:t xml:space="preserve">World </w:t>
    </w:r>
    <w:r w:rsidRPr="00420554">
      <w:rPr>
        <w:rFonts w:ascii="Arial Narrow" w:hAnsi="Arial Narrow"/>
        <w:b/>
        <w:color w:val="7F7F7F"/>
        <w:sz w:val="18"/>
        <w:szCs w:val="18"/>
      </w:rPr>
      <w:t>Rugby</w:t>
    </w:r>
  </w:p>
  <w:p w14:paraId="7CD7A48F" w14:textId="45BD66C4" w:rsidR="00F278E3" w:rsidRPr="00420554" w:rsidRDefault="00F278E3" w:rsidP="00E444F5">
    <w:pPr>
      <w:pStyle w:val="Fuzeile"/>
      <w:jc w:val="center"/>
      <w:rPr>
        <w:rFonts w:ascii="Arial Narrow" w:hAnsi="Arial Narrow"/>
        <w:b/>
        <w:i/>
        <w:color w:val="7F7F7F"/>
        <w:sz w:val="18"/>
        <w:szCs w:val="18"/>
      </w:rPr>
    </w:pPr>
    <w:r w:rsidRPr="00420554">
      <w:rPr>
        <w:rFonts w:ascii="Arial Narrow" w:hAnsi="Arial Narrow"/>
        <w:b/>
        <w:i/>
        <w:color w:val="7F7F7F"/>
        <w:sz w:val="18"/>
        <w:szCs w:val="18"/>
      </w:rPr>
      <w:t>www.</w:t>
    </w:r>
    <w:r w:rsidR="004A3C34">
      <w:rPr>
        <w:rFonts w:ascii="Arial Narrow" w:hAnsi="Arial Narrow"/>
        <w:b/>
        <w:i/>
        <w:color w:val="7F7F7F"/>
        <w:sz w:val="18"/>
        <w:szCs w:val="18"/>
      </w:rPr>
      <w:t>worldwheelchair.rugby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449F" w14:textId="77777777" w:rsidR="00C03439" w:rsidRDefault="00C03439">
      <w:r>
        <w:separator/>
      </w:r>
    </w:p>
  </w:footnote>
  <w:footnote w:type="continuationSeparator" w:id="0">
    <w:p w14:paraId="00FA7BC4" w14:textId="77777777" w:rsidR="00C03439" w:rsidRDefault="00C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59DC" w14:textId="60F590BE" w:rsidR="0063330E" w:rsidRPr="004A3C34" w:rsidRDefault="00101C25" w:rsidP="004A3C34">
    <w:pPr>
      <w:pStyle w:val="Kopfzeile"/>
    </w:pPr>
    <w:r>
      <w:rPr>
        <w:noProof/>
        <w:szCs w:val="20"/>
      </w:rPr>
      <w:drawing>
        <wp:inline distT="0" distB="0" distL="0" distR="0" wp14:anchorId="47BEC33B" wp14:editId="3CD33B49">
          <wp:extent cx="876300" cy="628736"/>
          <wp:effectExtent l="0" t="0" r="0" b="0"/>
          <wp:docPr id="212" name="Grafi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pic:cNvPicPr/>
                </pic:nvPicPr>
                <pic:blipFill>
                  <a:blip r:embed="rId1">
                    <a:extLst>
                      <a:ext uri="{28A0092B-C50C-407E-A947-70E740481C1C}">
                        <a14:useLocalDpi xmlns:a14="http://schemas.microsoft.com/office/drawing/2010/main" val="0"/>
                      </a:ext>
                    </a:extLst>
                  </a:blip>
                  <a:stretch>
                    <a:fillRect/>
                  </a:stretch>
                </pic:blipFill>
                <pic:spPr>
                  <a:xfrm>
                    <a:off x="0" y="0"/>
                    <a:ext cx="886805" cy="636273"/>
                  </a:xfrm>
                  <a:prstGeom prst="rect">
                    <a:avLst/>
                  </a:prstGeom>
                </pic:spPr>
              </pic:pic>
            </a:graphicData>
          </a:graphic>
        </wp:inline>
      </w:drawing>
    </w:r>
    <w:r w:rsidR="004A3C34" w:rsidRPr="00472347">
      <w:rPr>
        <w:noProof/>
        <w:sz w:val="20"/>
        <w:szCs w:val="20"/>
      </w:rPr>
      <w:drawing>
        <wp:anchor distT="0" distB="0" distL="114300" distR="114300" simplePos="0" relativeHeight="251665408" behindDoc="1" locked="0" layoutInCell="1" allowOverlap="1" wp14:anchorId="3095042D" wp14:editId="264EA8BC">
          <wp:simplePos x="0" y="0"/>
          <wp:positionH relativeFrom="margin">
            <wp:posOffset>5039632</wp:posOffset>
          </wp:positionH>
          <wp:positionV relativeFrom="page">
            <wp:posOffset>320040</wp:posOffset>
          </wp:positionV>
          <wp:extent cx="985157" cy="343724"/>
          <wp:effectExtent l="0" t="0" r="5715" b="0"/>
          <wp:wrapNone/>
          <wp:docPr id="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85157" cy="3437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9C4EB" w14:textId="375F2777" w:rsidR="003519CC" w:rsidRDefault="00101C25" w:rsidP="00101C25">
    <w:pPr>
      <w:pStyle w:val="Textkrper"/>
      <w:rPr>
        <w:rFonts w:ascii="Arial Narrow" w:hAnsi="Arial Narrow" w:cs="Tahoma"/>
        <w:color w:val="808080"/>
        <w:sz w:val="16"/>
        <w:szCs w:val="16"/>
        <w:lang w:val="fr-CA"/>
      </w:rPr>
    </w:pPr>
    <w:r>
      <w:rPr>
        <w:noProof/>
        <w:szCs w:val="20"/>
      </w:rPr>
      <w:drawing>
        <wp:inline distT="0" distB="0" distL="0" distR="0" wp14:anchorId="5879DF3D" wp14:editId="09E89977">
          <wp:extent cx="1699407" cy="1219306"/>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fik 45"/>
                  <pic:cNvPicPr/>
                </pic:nvPicPr>
                <pic:blipFill>
                  <a:blip r:embed="rId1">
                    <a:extLst>
                      <a:ext uri="{28A0092B-C50C-407E-A947-70E740481C1C}">
                        <a14:useLocalDpi xmlns:a14="http://schemas.microsoft.com/office/drawing/2010/main" val="0"/>
                      </a:ext>
                    </a:extLst>
                  </a:blip>
                  <a:stretch>
                    <a:fillRect/>
                  </a:stretch>
                </pic:blipFill>
                <pic:spPr>
                  <a:xfrm>
                    <a:off x="0" y="0"/>
                    <a:ext cx="1699407" cy="1219306"/>
                  </a:xfrm>
                  <a:prstGeom prst="rect">
                    <a:avLst/>
                  </a:prstGeom>
                </pic:spPr>
              </pic:pic>
            </a:graphicData>
          </a:graphic>
        </wp:inline>
      </w:drawing>
    </w:r>
    <w:r w:rsidR="004A3C34" w:rsidRPr="00472347">
      <w:rPr>
        <w:noProof/>
        <w:szCs w:val="20"/>
      </w:rPr>
      <w:drawing>
        <wp:anchor distT="0" distB="0" distL="114300" distR="114300" simplePos="0" relativeHeight="251663360" behindDoc="1" locked="0" layoutInCell="1" allowOverlap="1" wp14:anchorId="54B87F59" wp14:editId="4C780CD4">
          <wp:simplePos x="0" y="0"/>
          <wp:positionH relativeFrom="column">
            <wp:posOffset>3482884</wp:posOffset>
          </wp:positionH>
          <wp:positionV relativeFrom="page">
            <wp:posOffset>273867</wp:posOffset>
          </wp:positionV>
          <wp:extent cx="2209469" cy="770890"/>
          <wp:effectExtent l="0" t="0" r="635" b="3810"/>
          <wp:wrapNone/>
          <wp:docPr id="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2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09469" cy="770890"/>
                  </a:xfrm>
                  <a:prstGeom prst="rect">
                    <a:avLst/>
                  </a:prstGeom>
                </pic:spPr>
              </pic:pic>
            </a:graphicData>
          </a:graphic>
          <wp14:sizeRelH relativeFrom="page">
            <wp14:pctWidth>0</wp14:pctWidth>
          </wp14:sizeRelH>
          <wp14:sizeRelV relativeFrom="page">
            <wp14:pctHeight>0</wp14:pctHeight>
          </wp14:sizeRelV>
        </wp:anchor>
      </w:drawing>
    </w:r>
  </w:p>
  <w:p w14:paraId="42394C01" w14:textId="2C093165" w:rsidR="00FE1240" w:rsidRDefault="00FE1240" w:rsidP="00E444F5">
    <w:pPr>
      <w:pStyle w:val="Textkrper"/>
      <w:jc w:val="right"/>
      <w:rPr>
        <w:rFonts w:ascii="Arial Narrow" w:hAnsi="Arial Narrow" w:cs="Tahoma"/>
        <w:color w:val="808080"/>
        <w:sz w:val="16"/>
        <w:szCs w:val="16"/>
        <w:lang w:val="fr-CA"/>
      </w:rPr>
    </w:pPr>
  </w:p>
  <w:p w14:paraId="77B8C388" w14:textId="77777777" w:rsidR="00101C25" w:rsidRPr="00420554" w:rsidRDefault="00101C25" w:rsidP="00E444F5">
    <w:pPr>
      <w:pStyle w:val="Textkrper"/>
      <w:jc w:val="right"/>
      <w:rPr>
        <w:rFonts w:ascii="Arial Narrow" w:hAnsi="Arial Narrow" w:cs="Tahoma"/>
        <w:color w:val="808080"/>
        <w:sz w:val="16"/>
        <w:szCs w:val="16"/>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1D3B"/>
    <w:multiLevelType w:val="hybridMultilevel"/>
    <w:tmpl w:val="491C0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22B1B"/>
    <w:multiLevelType w:val="hybridMultilevel"/>
    <w:tmpl w:val="CD5CE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F70E3F2">
      <w:numFmt w:val="bullet"/>
      <w:lvlText w:val="•"/>
      <w:lvlJc w:val="left"/>
      <w:pPr>
        <w:ind w:left="2700" w:hanging="720"/>
      </w:pPr>
      <w:rPr>
        <w:rFonts w:ascii="Calibri" w:eastAsia="Times New Roman" w:hAnsi="Calibri"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223A3"/>
    <w:multiLevelType w:val="hybridMultilevel"/>
    <w:tmpl w:val="34F63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94F7E"/>
    <w:multiLevelType w:val="hybridMultilevel"/>
    <w:tmpl w:val="788CF8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BC7C1F"/>
    <w:multiLevelType w:val="hybridMultilevel"/>
    <w:tmpl w:val="EA80EF82"/>
    <w:lvl w:ilvl="0" w:tplc="B240E6E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465852"/>
    <w:multiLevelType w:val="hybridMultilevel"/>
    <w:tmpl w:val="B06A88AE"/>
    <w:lvl w:ilvl="0" w:tplc="04070001">
      <w:start w:val="1"/>
      <w:numFmt w:val="bullet"/>
      <w:lvlText w:val=""/>
      <w:lvlJc w:val="left"/>
      <w:pPr>
        <w:ind w:left="806" w:hanging="360"/>
      </w:pPr>
      <w:rPr>
        <w:rFonts w:ascii="Symbol" w:hAnsi="Symbol" w:hint="default"/>
      </w:rPr>
    </w:lvl>
    <w:lvl w:ilvl="1" w:tplc="04070003">
      <w:start w:val="1"/>
      <w:numFmt w:val="bullet"/>
      <w:lvlText w:val="o"/>
      <w:lvlJc w:val="left"/>
      <w:pPr>
        <w:ind w:left="1526" w:hanging="360"/>
      </w:pPr>
      <w:rPr>
        <w:rFonts w:ascii="Courier New" w:hAnsi="Courier New" w:cs="Courier New" w:hint="default"/>
      </w:rPr>
    </w:lvl>
    <w:lvl w:ilvl="2" w:tplc="04070005" w:tentative="1">
      <w:start w:val="1"/>
      <w:numFmt w:val="bullet"/>
      <w:lvlText w:val=""/>
      <w:lvlJc w:val="left"/>
      <w:pPr>
        <w:ind w:left="2246" w:hanging="360"/>
      </w:pPr>
      <w:rPr>
        <w:rFonts w:ascii="Wingdings" w:hAnsi="Wingdings" w:hint="default"/>
      </w:rPr>
    </w:lvl>
    <w:lvl w:ilvl="3" w:tplc="04070001" w:tentative="1">
      <w:start w:val="1"/>
      <w:numFmt w:val="bullet"/>
      <w:lvlText w:val=""/>
      <w:lvlJc w:val="left"/>
      <w:pPr>
        <w:ind w:left="2966" w:hanging="360"/>
      </w:pPr>
      <w:rPr>
        <w:rFonts w:ascii="Symbol" w:hAnsi="Symbol" w:hint="default"/>
      </w:rPr>
    </w:lvl>
    <w:lvl w:ilvl="4" w:tplc="04070003" w:tentative="1">
      <w:start w:val="1"/>
      <w:numFmt w:val="bullet"/>
      <w:lvlText w:val="o"/>
      <w:lvlJc w:val="left"/>
      <w:pPr>
        <w:ind w:left="3686" w:hanging="360"/>
      </w:pPr>
      <w:rPr>
        <w:rFonts w:ascii="Courier New" w:hAnsi="Courier New" w:cs="Courier New" w:hint="default"/>
      </w:rPr>
    </w:lvl>
    <w:lvl w:ilvl="5" w:tplc="04070005" w:tentative="1">
      <w:start w:val="1"/>
      <w:numFmt w:val="bullet"/>
      <w:lvlText w:val=""/>
      <w:lvlJc w:val="left"/>
      <w:pPr>
        <w:ind w:left="4406" w:hanging="360"/>
      </w:pPr>
      <w:rPr>
        <w:rFonts w:ascii="Wingdings" w:hAnsi="Wingdings" w:hint="default"/>
      </w:rPr>
    </w:lvl>
    <w:lvl w:ilvl="6" w:tplc="04070001" w:tentative="1">
      <w:start w:val="1"/>
      <w:numFmt w:val="bullet"/>
      <w:lvlText w:val=""/>
      <w:lvlJc w:val="left"/>
      <w:pPr>
        <w:ind w:left="5126" w:hanging="360"/>
      </w:pPr>
      <w:rPr>
        <w:rFonts w:ascii="Symbol" w:hAnsi="Symbol" w:hint="default"/>
      </w:rPr>
    </w:lvl>
    <w:lvl w:ilvl="7" w:tplc="04070003" w:tentative="1">
      <w:start w:val="1"/>
      <w:numFmt w:val="bullet"/>
      <w:lvlText w:val="o"/>
      <w:lvlJc w:val="left"/>
      <w:pPr>
        <w:ind w:left="5846" w:hanging="360"/>
      </w:pPr>
      <w:rPr>
        <w:rFonts w:ascii="Courier New" w:hAnsi="Courier New" w:cs="Courier New" w:hint="default"/>
      </w:rPr>
    </w:lvl>
    <w:lvl w:ilvl="8" w:tplc="04070005" w:tentative="1">
      <w:start w:val="1"/>
      <w:numFmt w:val="bullet"/>
      <w:lvlText w:val=""/>
      <w:lvlJc w:val="left"/>
      <w:pPr>
        <w:ind w:left="6566"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E"/>
    <w:rsid w:val="000050C3"/>
    <w:rsid w:val="00013EEF"/>
    <w:rsid w:val="000B6AD9"/>
    <w:rsid w:val="000B6F5A"/>
    <w:rsid w:val="000B77C2"/>
    <w:rsid w:val="000D3D57"/>
    <w:rsid w:val="000E2A46"/>
    <w:rsid w:val="000E4EB7"/>
    <w:rsid w:val="000F4A0A"/>
    <w:rsid w:val="000F60C8"/>
    <w:rsid w:val="00101C25"/>
    <w:rsid w:val="001212D4"/>
    <w:rsid w:val="00125E84"/>
    <w:rsid w:val="0013719F"/>
    <w:rsid w:val="00182296"/>
    <w:rsid w:val="00191404"/>
    <w:rsid w:val="001F3915"/>
    <w:rsid w:val="0020357C"/>
    <w:rsid w:val="00213EAE"/>
    <w:rsid w:val="0022075F"/>
    <w:rsid w:val="0023279A"/>
    <w:rsid w:val="00237823"/>
    <w:rsid w:val="002456C7"/>
    <w:rsid w:val="00254021"/>
    <w:rsid w:val="00276FBD"/>
    <w:rsid w:val="002A337D"/>
    <w:rsid w:val="002B5215"/>
    <w:rsid w:val="002D5792"/>
    <w:rsid w:val="002F38B3"/>
    <w:rsid w:val="00321AE0"/>
    <w:rsid w:val="003519CC"/>
    <w:rsid w:val="00353F8F"/>
    <w:rsid w:val="003720CC"/>
    <w:rsid w:val="003751B4"/>
    <w:rsid w:val="00380FA9"/>
    <w:rsid w:val="003934B8"/>
    <w:rsid w:val="003A0D02"/>
    <w:rsid w:val="003B4E42"/>
    <w:rsid w:val="003E4DDF"/>
    <w:rsid w:val="004058D5"/>
    <w:rsid w:val="00407ADD"/>
    <w:rsid w:val="00420554"/>
    <w:rsid w:val="00433604"/>
    <w:rsid w:val="00456C0E"/>
    <w:rsid w:val="00462F5E"/>
    <w:rsid w:val="00477AF2"/>
    <w:rsid w:val="004A3C34"/>
    <w:rsid w:val="004B2E05"/>
    <w:rsid w:val="004D669E"/>
    <w:rsid w:val="004E4461"/>
    <w:rsid w:val="004F0873"/>
    <w:rsid w:val="0050286F"/>
    <w:rsid w:val="00523089"/>
    <w:rsid w:val="00540091"/>
    <w:rsid w:val="0057132C"/>
    <w:rsid w:val="00586CD6"/>
    <w:rsid w:val="0058792B"/>
    <w:rsid w:val="005E48B5"/>
    <w:rsid w:val="005F4816"/>
    <w:rsid w:val="005F49F4"/>
    <w:rsid w:val="006026B4"/>
    <w:rsid w:val="0063330E"/>
    <w:rsid w:val="006450BC"/>
    <w:rsid w:val="00645E6F"/>
    <w:rsid w:val="006555D9"/>
    <w:rsid w:val="006700F0"/>
    <w:rsid w:val="006A4D75"/>
    <w:rsid w:val="006D65F2"/>
    <w:rsid w:val="0070721E"/>
    <w:rsid w:val="00707CD3"/>
    <w:rsid w:val="00720490"/>
    <w:rsid w:val="0073281D"/>
    <w:rsid w:val="00740CC3"/>
    <w:rsid w:val="0077287B"/>
    <w:rsid w:val="0078768E"/>
    <w:rsid w:val="007A0430"/>
    <w:rsid w:val="007B4321"/>
    <w:rsid w:val="007C18E9"/>
    <w:rsid w:val="007D15DA"/>
    <w:rsid w:val="007D3CB6"/>
    <w:rsid w:val="008064A8"/>
    <w:rsid w:val="00822126"/>
    <w:rsid w:val="0082634E"/>
    <w:rsid w:val="00897AED"/>
    <w:rsid w:val="008A3EF6"/>
    <w:rsid w:val="008B4EDD"/>
    <w:rsid w:val="008E377D"/>
    <w:rsid w:val="008F0EE0"/>
    <w:rsid w:val="008F360D"/>
    <w:rsid w:val="009010FD"/>
    <w:rsid w:val="0092513F"/>
    <w:rsid w:val="00943C74"/>
    <w:rsid w:val="00945078"/>
    <w:rsid w:val="00972D50"/>
    <w:rsid w:val="009A1EC1"/>
    <w:rsid w:val="009D2F31"/>
    <w:rsid w:val="009F56F4"/>
    <w:rsid w:val="00A05C0E"/>
    <w:rsid w:val="00A31B09"/>
    <w:rsid w:val="00A32A77"/>
    <w:rsid w:val="00A71959"/>
    <w:rsid w:val="00A748FA"/>
    <w:rsid w:val="00A9111F"/>
    <w:rsid w:val="00AE0AE6"/>
    <w:rsid w:val="00AF1EBF"/>
    <w:rsid w:val="00AF66EE"/>
    <w:rsid w:val="00B1024C"/>
    <w:rsid w:val="00B13841"/>
    <w:rsid w:val="00B74C72"/>
    <w:rsid w:val="00B81F03"/>
    <w:rsid w:val="00B91D87"/>
    <w:rsid w:val="00B94F25"/>
    <w:rsid w:val="00BC3761"/>
    <w:rsid w:val="00BF1664"/>
    <w:rsid w:val="00C03439"/>
    <w:rsid w:val="00C30A14"/>
    <w:rsid w:val="00C7383A"/>
    <w:rsid w:val="00C83669"/>
    <w:rsid w:val="00CA1566"/>
    <w:rsid w:val="00CB7965"/>
    <w:rsid w:val="00CC56CF"/>
    <w:rsid w:val="00CD7FA7"/>
    <w:rsid w:val="00CE7EC4"/>
    <w:rsid w:val="00D075E9"/>
    <w:rsid w:val="00D10738"/>
    <w:rsid w:val="00D3001F"/>
    <w:rsid w:val="00D75285"/>
    <w:rsid w:val="00DF7D06"/>
    <w:rsid w:val="00E0114B"/>
    <w:rsid w:val="00E049B7"/>
    <w:rsid w:val="00E444F5"/>
    <w:rsid w:val="00E97428"/>
    <w:rsid w:val="00EB3811"/>
    <w:rsid w:val="00EB6369"/>
    <w:rsid w:val="00EC2F9C"/>
    <w:rsid w:val="00F278E3"/>
    <w:rsid w:val="00F64DC1"/>
    <w:rsid w:val="00F83249"/>
    <w:rsid w:val="00FE1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D8897"/>
  <w15:docId w15:val="{A4B409E2-6D5A-4ED0-B40F-52AC7EC9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7ADD"/>
    <w:rPr>
      <w:sz w:val="24"/>
      <w:szCs w:val="24"/>
    </w:rPr>
  </w:style>
  <w:style w:type="paragraph" w:styleId="berschrift1">
    <w:name w:val="heading 1"/>
    <w:basedOn w:val="Standard"/>
    <w:next w:val="Standard"/>
    <w:qFormat/>
    <w:rsid w:val="00321AE0"/>
    <w:pPr>
      <w:keepNext/>
      <w:outlineLvl w:val="0"/>
    </w:pPr>
    <w:rPr>
      <w:rFonts w:ascii="Trebuchet MS" w:hAnsi="Trebuchet MS" w:cs="Arial"/>
      <w:b/>
      <w:bCs/>
      <w:smallCaps/>
      <w:sz w:val="28"/>
    </w:rPr>
  </w:style>
  <w:style w:type="paragraph" w:styleId="berschrift2">
    <w:name w:val="heading 2"/>
    <w:basedOn w:val="Standard"/>
    <w:next w:val="Standard"/>
    <w:qFormat/>
    <w:rsid w:val="00407ADD"/>
    <w:pPr>
      <w:keepNext/>
      <w:outlineLvl w:val="1"/>
    </w:pPr>
    <w:rPr>
      <w:rFonts w:ascii="Arial" w:hAnsi="Arial" w:cs="Arial"/>
      <w:i/>
      <w:iCs/>
      <w:sz w:val="20"/>
    </w:rPr>
  </w:style>
  <w:style w:type="paragraph" w:styleId="berschrift3">
    <w:name w:val="heading 3"/>
    <w:basedOn w:val="Standard"/>
    <w:next w:val="Standard"/>
    <w:qFormat/>
    <w:rsid w:val="00407ADD"/>
    <w:pPr>
      <w:keepNext/>
      <w:jc w:val="center"/>
      <w:outlineLvl w:val="2"/>
    </w:pPr>
    <w:rPr>
      <w:rFonts w:ascii="Arial" w:hAnsi="Arial" w:cs="Arial"/>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407ADD"/>
    <w:rPr>
      <w:rFonts w:ascii="Arial" w:hAnsi="Arial" w:cs="Arial"/>
      <w:i/>
      <w:iCs/>
      <w:sz w:val="20"/>
    </w:rPr>
  </w:style>
  <w:style w:type="paragraph" w:styleId="Textkrper2">
    <w:name w:val="Body Text 2"/>
    <w:basedOn w:val="Standard"/>
    <w:semiHidden/>
    <w:rsid w:val="00407ADD"/>
    <w:rPr>
      <w:rFonts w:ascii="Arial" w:hAnsi="Arial" w:cs="Arial"/>
      <w:sz w:val="20"/>
    </w:rPr>
  </w:style>
  <w:style w:type="paragraph" w:styleId="Beschriftung">
    <w:name w:val="caption"/>
    <w:basedOn w:val="Standard"/>
    <w:next w:val="Standard"/>
    <w:qFormat/>
    <w:rsid w:val="00407ADD"/>
    <w:pPr>
      <w:spacing w:before="120" w:after="120"/>
    </w:pPr>
    <w:rPr>
      <w:b/>
      <w:bCs/>
      <w:sz w:val="20"/>
      <w:szCs w:val="20"/>
    </w:rPr>
  </w:style>
  <w:style w:type="paragraph" w:styleId="Kopfzeile">
    <w:name w:val="header"/>
    <w:basedOn w:val="Standard"/>
    <w:semiHidden/>
    <w:rsid w:val="00407ADD"/>
    <w:pPr>
      <w:tabs>
        <w:tab w:val="center" w:pos="4320"/>
        <w:tab w:val="right" w:pos="8640"/>
      </w:tabs>
    </w:pPr>
  </w:style>
  <w:style w:type="paragraph" w:styleId="Fuzeile">
    <w:name w:val="footer"/>
    <w:basedOn w:val="Standard"/>
    <w:semiHidden/>
    <w:rsid w:val="00407ADD"/>
    <w:pPr>
      <w:tabs>
        <w:tab w:val="center" w:pos="4320"/>
        <w:tab w:val="right" w:pos="8640"/>
      </w:tabs>
    </w:pPr>
  </w:style>
  <w:style w:type="character" w:styleId="Hyperlink">
    <w:name w:val="Hyperlink"/>
    <w:basedOn w:val="Absatz-Standardschriftart"/>
    <w:uiPriority w:val="99"/>
    <w:unhideWhenUsed/>
    <w:rsid w:val="00C30A14"/>
    <w:rPr>
      <w:color w:val="0000FF" w:themeColor="hyperlink"/>
      <w:u w:val="single"/>
    </w:rPr>
  </w:style>
  <w:style w:type="table" w:styleId="Tabellenraster">
    <w:name w:val="Table Grid"/>
    <w:basedOn w:val="NormaleTabelle"/>
    <w:uiPriority w:val="59"/>
    <w:rsid w:val="00B13841"/>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138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3841"/>
    <w:rPr>
      <w:rFonts w:ascii="Tahoma" w:hAnsi="Tahoma" w:cs="Tahoma"/>
      <w:sz w:val="16"/>
      <w:szCs w:val="16"/>
    </w:rPr>
  </w:style>
  <w:style w:type="paragraph" w:styleId="Listenabsatz">
    <w:name w:val="List Paragraph"/>
    <w:basedOn w:val="Standard"/>
    <w:uiPriority w:val="34"/>
    <w:qFormat/>
    <w:rsid w:val="001212D4"/>
    <w:pPr>
      <w:ind w:left="720"/>
      <w:contextualSpacing/>
    </w:pPr>
    <w:rPr>
      <w:rFonts w:asciiTheme="minorHAnsi" w:hAnsiTheme="minorHAnsi"/>
    </w:rPr>
  </w:style>
  <w:style w:type="character" w:styleId="NichtaufgelsteErwhnung">
    <w:name w:val="Unresolved Mention"/>
    <w:basedOn w:val="Absatz-Standardschriftart"/>
    <w:uiPriority w:val="99"/>
    <w:semiHidden/>
    <w:unhideWhenUsed/>
    <w:rsid w:val="0073281D"/>
    <w:rPr>
      <w:color w:val="605E5C"/>
      <w:shd w:val="clear" w:color="auto" w:fill="E1DFDD"/>
    </w:rPr>
  </w:style>
  <w:style w:type="character" w:styleId="Kommentarzeichen">
    <w:name w:val="annotation reference"/>
    <w:basedOn w:val="Absatz-Standardschriftart"/>
    <w:uiPriority w:val="99"/>
    <w:semiHidden/>
    <w:unhideWhenUsed/>
    <w:rsid w:val="0023279A"/>
    <w:rPr>
      <w:sz w:val="16"/>
      <w:szCs w:val="16"/>
    </w:rPr>
  </w:style>
  <w:style w:type="paragraph" w:styleId="Kommentartext">
    <w:name w:val="annotation text"/>
    <w:basedOn w:val="Standard"/>
    <w:link w:val="KommentartextZchn"/>
    <w:uiPriority w:val="99"/>
    <w:semiHidden/>
    <w:unhideWhenUsed/>
    <w:rsid w:val="0023279A"/>
    <w:rPr>
      <w:sz w:val="20"/>
      <w:szCs w:val="20"/>
    </w:rPr>
  </w:style>
  <w:style w:type="character" w:customStyle="1" w:styleId="KommentartextZchn">
    <w:name w:val="Kommentartext Zchn"/>
    <w:basedOn w:val="Absatz-Standardschriftart"/>
    <w:link w:val="Kommentartext"/>
    <w:uiPriority w:val="99"/>
    <w:semiHidden/>
    <w:rsid w:val="0023279A"/>
    <w:rPr>
      <w:sz w:val="20"/>
      <w:szCs w:val="20"/>
    </w:rPr>
  </w:style>
  <w:style w:type="paragraph" w:styleId="Kommentarthema">
    <w:name w:val="annotation subject"/>
    <w:basedOn w:val="Kommentartext"/>
    <w:next w:val="Kommentartext"/>
    <w:link w:val="KommentarthemaZchn"/>
    <w:uiPriority w:val="99"/>
    <w:semiHidden/>
    <w:unhideWhenUsed/>
    <w:rsid w:val="0023279A"/>
    <w:rPr>
      <w:b/>
      <w:bCs/>
    </w:rPr>
  </w:style>
  <w:style w:type="character" w:customStyle="1" w:styleId="KommentarthemaZchn">
    <w:name w:val="Kommentarthema Zchn"/>
    <w:basedOn w:val="KommentartextZchn"/>
    <w:link w:val="Kommentarthema"/>
    <w:uiPriority w:val="99"/>
    <w:semiHidden/>
    <w:rsid w:val="0023279A"/>
    <w:rPr>
      <w:b/>
      <w:bCs/>
      <w:sz w:val="20"/>
      <w:szCs w:val="20"/>
    </w:rPr>
  </w:style>
  <w:style w:type="paragraph" w:styleId="Titel">
    <w:name w:val="Title"/>
    <w:basedOn w:val="Standard"/>
    <w:next w:val="Standard"/>
    <w:link w:val="TitelZchn"/>
    <w:uiPriority w:val="10"/>
    <w:qFormat/>
    <w:rsid w:val="00125E8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25E8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worldwheelchair.rugb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WRF Letterhead">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806A65-4C88-4C92-9DEA-EC745915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934</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International Wheechair Rugby Federation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Bishop</dc:creator>
  <cp:lastModifiedBy>Jens Sauerbier</cp:lastModifiedBy>
  <cp:revision>2</cp:revision>
  <cp:lastPrinted>2010-12-14T01:47:00Z</cp:lastPrinted>
  <dcterms:created xsi:type="dcterms:W3CDTF">2022-01-29T05:57:00Z</dcterms:created>
  <dcterms:modified xsi:type="dcterms:W3CDTF">2022-01-29T05:57:00Z</dcterms:modified>
</cp:coreProperties>
</file>