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B4757D" w:rsidR="00B4757D" w:rsidRDefault="00B4757D" w14:paraId="6BA580EC" w14:textId="14691009">
      <w:pPr>
        <w:rPr>
          <w:b/>
          <w:bCs/>
        </w:rPr>
      </w:pPr>
      <w:r w:rsidRPr="3B7D4532" w:rsidR="00B4757D">
        <w:rPr>
          <w:b w:val="1"/>
          <w:bCs w:val="1"/>
        </w:rPr>
        <w:t>Coach membership, Background Checks, Abuse Training and Safety acknowledgement</w:t>
      </w:r>
    </w:p>
    <w:p w:rsidR="66F925F5" w:rsidRDefault="66F925F5" w14:paraId="385A2A05" w14:textId="563D1755">
      <w:r w:rsidR="66F925F5">
        <w:rPr/>
        <w:t>NOTE the below may change for 2025 but as of 1/23/2025 this is what we know and can document.</w:t>
      </w:r>
    </w:p>
    <w:p w:rsidR="3B7D4532" w:rsidRDefault="3B7D4532" w14:paraId="20BBF801" w14:textId="0EC3065C"/>
    <w:p w:rsidR="00B4757D" w:rsidRDefault="00B4757D" w14:paraId="28812C24" w14:textId="5945E6C0">
      <w:r>
        <w:t>A Coach Membership is how Sports Engine (SE) allows leagues to track and trigger coaching eligibility.  In essence, we nominate your through this membership and then it is your responsibility to take the steps outlined in the email.</w:t>
      </w:r>
    </w:p>
    <w:p w:rsidR="00B4757D" w:rsidRDefault="00B4757D" w14:paraId="019EA59D" w14:textId="77777777"/>
    <w:p w:rsidRPr="003320BC" w:rsidR="000B2EA5" w:rsidRDefault="003320BC" w14:paraId="015B2D2D" w14:textId="10654CDA">
      <w:pPr>
        <w:rPr>
          <w:b/>
          <w:bCs/>
        </w:rPr>
      </w:pPr>
      <w:r>
        <w:rPr>
          <w:b/>
          <w:bCs/>
        </w:rPr>
        <w:t>EMAIL FROM SPORTS ENGINE:</w:t>
      </w:r>
    </w:p>
    <w:p w:rsidR="00B4757D" w:rsidRDefault="00B4757D" w14:paraId="1F7719E6" w14:textId="221C794C">
      <w:r>
        <w:t xml:space="preserve">An Email will come through from </w:t>
      </w:r>
      <w:proofErr w:type="spellStart"/>
      <w:r>
        <w:t>SportsEngine</w:t>
      </w:r>
      <w:proofErr w:type="spellEnd"/>
      <w:r w:rsidR="000B2EA5">
        <w:t xml:space="preserve"> once we have given a coach membership.  Some of you will</w:t>
      </w:r>
      <w:r w:rsidR="004D3834">
        <w:t xml:space="preserve"> </w:t>
      </w:r>
      <w:r w:rsidR="000B2EA5">
        <w:t>have 3 steps to take, some 1 or 2 steps, some no steps.  Follow the email.</w:t>
      </w:r>
    </w:p>
    <w:p w:rsidR="003E074C" w:rsidRDefault="003E074C" w14:paraId="2AC7C9B9" w14:textId="3629D4F2">
      <w:r>
        <w:t xml:space="preserve">The view of this is HORRIBLE.  It is telling this user that they have 3 steps to take.  Abuse prevention, Background </w:t>
      </w:r>
      <w:proofErr w:type="gramStart"/>
      <w:r>
        <w:t>Screening</w:t>
      </w:r>
      <w:proofErr w:type="gramEnd"/>
      <w:r>
        <w:t xml:space="preserve"> and the Code of conduct acknowledgement. </w:t>
      </w:r>
    </w:p>
    <w:p w:rsidR="003E074C" w:rsidRDefault="003E074C" w14:paraId="092B1534" w14:textId="0B96D0CF">
      <w:r w:rsidRPr="003E074C">
        <w:rPr>
          <w:noProof/>
        </w:rPr>
        <w:drawing>
          <wp:inline distT="0" distB="0" distL="0" distR="0" wp14:anchorId="52E29A77" wp14:editId="0D157785">
            <wp:extent cx="5943600" cy="4951730"/>
            <wp:effectExtent l="0" t="0" r="0" b="127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4"/>
                    <a:stretch>
                      <a:fillRect/>
                    </a:stretch>
                  </pic:blipFill>
                  <pic:spPr>
                    <a:xfrm>
                      <a:off x="0" y="0"/>
                      <a:ext cx="5943600" cy="4951730"/>
                    </a:xfrm>
                    <a:prstGeom prst="rect">
                      <a:avLst/>
                    </a:prstGeom>
                  </pic:spPr>
                </pic:pic>
              </a:graphicData>
            </a:graphic>
          </wp:inline>
        </w:drawing>
      </w:r>
    </w:p>
    <w:p w:rsidR="003E074C" w:rsidRDefault="003E074C" w14:paraId="33D53E1C" w14:textId="2BADA264"/>
    <w:p w:rsidR="003E074C" w:rsidRDefault="003E074C" w14:paraId="3F3B9FE8" w14:textId="6D726F5B"/>
    <w:p w:rsidR="00C66B73" w:rsidRDefault="00C66B73" w14:paraId="394AB462" w14:textId="77777777">
      <w:pPr>
        <w:rPr>
          <w:b/>
          <w:bCs/>
        </w:rPr>
      </w:pPr>
      <w:r>
        <w:rPr>
          <w:b/>
          <w:bCs/>
        </w:rPr>
        <w:br w:type="page"/>
      </w:r>
    </w:p>
    <w:p w:rsidRPr="00C66B73" w:rsidR="00C66B73" w:rsidRDefault="00C66B73" w14:paraId="4D143FDB" w14:textId="68810932">
      <w:pPr>
        <w:rPr>
          <w:b/>
          <w:bCs/>
        </w:rPr>
      </w:pPr>
      <w:r w:rsidRPr="00C66B73">
        <w:rPr>
          <w:b/>
          <w:bCs/>
        </w:rPr>
        <w:lastRenderedPageBreak/>
        <w:t>ABUSE TRAINING:</w:t>
      </w:r>
    </w:p>
    <w:p w:rsidR="003E074C" w:rsidRDefault="003E074C" w14:paraId="5A26DB5C" w14:textId="67F214C9">
      <w:r>
        <w:t xml:space="preserve">When you click through first one the abuse training necessary will be triggered automatically and open in a browser.  Once the program is complete it will be applied to you user in </w:t>
      </w:r>
      <w:proofErr w:type="spellStart"/>
      <w:r>
        <w:t>SportsEngine</w:t>
      </w:r>
      <w:proofErr w:type="spellEnd"/>
      <w:r>
        <w:t>.</w:t>
      </w:r>
    </w:p>
    <w:p w:rsidR="003E074C" w:rsidRDefault="003E074C" w14:paraId="23287742" w14:textId="1DCE5DB9">
      <w:r w:rsidRPr="003E074C">
        <w:rPr>
          <w:noProof/>
        </w:rPr>
        <w:drawing>
          <wp:inline distT="0" distB="0" distL="0" distR="0" wp14:anchorId="10EE4D37" wp14:editId="710BACD3">
            <wp:extent cx="5448300" cy="2947670"/>
            <wp:effectExtent l="0" t="0" r="0" b="508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5"/>
                    <a:stretch>
                      <a:fillRect/>
                    </a:stretch>
                  </pic:blipFill>
                  <pic:spPr>
                    <a:xfrm>
                      <a:off x="0" y="0"/>
                      <a:ext cx="5454581" cy="2951068"/>
                    </a:xfrm>
                    <a:prstGeom prst="rect">
                      <a:avLst/>
                    </a:prstGeom>
                  </pic:spPr>
                </pic:pic>
              </a:graphicData>
            </a:graphic>
          </wp:inline>
        </w:drawing>
      </w:r>
    </w:p>
    <w:p w:rsidR="00B4757D" w:rsidRDefault="00B4757D" w14:paraId="685F0673" w14:textId="47D46994"/>
    <w:p w:rsidRPr="00C66B73" w:rsidR="00C66B73" w:rsidRDefault="00C66B73" w14:paraId="059C8822" w14:textId="369A1A64">
      <w:pPr>
        <w:rPr>
          <w:b/>
          <w:bCs/>
        </w:rPr>
      </w:pPr>
      <w:r w:rsidRPr="00C66B73">
        <w:rPr>
          <w:b/>
          <w:bCs/>
        </w:rPr>
        <w:t>BACKGROUND CHECKS:</w:t>
      </w:r>
    </w:p>
    <w:p w:rsidR="000B2EA5" w:rsidRDefault="003E074C" w14:paraId="69D80F08" w14:textId="538A8EFE">
      <w:r>
        <w:t xml:space="preserve">Same steps on Background check.  Fill this out even if you do not have time to do the abuse training.  This process takes some </w:t>
      </w:r>
      <w:proofErr w:type="gramStart"/>
      <w:r>
        <w:t>time</w:t>
      </w:r>
      <w:proofErr w:type="gramEnd"/>
      <w:r>
        <w:t xml:space="preserve"> but the data entry should be quick.  During this you will be asked for a Discount code as we have pre-paid for all background checks.</w:t>
      </w:r>
    </w:p>
    <w:p w:rsidRPr="000B2EA5" w:rsidR="003E074C" w:rsidP="1C528F55" w:rsidRDefault="000B2EA5" w14:paraId="3AE32E8E" w14:textId="3DE8AEBB">
      <w:pPr>
        <w:pStyle w:val="Normal"/>
        <w:rPr>
          <w:b w:val="1"/>
          <w:bCs w:val="1"/>
        </w:rPr>
      </w:pPr>
      <w:r w:rsidRPr="1C528F55" w:rsidR="000B2EA5">
        <w:rPr>
          <w:b w:val="1"/>
          <w:bCs w:val="1"/>
        </w:rPr>
        <w:t xml:space="preserve">The code we have is </w:t>
      </w:r>
      <w:r w:rsidRPr="1C528F55" w:rsidR="00147D3B">
        <w:rPr>
          <w:b w:val="1"/>
          <w:bCs w:val="1"/>
          <w:color w:val="FF0000"/>
        </w:rPr>
        <w:t>2</w:t>
      </w:r>
      <w:r w:rsidRPr="1C528F55" w:rsidR="64BDAF8B">
        <w:rPr>
          <w:b w:val="1"/>
          <w:bCs w:val="1"/>
          <w:color w:val="FF0000"/>
        </w:rPr>
        <w:t>5</w:t>
      </w:r>
      <w:r w:rsidRPr="1C528F55" w:rsidR="00147D3B">
        <w:rPr>
          <w:b w:val="1"/>
          <w:bCs w:val="1"/>
          <w:color w:val="FF0000"/>
        </w:rPr>
        <w:t>2NH10203</w:t>
      </w:r>
      <w:r w:rsidRPr="1C528F55" w:rsidR="000B2EA5">
        <w:rPr>
          <w:b w:val="1"/>
          <w:bCs w:val="1"/>
        </w:rPr>
        <w:t>.  PLEASE LET US KNOW IF THIS CODE DOES NOT WORK</w:t>
      </w:r>
      <w:r w:rsidRPr="1C528F55" w:rsidR="00951A82">
        <w:rPr>
          <w:b w:val="1"/>
          <w:bCs w:val="1"/>
        </w:rPr>
        <w:t xml:space="preserve">.  WE HAVE ORDERED MORE </w:t>
      </w:r>
      <w:r w:rsidRPr="1C528F55" w:rsidR="00C66B73">
        <w:rPr>
          <w:b w:val="1"/>
          <w:bCs w:val="1"/>
        </w:rPr>
        <w:t>BACKGROUND CHECKS</w:t>
      </w:r>
    </w:p>
    <w:p w:rsidR="003E074C" w:rsidRDefault="003E074C" w14:paraId="66F9C24F" w14:textId="18316A3F">
      <w:r w:rsidRPr="003E074C">
        <w:rPr>
          <w:noProof/>
        </w:rPr>
        <w:drawing>
          <wp:inline distT="0" distB="0" distL="0" distR="0" wp14:anchorId="0238705B" wp14:editId="61071A19">
            <wp:extent cx="5429250" cy="2965206"/>
            <wp:effectExtent l="0" t="0" r="0" b="6985"/>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6"/>
                    <a:stretch>
                      <a:fillRect/>
                    </a:stretch>
                  </pic:blipFill>
                  <pic:spPr>
                    <a:xfrm>
                      <a:off x="0" y="0"/>
                      <a:ext cx="5432781" cy="2967134"/>
                    </a:xfrm>
                    <a:prstGeom prst="rect">
                      <a:avLst/>
                    </a:prstGeom>
                  </pic:spPr>
                </pic:pic>
              </a:graphicData>
            </a:graphic>
          </wp:inline>
        </w:drawing>
      </w:r>
    </w:p>
    <w:p w:rsidR="003E074C" w:rsidRDefault="003E074C" w14:paraId="3AC5BCFE" w14:textId="4EF02866"/>
    <w:p w:rsidR="00C66B73" w:rsidRDefault="00C66B73" w14:paraId="75E39D8B" w14:textId="77777777">
      <w:pPr>
        <w:rPr>
          <w:b/>
          <w:bCs/>
        </w:rPr>
      </w:pPr>
      <w:r>
        <w:rPr>
          <w:b/>
          <w:bCs/>
        </w:rPr>
        <w:br w:type="page"/>
      </w:r>
    </w:p>
    <w:p w:rsidRPr="00C66B73" w:rsidR="003E074C" w:rsidRDefault="003E074C" w14:paraId="6E4ABFDF" w14:textId="01F6D8B1">
      <w:pPr>
        <w:rPr>
          <w:b/>
          <w:bCs/>
        </w:rPr>
      </w:pPr>
      <w:r w:rsidRPr="00C66B73">
        <w:rPr>
          <w:b/>
          <w:bCs/>
        </w:rPr>
        <w:lastRenderedPageBreak/>
        <w:t xml:space="preserve">On the Code of Conduct </w:t>
      </w:r>
      <w:r w:rsidRPr="00C66B73" w:rsidR="00E507AB">
        <w:rPr>
          <w:b/>
          <w:bCs/>
        </w:rPr>
        <w:t>acknowledgement</w:t>
      </w:r>
      <w:r w:rsidRPr="00C66B73">
        <w:rPr>
          <w:b/>
          <w:bCs/>
        </w:rPr>
        <w:t>:</w:t>
      </w:r>
    </w:p>
    <w:p w:rsidR="003E074C" w:rsidRDefault="003E074C" w14:paraId="7F7005F6" w14:textId="1F33158E">
      <w:r>
        <w:t>Click through, read it and attest.</w:t>
      </w:r>
    </w:p>
    <w:p w:rsidR="003E074C" w:rsidRDefault="003E074C" w14:paraId="05CEA26F" w14:textId="5855974E">
      <w:r w:rsidRPr="003E074C">
        <w:rPr>
          <w:noProof/>
        </w:rPr>
        <w:drawing>
          <wp:inline distT="0" distB="0" distL="0" distR="0" wp14:anchorId="7A110AEB" wp14:editId="40780B48">
            <wp:extent cx="4920838" cy="6477000"/>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7"/>
                    <a:stretch>
                      <a:fillRect/>
                    </a:stretch>
                  </pic:blipFill>
                  <pic:spPr>
                    <a:xfrm>
                      <a:off x="0" y="0"/>
                      <a:ext cx="4922854" cy="6479654"/>
                    </a:xfrm>
                    <a:prstGeom prst="rect">
                      <a:avLst/>
                    </a:prstGeom>
                  </pic:spPr>
                </pic:pic>
              </a:graphicData>
            </a:graphic>
          </wp:inline>
        </w:drawing>
      </w:r>
    </w:p>
    <w:p w:rsidR="003E074C" w:rsidRDefault="003E074C" w14:paraId="669A767B" w14:textId="6A784EE8"/>
    <w:p w:rsidR="003E074C" w:rsidRDefault="003E074C" w14:paraId="24781517" w14:textId="2DCDE208"/>
    <w:p w:rsidR="003E074C" w:rsidRDefault="003E074C" w14:paraId="4E651C1B" w14:textId="17F4116D"/>
    <w:p w:rsidR="003E074C" w:rsidRDefault="003E074C" w14:paraId="094D3F5E" w14:textId="77777777"/>
    <w:p w:rsidR="00C66B73" w:rsidRDefault="00C66B73" w14:paraId="381075B8" w14:textId="77777777">
      <w:r>
        <w:br w:type="page"/>
      </w:r>
    </w:p>
    <w:p w:rsidRPr="00C66B73" w:rsidR="003E074C" w:rsidRDefault="003E074C" w14:paraId="40DCC2F3" w14:textId="381FD3E3">
      <w:pPr>
        <w:rPr>
          <w:b/>
          <w:bCs/>
        </w:rPr>
      </w:pPr>
      <w:r w:rsidRPr="00C66B73">
        <w:rPr>
          <w:b/>
          <w:bCs/>
        </w:rPr>
        <w:lastRenderedPageBreak/>
        <w:t>Am I done?</w:t>
      </w:r>
    </w:p>
    <w:p w:rsidR="003E074C" w:rsidRDefault="003E074C" w14:paraId="15C966C5" w14:textId="2D586688">
      <w:r>
        <w:t xml:space="preserve">You can sign into your sports engine account and check </w:t>
      </w:r>
      <w:proofErr w:type="gramStart"/>
      <w:r>
        <w:t>it</w:t>
      </w:r>
      <w:proofErr w:type="gramEnd"/>
      <w:r>
        <w:t xml:space="preserve"> you are </w:t>
      </w:r>
      <w:proofErr w:type="gramStart"/>
      <w:r>
        <w:t>done</w:t>
      </w:r>
      <w:proofErr w:type="gramEnd"/>
      <w:r>
        <w:t xml:space="preserve"> or something is </w:t>
      </w:r>
      <w:r w:rsidR="000B2EA5">
        <w:t>InProgress</w:t>
      </w:r>
      <w:r>
        <w:t xml:space="preserve"> or pending.</w:t>
      </w:r>
      <w:r w:rsidR="00A03579">
        <w:t xml:space="preserve">  </w:t>
      </w:r>
      <w:r w:rsidR="00837017">
        <w:t>Sign in, click on your picture or initials in the upper right.  The below screen will then appear.</w:t>
      </w:r>
    </w:p>
    <w:p w:rsidR="003E074C" w:rsidRDefault="00A03579" w14:paraId="23409706" w14:textId="68DEC0F1">
      <w:r w:rsidRPr="00A03579">
        <w:drawing>
          <wp:inline distT="0" distB="0" distL="0" distR="0" wp14:anchorId="449CC82C" wp14:editId="70AB3A67">
            <wp:extent cx="4952010" cy="1709820"/>
            <wp:effectExtent l="0" t="0" r="1270" b="5080"/>
            <wp:docPr id="8921008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00884" name="Picture 1" descr="A screenshot of a computer&#10;&#10;Description automatically generated"/>
                    <pic:cNvPicPr/>
                  </pic:nvPicPr>
                  <pic:blipFill>
                    <a:blip r:embed="rId8"/>
                    <a:stretch>
                      <a:fillRect/>
                    </a:stretch>
                  </pic:blipFill>
                  <pic:spPr>
                    <a:xfrm>
                      <a:off x="0" y="0"/>
                      <a:ext cx="4964878" cy="1714263"/>
                    </a:xfrm>
                    <a:prstGeom prst="rect">
                      <a:avLst/>
                    </a:prstGeom>
                  </pic:spPr>
                </pic:pic>
              </a:graphicData>
            </a:graphic>
          </wp:inline>
        </w:drawing>
      </w:r>
    </w:p>
    <w:p w:rsidR="00A03579" w:rsidRDefault="00A03579" w14:paraId="5D3E53C2" w14:textId="56227FA7">
      <w:r>
        <w:t>Or within the profile:</w:t>
      </w:r>
    </w:p>
    <w:p w:rsidR="003E074C" w:rsidRDefault="003E074C" w14:paraId="79ECE37A" w14:textId="4E01B9A3">
      <w:r w:rsidRPr="003E074C">
        <w:rPr>
          <w:noProof/>
        </w:rPr>
        <w:drawing>
          <wp:inline distT="0" distB="0" distL="0" distR="0" wp14:anchorId="69CDF25E" wp14:editId="1856E5F4">
            <wp:extent cx="3069255" cy="2157004"/>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9"/>
                    <a:stretch>
                      <a:fillRect/>
                    </a:stretch>
                  </pic:blipFill>
                  <pic:spPr>
                    <a:xfrm>
                      <a:off x="0" y="0"/>
                      <a:ext cx="3086657" cy="2169234"/>
                    </a:xfrm>
                    <a:prstGeom prst="rect">
                      <a:avLst/>
                    </a:prstGeom>
                  </pic:spPr>
                </pic:pic>
              </a:graphicData>
            </a:graphic>
          </wp:inline>
        </w:drawing>
      </w:r>
    </w:p>
    <w:p w:rsidR="003E074C" w:rsidRDefault="003E074C" w14:paraId="333B8EF0" w14:textId="0EE7562C"/>
    <w:p w:rsidR="003E074C" w:rsidRDefault="003E074C" w14:paraId="5BE18650" w14:textId="079EDD89">
      <w:r>
        <w:t xml:space="preserve">I am ineligible because I am not done yet.  If I view </w:t>
      </w:r>
      <w:proofErr w:type="gramStart"/>
      <w:r>
        <w:t>details</w:t>
      </w:r>
      <w:proofErr w:type="gramEnd"/>
      <w:r>
        <w:t xml:space="preserve"> It will tell me what’s missing, what’s incomplete, what’s done and what I haven’t started yet.</w:t>
      </w:r>
      <w:r w:rsidR="000B2EA5">
        <w:t xml:space="preserve"> </w:t>
      </w:r>
    </w:p>
    <w:p w:rsidR="000B2EA5" w:rsidRDefault="000B2EA5" w14:paraId="5FFFCF3F" w14:textId="73BE8DFB"/>
    <w:p w:rsidR="000B2EA5" w:rsidRDefault="000B2EA5" w14:paraId="7059DE2D" w14:textId="7023FF6D">
      <w:r>
        <w:t>I could be done and waiting on background check at which point all would say done and background might say Pending.  Note that you can pick up completing the Certification right from the screen.</w:t>
      </w:r>
    </w:p>
    <w:p w:rsidR="003E074C" w:rsidRDefault="003E074C" w14:paraId="432E46D0" w14:textId="3787A4B2">
      <w:r w:rsidRPr="003E074C">
        <w:rPr>
          <w:noProof/>
        </w:rPr>
        <w:drawing>
          <wp:inline distT="0" distB="0" distL="0" distR="0" wp14:anchorId="5EC7410B" wp14:editId="6F4AB623">
            <wp:extent cx="5943600" cy="2098675"/>
            <wp:effectExtent l="0" t="0" r="0"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10"/>
                    <a:stretch>
                      <a:fillRect/>
                    </a:stretch>
                  </pic:blipFill>
                  <pic:spPr>
                    <a:xfrm>
                      <a:off x="0" y="0"/>
                      <a:ext cx="5943600" cy="2098675"/>
                    </a:xfrm>
                    <a:prstGeom prst="rect">
                      <a:avLst/>
                    </a:prstGeom>
                  </pic:spPr>
                </pic:pic>
              </a:graphicData>
            </a:graphic>
          </wp:inline>
        </w:drawing>
      </w:r>
    </w:p>
    <w:sectPr w:rsidR="003E074C" w:rsidSect="0022261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7D"/>
    <w:rsid w:val="000B2EA5"/>
    <w:rsid w:val="00147D3B"/>
    <w:rsid w:val="0022261A"/>
    <w:rsid w:val="003320BC"/>
    <w:rsid w:val="003E074C"/>
    <w:rsid w:val="004D3834"/>
    <w:rsid w:val="004D79AD"/>
    <w:rsid w:val="00837017"/>
    <w:rsid w:val="00951A82"/>
    <w:rsid w:val="00A03579"/>
    <w:rsid w:val="00B4757D"/>
    <w:rsid w:val="00C66B73"/>
    <w:rsid w:val="00C83359"/>
    <w:rsid w:val="00E507AB"/>
    <w:rsid w:val="1C528F55"/>
    <w:rsid w:val="3B7D4532"/>
    <w:rsid w:val="64BDAF8B"/>
    <w:rsid w:val="66F9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6B75"/>
  <w15:chartTrackingRefBased/>
  <w15:docId w15:val="{C7A6E1F8-DCE6-447C-9414-E70DEA3B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8" /><Relationship Type="http://schemas.openxmlformats.org/officeDocument/2006/relationships/webSettings" Target="webSettings.xml" Id="rId3" /><Relationship Type="http://schemas.openxmlformats.org/officeDocument/2006/relationships/image" Target="media/image4.pn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fontTable" Target="fontTable.xml" Id="rId11" /><Relationship Type="http://schemas.openxmlformats.org/officeDocument/2006/relationships/image" Target="media/image2.png" Id="rId5" /><Relationship Type="http://schemas.openxmlformats.org/officeDocument/2006/relationships/image" Target="media/image7.png" Id="rId10" /><Relationship Type="http://schemas.openxmlformats.org/officeDocument/2006/relationships/image" Target="media/image1.png" Id="rId4" /><Relationship Type="http://schemas.openxmlformats.org/officeDocument/2006/relationships/image" Target="media/image6.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Flaherty</dc:creator>
  <keywords/>
  <dc:description/>
  <lastModifiedBy>Patrick  Flaherty</lastModifiedBy>
  <revision>13</revision>
  <dcterms:created xsi:type="dcterms:W3CDTF">2023-03-20T15:08:00.0000000Z</dcterms:created>
  <dcterms:modified xsi:type="dcterms:W3CDTF">2025-01-23T15:17:25.0018090Z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cd96a4-2b88-447f-b250-2e4765c4c12c_Enabled">
    <vt:lpwstr>true</vt:lpwstr>
  </property>
  <property fmtid="{D5CDD505-2E9C-101B-9397-08002B2CF9AE}" pid="3" name="MSIP_Label_09cd96a4-2b88-447f-b250-2e4765c4c12c_SetDate">
    <vt:lpwstr>2024-03-02T18:10:22Z</vt:lpwstr>
  </property>
  <property fmtid="{D5CDD505-2E9C-101B-9397-08002B2CF9AE}" pid="4" name="MSIP_Label_09cd96a4-2b88-447f-b250-2e4765c4c12c_Method">
    <vt:lpwstr>Privileged</vt:lpwstr>
  </property>
  <property fmtid="{D5CDD505-2E9C-101B-9397-08002B2CF9AE}" pid="5" name="MSIP_Label_09cd96a4-2b88-447f-b250-2e4765c4c12c_Name">
    <vt:lpwstr>Public</vt:lpwstr>
  </property>
  <property fmtid="{D5CDD505-2E9C-101B-9397-08002B2CF9AE}" pid="6" name="MSIP_Label_09cd96a4-2b88-447f-b250-2e4765c4c12c_SiteId">
    <vt:lpwstr>6f438279-533d-497e-93d5-67558f6d642e</vt:lpwstr>
  </property>
  <property fmtid="{D5CDD505-2E9C-101B-9397-08002B2CF9AE}" pid="7" name="MSIP_Label_09cd96a4-2b88-447f-b250-2e4765c4c12c_ActionId">
    <vt:lpwstr>1a0e3981-647e-4189-8eb3-fd672a502a72</vt:lpwstr>
  </property>
  <property fmtid="{D5CDD505-2E9C-101B-9397-08002B2CF9AE}" pid="8" name="MSIP_Label_09cd96a4-2b88-447f-b250-2e4765c4c12c_ContentBits">
    <vt:lpwstr>0</vt:lpwstr>
  </property>
</Properties>
</file>