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4B95" w:rsidRDefault="00814B95" w:rsidP="00D2521B">
      <w:pPr>
        <w:spacing w:after="120"/>
        <w:jc w:val="center"/>
        <w:rPr>
          <w:rFonts w:ascii="Georgia" w:hAnsi="Georgia"/>
          <w:b/>
          <w:sz w:val="36"/>
          <w:szCs w:val="36"/>
        </w:rPr>
      </w:pPr>
      <w:r>
        <w:rPr>
          <w:rStyle w:val="Strong"/>
          <w:rFonts w:ascii="Verdana" w:hAnsi="Verdana"/>
          <w:noProof/>
          <w:color w:val="244061" w:themeColor="accent1" w:themeShade="80"/>
        </w:rPr>
        <w:drawing>
          <wp:inline distT="0" distB="0" distL="0" distR="0" wp14:anchorId="30D7B219" wp14:editId="5DD83B80">
            <wp:extent cx="2542540" cy="1682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2540" cy="1682750"/>
                    </a:xfrm>
                    <a:prstGeom prst="rect">
                      <a:avLst/>
                    </a:prstGeom>
                    <a:noFill/>
                  </pic:spPr>
                </pic:pic>
              </a:graphicData>
            </a:graphic>
          </wp:inline>
        </w:drawing>
      </w:r>
      <w:bookmarkStart w:id="0" w:name="_GoBack"/>
      <w:bookmarkEnd w:id="0"/>
    </w:p>
    <w:p w:rsidR="00814B95" w:rsidRDefault="00814B95" w:rsidP="00D2521B">
      <w:pPr>
        <w:spacing w:after="120"/>
        <w:jc w:val="center"/>
        <w:rPr>
          <w:rFonts w:ascii="Georgia" w:hAnsi="Georgia"/>
          <w:b/>
          <w:sz w:val="36"/>
          <w:szCs w:val="36"/>
        </w:rPr>
      </w:pPr>
    </w:p>
    <w:p w:rsidR="00D2521B" w:rsidRPr="00D2521B" w:rsidRDefault="00656E89" w:rsidP="00D2521B">
      <w:pPr>
        <w:spacing w:after="120"/>
        <w:jc w:val="center"/>
        <w:rPr>
          <w:rFonts w:ascii="Georgia" w:hAnsi="Georgia"/>
          <w:b/>
          <w:sz w:val="36"/>
          <w:szCs w:val="36"/>
        </w:rPr>
      </w:pPr>
      <w:r w:rsidRPr="00FB22E9">
        <w:rPr>
          <w:rFonts w:ascii="Georgia" w:hAnsi="Georgia"/>
          <w:b/>
          <w:sz w:val="36"/>
          <w:szCs w:val="36"/>
        </w:rPr>
        <w:t>Windham Basketball Club</w:t>
      </w:r>
      <w:r w:rsidR="00F538F1" w:rsidRPr="00FB22E9">
        <w:rPr>
          <w:rFonts w:ascii="Georgia" w:hAnsi="Georgia"/>
          <w:b/>
          <w:sz w:val="36"/>
          <w:szCs w:val="36"/>
        </w:rPr>
        <w:t xml:space="preserve"> (WBC)</w:t>
      </w:r>
      <w:r w:rsidRPr="00FB22E9">
        <w:rPr>
          <w:rFonts w:ascii="Georgia" w:hAnsi="Georgia"/>
          <w:b/>
          <w:sz w:val="36"/>
          <w:szCs w:val="36"/>
        </w:rPr>
        <w:t xml:space="preserve"> Travel Basketball</w:t>
      </w:r>
      <w:r w:rsidR="00F538F1" w:rsidRPr="00FB22E9">
        <w:rPr>
          <w:rFonts w:ascii="Georgia" w:hAnsi="Georgia"/>
          <w:b/>
          <w:sz w:val="36"/>
          <w:szCs w:val="36"/>
        </w:rPr>
        <w:t xml:space="preserve"> Charter</w:t>
      </w:r>
    </w:p>
    <w:p w:rsidR="00656E89" w:rsidRPr="00D2521B" w:rsidRDefault="00656E89" w:rsidP="00D2521B">
      <w:pPr>
        <w:spacing w:after="120"/>
        <w:rPr>
          <w:b/>
          <w:sz w:val="24"/>
          <w:szCs w:val="24"/>
          <w:u w:val="single"/>
        </w:rPr>
      </w:pPr>
      <w:r w:rsidRPr="00D2521B">
        <w:rPr>
          <w:b/>
          <w:sz w:val="24"/>
          <w:szCs w:val="24"/>
          <w:u w:val="single"/>
        </w:rPr>
        <w:t>Mission</w:t>
      </w:r>
      <w:r w:rsidR="00DB0F5E" w:rsidRPr="00D2521B">
        <w:rPr>
          <w:b/>
          <w:sz w:val="24"/>
          <w:szCs w:val="24"/>
          <w:u w:val="single"/>
        </w:rPr>
        <w:t xml:space="preserve"> Statement</w:t>
      </w:r>
    </w:p>
    <w:p w:rsidR="004E3F91" w:rsidRDefault="00DB0F5E" w:rsidP="00D2521B">
      <w:pPr>
        <w:spacing w:after="120"/>
      </w:pPr>
      <w:r>
        <w:t>The Mission and Objectives of Windham Travel Basketball align directly with the Mission and Objectives of the Windham Basketball Club Constitution and Bylaws</w:t>
      </w:r>
      <w:r w:rsidR="004E3F91">
        <w:t>.</w:t>
      </w:r>
    </w:p>
    <w:p w:rsidR="00D344CC" w:rsidRPr="00D2521B" w:rsidRDefault="00D344CC" w:rsidP="00D2521B">
      <w:pPr>
        <w:spacing w:after="120"/>
        <w:rPr>
          <w:b/>
          <w:sz w:val="24"/>
          <w:szCs w:val="24"/>
          <w:u w:val="single"/>
        </w:rPr>
      </w:pPr>
      <w:r w:rsidRPr="00D2521B">
        <w:rPr>
          <w:b/>
          <w:sz w:val="24"/>
          <w:szCs w:val="24"/>
          <w:u w:val="single"/>
        </w:rPr>
        <w:t>Description</w:t>
      </w:r>
    </w:p>
    <w:p w:rsidR="00F538F1" w:rsidRDefault="001F34A9" w:rsidP="00D2521B">
      <w:pPr>
        <w:spacing w:after="120"/>
      </w:pPr>
      <w:r>
        <w:t xml:space="preserve">Windham Travel Basketball is comprised of Boys teams (Grades 4-8) and Girls teams (Grades </w:t>
      </w:r>
      <w:r w:rsidR="00A319E0">
        <w:t>4</w:t>
      </w:r>
      <w:r w:rsidR="00E2471D">
        <w:t>-8).  3</w:t>
      </w:r>
      <w:r w:rsidR="00E2471D" w:rsidRPr="00DB0F5E">
        <w:rPr>
          <w:vertAlign w:val="superscript"/>
        </w:rPr>
        <w:t>rd</w:t>
      </w:r>
      <w:r w:rsidR="00A319E0">
        <w:t xml:space="preserve"> grade B</w:t>
      </w:r>
      <w:r w:rsidR="00E2471D">
        <w:t xml:space="preserve">oys </w:t>
      </w:r>
      <w:r w:rsidR="00A319E0">
        <w:t xml:space="preserve">and Girls </w:t>
      </w:r>
      <w:r w:rsidR="00E2471D">
        <w:t>are eligible to try out and participate on the 4</w:t>
      </w:r>
      <w:r w:rsidR="00E2471D" w:rsidRPr="00DB0F5E">
        <w:rPr>
          <w:vertAlign w:val="superscript"/>
        </w:rPr>
        <w:t>th</w:t>
      </w:r>
      <w:r w:rsidR="00E2471D">
        <w:t xml:space="preserve"> grade team if selected.  </w:t>
      </w:r>
      <w:r>
        <w:t xml:space="preserve">The Boys teams play in the </w:t>
      </w:r>
      <w:r w:rsidRPr="008F459B">
        <w:rPr>
          <w:b/>
        </w:rPr>
        <w:t>Merrimack Valley Youth Basketball</w:t>
      </w:r>
      <w:r>
        <w:t xml:space="preserve"> (</w:t>
      </w:r>
      <w:hyperlink r:id="rId6" w:history="1">
        <w:r w:rsidRPr="0037052E">
          <w:rPr>
            <w:rStyle w:val="Hyperlink"/>
          </w:rPr>
          <w:t>www.mvbasketball.com</w:t>
        </w:r>
      </w:hyperlink>
      <w:r>
        <w:t xml:space="preserve">) </w:t>
      </w:r>
      <w:r w:rsidRPr="008F459B">
        <w:rPr>
          <w:b/>
        </w:rPr>
        <w:t>League</w:t>
      </w:r>
      <w:r w:rsidR="008F459B">
        <w:rPr>
          <w:b/>
        </w:rPr>
        <w:t xml:space="preserve"> (MVYB)</w:t>
      </w:r>
      <w:r>
        <w:t xml:space="preserve"> which is comprised mostly of Massachusetts towns from the Merrimack Valley and surrounding areas </w:t>
      </w:r>
      <w:r w:rsidR="00C51E46">
        <w:t>(</w:t>
      </w:r>
      <w:r>
        <w:t>such as Dracut, Lowell, Methuen,</w:t>
      </w:r>
      <w:r w:rsidR="00C51E46">
        <w:t xml:space="preserve"> Haverhill, Billerica, etc.) </w:t>
      </w:r>
      <w:r>
        <w:t xml:space="preserve">as well as </w:t>
      </w:r>
      <w:r w:rsidR="00DB0F5E">
        <w:t>five</w:t>
      </w:r>
      <w:r>
        <w:t xml:space="preserve"> Southern New Hampshire towns (Nashua, Pelham, Windham, Salem</w:t>
      </w:r>
      <w:r w:rsidR="00DB0F5E">
        <w:t>, Merrimack</w:t>
      </w:r>
      <w:r>
        <w:t>).</w:t>
      </w:r>
      <w:r w:rsidR="00DB0F5E">
        <w:t xml:space="preserve">  </w:t>
      </w:r>
      <w:r>
        <w:t>The Girls teams play in</w:t>
      </w:r>
      <w:r w:rsidR="0023775D">
        <w:t xml:space="preserve"> </w:t>
      </w:r>
      <w:r w:rsidR="00FF682F">
        <w:t xml:space="preserve">the </w:t>
      </w:r>
      <w:r w:rsidRPr="008F459B">
        <w:rPr>
          <w:b/>
        </w:rPr>
        <w:t xml:space="preserve">Manchester </w:t>
      </w:r>
      <w:r w:rsidR="00CE4AC2" w:rsidRPr="008F459B">
        <w:rPr>
          <w:b/>
        </w:rPr>
        <w:t xml:space="preserve">(NH) </w:t>
      </w:r>
      <w:r w:rsidRPr="008F459B">
        <w:rPr>
          <w:b/>
        </w:rPr>
        <w:t>Suburban Basketball</w:t>
      </w:r>
      <w:r>
        <w:t xml:space="preserve"> (</w:t>
      </w:r>
      <w:hyperlink r:id="rId7" w:history="1">
        <w:r w:rsidR="0023775D" w:rsidRPr="00CE4AC2">
          <w:rPr>
            <w:rStyle w:val="Hyperlink"/>
          </w:rPr>
          <w:t>https://leagueathletics.com/Default.asp?org=MSBLNHCOM</w:t>
        </w:r>
      </w:hyperlink>
      <w:r w:rsidR="009B7733">
        <w:t xml:space="preserve">) </w:t>
      </w:r>
      <w:r w:rsidR="009B7733" w:rsidRPr="008F459B">
        <w:rPr>
          <w:b/>
        </w:rPr>
        <w:t>L</w:t>
      </w:r>
      <w:r w:rsidR="00FF682F" w:rsidRPr="008F459B">
        <w:rPr>
          <w:b/>
        </w:rPr>
        <w:t>eague</w:t>
      </w:r>
      <w:r w:rsidR="008F459B">
        <w:rPr>
          <w:b/>
        </w:rPr>
        <w:t xml:space="preserve"> (MSBL)</w:t>
      </w:r>
      <w:r w:rsidR="00FF682F">
        <w:t xml:space="preserve"> with towns such as Bedford, </w:t>
      </w:r>
      <w:r w:rsidR="00E2471D">
        <w:t xml:space="preserve">Derry, </w:t>
      </w:r>
      <w:r w:rsidR="00FF682F">
        <w:t xml:space="preserve">Londonderry, Hudson, etc.  </w:t>
      </w:r>
      <w:r w:rsidR="00C51E46">
        <w:t xml:space="preserve">All three leagues are organized by grade, and each grade by </w:t>
      </w:r>
      <w:r w:rsidR="00BF4093">
        <w:t>skill level</w:t>
      </w:r>
      <w:r w:rsidR="00C51E46">
        <w:t xml:space="preserve">, in order to create appropriate competition levels and even play.  </w:t>
      </w:r>
    </w:p>
    <w:p w:rsidR="001F34A9" w:rsidRDefault="00C51E46" w:rsidP="00D2521B">
      <w:pPr>
        <w:spacing w:after="120"/>
      </w:pPr>
      <w:r>
        <w:t xml:space="preserve">The Travel season starts in October and runs through the beginning of March.  Teams will practice 2-3 times per week for the first 2 months of the season, </w:t>
      </w:r>
      <w:r w:rsidR="00B0379C">
        <w:t>dropping</w:t>
      </w:r>
      <w:r>
        <w:t xml:space="preserve"> to 1 time per week once game play starts in December.  Teams generally play 15-20 games per season, half of those games at Home and half Away</w:t>
      </w:r>
      <w:r w:rsidR="005B6C21">
        <w:t xml:space="preserve"> resulting in roughly 1-2 games per week for the months of December through February.  </w:t>
      </w:r>
      <w:r w:rsidR="00E2471D">
        <w:t xml:space="preserve">Both </w:t>
      </w:r>
      <w:r w:rsidR="005B6C21">
        <w:t>leagues hold end-of-the-season playoffs in March, as well as optional tournaments throughout the season resulting in up to 8-10 additional games.</w:t>
      </w:r>
      <w:r w:rsidR="00BF4093">
        <w:t xml:space="preserve">  </w:t>
      </w:r>
    </w:p>
    <w:p w:rsidR="00F538F1" w:rsidRDefault="00F538F1" w:rsidP="00D2521B">
      <w:pPr>
        <w:spacing w:after="120"/>
      </w:pPr>
      <w:r>
        <w:t>Windham Travel Basketball does not operate in the Off-Season (March through September) however Coaches and Coordinators can provide information, contacts, and references to parents and players who wish to continue playing into the Spring/Summer for Camps, Clinics, Summer Leagues, AAU programs, and other worthwhile playing opportuni</w:t>
      </w:r>
      <w:r w:rsidR="002B11D6">
        <w:t>ties.</w:t>
      </w:r>
    </w:p>
    <w:p w:rsidR="00612F75" w:rsidRPr="00D2521B" w:rsidRDefault="00612F75" w:rsidP="00D2521B">
      <w:pPr>
        <w:spacing w:after="120"/>
        <w:rPr>
          <w:b/>
          <w:sz w:val="24"/>
          <w:szCs w:val="24"/>
          <w:u w:val="single"/>
        </w:rPr>
      </w:pPr>
      <w:r w:rsidRPr="00D2521B">
        <w:rPr>
          <w:b/>
          <w:sz w:val="24"/>
          <w:szCs w:val="24"/>
          <w:u w:val="single"/>
        </w:rPr>
        <w:t>Website</w:t>
      </w:r>
    </w:p>
    <w:p w:rsidR="00612F75" w:rsidRDefault="00612F75" w:rsidP="00D2521B">
      <w:pPr>
        <w:spacing w:after="120"/>
      </w:pPr>
      <w:r>
        <w:t>Windham Basketball</w:t>
      </w:r>
      <w:r w:rsidR="00446237">
        <w:t xml:space="preserve"> Club</w:t>
      </w:r>
      <w:r>
        <w:t xml:space="preserve"> maintains a </w:t>
      </w:r>
      <w:r w:rsidR="00446237">
        <w:t xml:space="preserve">useful </w:t>
      </w:r>
      <w:r>
        <w:t>website (</w:t>
      </w:r>
      <w:hyperlink r:id="rId8" w:history="1">
        <w:r w:rsidRPr="0010305A">
          <w:rPr>
            <w:rStyle w:val="Hyperlink"/>
          </w:rPr>
          <w:t>www.windhamhoops.org</w:t>
        </w:r>
      </w:hyperlink>
      <w:r>
        <w:t>) where much of the Tra</w:t>
      </w:r>
      <w:r w:rsidR="00E2471D">
        <w:t xml:space="preserve">vel Program related information, as well as the WBC Constitution and Bylaws </w:t>
      </w:r>
      <w:r>
        <w:t xml:space="preserve">can easily be accessed by players, </w:t>
      </w:r>
      <w:r>
        <w:lastRenderedPageBreak/>
        <w:t xml:space="preserve">coaches, and parents.  </w:t>
      </w:r>
      <w:r w:rsidR="00446237">
        <w:t xml:space="preserve">Schedules, Standings, Contacts, On-Line registration, related links, and WBC news and headlines are accessible to </w:t>
      </w:r>
      <w:r w:rsidR="007959B5">
        <w:t>everyone</w:t>
      </w:r>
      <w:r w:rsidR="00446237">
        <w:t xml:space="preserve">.  Passwords are provided to access individual Team rosters.   </w:t>
      </w:r>
    </w:p>
    <w:p w:rsidR="005B6C21" w:rsidRPr="00D2521B" w:rsidRDefault="005B6C21" w:rsidP="00D2521B">
      <w:pPr>
        <w:spacing w:after="120"/>
        <w:rPr>
          <w:b/>
          <w:sz w:val="24"/>
          <w:szCs w:val="24"/>
          <w:u w:val="single"/>
        </w:rPr>
      </w:pPr>
      <w:r w:rsidRPr="00D2521B">
        <w:rPr>
          <w:b/>
          <w:sz w:val="24"/>
          <w:szCs w:val="24"/>
          <w:u w:val="single"/>
        </w:rPr>
        <w:t>Travel Fees</w:t>
      </w:r>
    </w:p>
    <w:p w:rsidR="00E2471D" w:rsidRDefault="002B11D6" w:rsidP="00D2521B">
      <w:pPr>
        <w:spacing w:after="120"/>
      </w:pPr>
      <w:r>
        <w:t xml:space="preserve">Windham Basketball is a not-for-profit organization.  </w:t>
      </w:r>
      <w:r w:rsidR="005B6C21">
        <w:t xml:space="preserve">Travel fees are </w:t>
      </w:r>
      <w:r>
        <w:t xml:space="preserve">set each season </w:t>
      </w:r>
      <w:r w:rsidR="00834D32">
        <w:t xml:space="preserve">to cover the </w:t>
      </w:r>
      <w:r>
        <w:t xml:space="preserve">expected </w:t>
      </w:r>
      <w:r w:rsidR="00834D32">
        <w:t>cost</w:t>
      </w:r>
      <w:r>
        <w:t xml:space="preserve">s to operate the program.  These costs include </w:t>
      </w:r>
      <w:r w:rsidR="00834D32">
        <w:t>F</w:t>
      </w:r>
      <w:r w:rsidR="005B6C21">
        <w:t xml:space="preserve">acilities (gym use), </w:t>
      </w:r>
      <w:r w:rsidR="00834D32">
        <w:t xml:space="preserve">Referees, League membership dues, Insurance, Equipment, and other </w:t>
      </w:r>
      <w:r w:rsidR="00B0379C">
        <w:t>miscellaneous</w:t>
      </w:r>
      <w:r w:rsidR="00834D32">
        <w:t xml:space="preserve"> expenses (</w:t>
      </w:r>
      <w:r>
        <w:t>i.e.</w:t>
      </w:r>
      <w:r w:rsidR="00834D32">
        <w:t xml:space="preserve"> </w:t>
      </w:r>
      <w:r w:rsidR="00B0379C">
        <w:t>T</w:t>
      </w:r>
      <w:r w:rsidR="00834D32">
        <w:t xml:space="preserve">ryout fees, </w:t>
      </w:r>
      <w:r w:rsidR="00EB2DED">
        <w:t xml:space="preserve">tournament fees, </w:t>
      </w:r>
      <w:r w:rsidR="00834D32">
        <w:t xml:space="preserve">background checks, advertising, taxes, </w:t>
      </w:r>
      <w:r>
        <w:t>etc.</w:t>
      </w:r>
      <w:r w:rsidR="00834D32">
        <w:t xml:space="preserve">).  </w:t>
      </w:r>
      <w:r w:rsidR="005F17EA">
        <w:t xml:space="preserve">Travel fees do not cover uniforms, which are purchased separately through WBC’s apparel supplier.  </w:t>
      </w:r>
      <w:r>
        <w:t>It is the goal of the Windham Travel Basketball program to manage costs in order keep fees at a minimum, however Travel fees may change year-to-year.  Travel fees are approved by the WBC Board.</w:t>
      </w:r>
    </w:p>
    <w:p w:rsidR="00D344CC" w:rsidRPr="00D2521B" w:rsidRDefault="00350309" w:rsidP="00D2521B">
      <w:pPr>
        <w:spacing w:after="120"/>
        <w:rPr>
          <w:b/>
          <w:sz w:val="24"/>
          <w:szCs w:val="24"/>
          <w:u w:val="single"/>
        </w:rPr>
      </w:pPr>
      <w:r w:rsidRPr="00D2521B">
        <w:rPr>
          <w:b/>
          <w:sz w:val="24"/>
          <w:szCs w:val="24"/>
          <w:u w:val="single"/>
        </w:rPr>
        <w:t>Try-Outs</w:t>
      </w:r>
    </w:p>
    <w:p w:rsidR="005348B7" w:rsidRDefault="000149BE" w:rsidP="00D2521B">
      <w:pPr>
        <w:spacing w:after="120"/>
      </w:pPr>
      <w:r>
        <w:t>Try-outs are held the last 2 weekends</w:t>
      </w:r>
      <w:r w:rsidR="00C23A7B">
        <w:t xml:space="preserve"> of September.  Boys and Girls are held separately, and each grade gets their own tryout.  </w:t>
      </w:r>
      <w:r w:rsidR="005F17EA">
        <w:t>Boys conduct t</w:t>
      </w:r>
      <w:r w:rsidR="00C23A7B">
        <w:t>wo tryout dates to accommodate conf</w:t>
      </w:r>
      <w:r w:rsidR="003E2D50">
        <w:t>licts and player availability (o</w:t>
      </w:r>
      <w:r w:rsidR="00C23A7B">
        <w:t>nly one tryout is required</w:t>
      </w:r>
      <w:r w:rsidR="005F17EA">
        <w:t xml:space="preserve"> </w:t>
      </w:r>
      <w:r w:rsidR="00C23A7B">
        <w:t>however if possible</w:t>
      </w:r>
      <w:r w:rsidR="005F17EA">
        <w:t>,</w:t>
      </w:r>
      <w:r w:rsidR="00C23A7B">
        <w:t xml:space="preserve"> players are encouraged to attend both</w:t>
      </w:r>
      <w:r w:rsidR="003E2D50">
        <w:t>)</w:t>
      </w:r>
      <w:r w:rsidR="00C23A7B">
        <w:t xml:space="preserve">. </w:t>
      </w:r>
      <w:r w:rsidR="005F17EA">
        <w:t xml:space="preserve">Girls conduct one tryout.  </w:t>
      </w:r>
      <w:r w:rsidR="00C23A7B">
        <w:t xml:space="preserve">Windham Basketball Club uses an Objective Independent Evaluation </w:t>
      </w:r>
      <w:r w:rsidR="005F17EA">
        <w:t>company</w:t>
      </w:r>
      <w:r w:rsidR="00C23A7B">
        <w:t xml:space="preserve"> to conduct try-outs and score each player based on predetermined grade specific criteria.  Parents and coaches are not allowed to attend tryouts and only the Travel Coordinators are allowed to be in the gym</w:t>
      </w:r>
      <w:r w:rsidR="00834D32">
        <w:t xml:space="preserve"> with the players and evaluators</w:t>
      </w:r>
      <w:r w:rsidR="00C23A7B">
        <w:t xml:space="preserve"> during tryouts.  </w:t>
      </w:r>
      <w:r w:rsidR="005F17EA">
        <w:t>Travel coordinators will recommend the players to be selected for each team (generally 10-12 per team) based on the results of the Independent Evaluation</w:t>
      </w:r>
      <w:r w:rsidR="008F459B">
        <w:t xml:space="preserve"> as well as</w:t>
      </w:r>
      <w:r w:rsidR="005F17EA">
        <w:t xml:space="preserve"> other factors consistent with the objectives of WBC</w:t>
      </w:r>
      <w:r w:rsidR="00C23A7B">
        <w:t>.</w:t>
      </w:r>
      <w:r w:rsidR="003E2D50">
        <w:t xml:space="preserve">  Teams are selected and approved by the WBC board.</w:t>
      </w:r>
      <w:r w:rsidR="00C23A7B">
        <w:t xml:space="preserve"> </w:t>
      </w:r>
    </w:p>
    <w:p w:rsidR="00350309" w:rsidRPr="00D2521B" w:rsidRDefault="00350309" w:rsidP="00D2521B">
      <w:pPr>
        <w:spacing w:after="120"/>
        <w:rPr>
          <w:b/>
          <w:sz w:val="24"/>
          <w:szCs w:val="24"/>
          <w:u w:val="single"/>
        </w:rPr>
      </w:pPr>
      <w:r w:rsidRPr="00D2521B">
        <w:rPr>
          <w:b/>
          <w:sz w:val="24"/>
          <w:szCs w:val="24"/>
          <w:u w:val="single"/>
        </w:rPr>
        <w:t>Coaches</w:t>
      </w:r>
    </w:p>
    <w:p w:rsidR="00C23A7B" w:rsidRDefault="00C23A7B" w:rsidP="00D2521B">
      <w:pPr>
        <w:spacing w:after="120"/>
      </w:pPr>
      <w:r>
        <w:t xml:space="preserve">Coaches are volunteers who </w:t>
      </w:r>
      <w:r w:rsidR="003E2D50">
        <w:t xml:space="preserve">have varying degrees of </w:t>
      </w:r>
      <w:r>
        <w:t xml:space="preserve">basketball experience or knowledge.  </w:t>
      </w:r>
      <w:r w:rsidR="00784588">
        <w:t xml:space="preserve">Each season WBC screens all candidates interested in Head or Assistant </w:t>
      </w:r>
      <w:r w:rsidR="008F459B">
        <w:t>c</w:t>
      </w:r>
      <w:r w:rsidR="00784588">
        <w:t xml:space="preserve">oaching in an effort to select coaches for each team that most </w:t>
      </w:r>
      <w:r w:rsidR="00404FF8">
        <w:t>reflect</w:t>
      </w:r>
      <w:r w:rsidR="00784588">
        <w:t xml:space="preserve"> the Mission</w:t>
      </w:r>
      <w:r w:rsidR="003E2D50">
        <w:t xml:space="preserve"> and Objectives of the </w:t>
      </w:r>
      <w:r w:rsidR="00784588">
        <w:t>Program.  WBC</w:t>
      </w:r>
      <w:r w:rsidR="005877F7">
        <w:t>,</w:t>
      </w:r>
      <w:r w:rsidR="00784588">
        <w:t xml:space="preserve"> </w:t>
      </w:r>
      <w:r w:rsidR="0075200A">
        <w:t xml:space="preserve">as well as </w:t>
      </w:r>
      <w:r w:rsidR="008F459B">
        <w:t xml:space="preserve">MVYB and MSBL, </w:t>
      </w:r>
      <w:r w:rsidR="00784588">
        <w:t>provide</w:t>
      </w:r>
      <w:r w:rsidR="005877F7">
        <w:t xml:space="preserve"> coaches with </w:t>
      </w:r>
      <w:r w:rsidR="00784588">
        <w:t>resources such as clinics, practice plans, drills, and</w:t>
      </w:r>
      <w:r w:rsidR="005877F7">
        <w:t xml:space="preserve"> other materials in an effort to enable successful seasons.  Coaches may or may not have children on the team they coach.  Coaches may be </w:t>
      </w:r>
      <w:r w:rsidR="00E2471D">
        <w:t>suspended</w:t>
      </w:r>
      <w:r w:rsidR="008F459B">
        <w:t xml:space="preserve"> or </w:t>
      </w:r>
      <w:r w:rsidR="005877F7">
        <w:t>removed at the discretion of WBC</w:t>
      </w:r>
      <w:r w:rsidR="003E2D50">
        <w:t xml:space="preserve"> at any time</w:t>
      </w:r>
      <w:r w:rsidR="005877F7">
        <w:t>.  All Coaches are Background checked prior to the start of the season.</w:t>
      </w:r>
      <w:r w:rsidR="00784588">
        <w:t xml:space="preserve">  </w:t>
      </w:r>
      <w:r w:rsidR="00C638C8">
        <w:t xml:space="preserve">Coaches are approved by the </w:t>
      </w:r>
      <w:r w:rsidR="003E2D50">
        <w:t xml:space="preserve">WBC </w:t>
      </w:r>
      <w:r w:rsidR="00C638C8">
        <w:t>Board.</w:t>
      </w:r>
    </w:p>
    <w:p w:rsidR="00350309" w:rsidRPr="00D2521B" w:rsidRDefault="00350309" w:rsidP="00D2521B">
      <w:pPr>
        <w:spacing w:after="120"/>
        <w:rPr>
          <w:b/>
          <w:sz w:val="24"/>
          <w:szCs w:val="24"/>
          <w:u w:val="single"/>
        </w:rPr>
      </w:pPr>
      <w:r w:rsidRPr="00D2521B">
        <w:rPr>
          <w:b/>
          <w:sz w:val="24"/>
          <w:szCs w:val="24"/>
          <w:u w:val="single"/>
        </w:rPr>
        <w:t>Practices</w:t>
      </w:r>
    </w:p>
    <w:p w:rsidR="00722FC8" w:rsidRDefault="00BF4093" w:rsidP="00D2521B">
      <w:pPr>
        <w:spacing w:after="120"/>
      </w:pPr>
      <w:r>
        <w:t>Practices are held weekly throughout the entirety of the season predominantly at one of the Town gyms (GBS, WCS, WMS), but may depending on circumstances be held at a local out-of-town gym (</w:t>
      </w:r>
      <w:r w:rsidR="00C638C8">
        <w:t xml:space="preserve">i.e. </w:t>
      </w:r>
      <w:r>
        <w:t xml:space="preserve">SportsZone).  Practices run from 90-120 minutes in length 2-3 times per week at the beginning of the season, dropping down to 1 time per week after games start (usually in December).  Coaches will use available practice time to </w:t>
      </w:r>
      <w:r w:rsidR="00454DF5">
        <w:t>teach skills development, drill game situations, run live and controlled scrimmages, and work on conditioning.  Parents are welcome to attend and observe practices as long as there is no disruption or distraction to the players and coaches.</w:t>
      </w:r>
    </w:p>
    <w:p w:rsidR="00350309" w:rsidRPr="00D2521B" w:rsidRDefault="00350309" w:rsidP="00D2521B">
      <w:pPr>
        <w:spacing w:after="120"/>
        <w:rPr>
          <w:b/>
          <w:sz w:val="24"/>
          <w:szCs w:val="24"/>
          <w:u w:val="single"/>
        </w:rPr>
      </w:pPr>
      <w:r w:rsidRPr="00D2521B">
        <w:rPr>
          <w:b/>
          <w:sz w:val="24"/>
          <w:szCs w:val="24"/>
          <w:u w:val="single"/>
        </w:rPr>
        <w:t>Games</w:t>
      </w:r>
    </w:p>
    <w:p w:rsidR="00F810DE" w:rsidRPr="00F810DE" w:rsidRDefault="00F810DE" w:rsidP="00D2521B">
      <w:pPr>
        <w:spacing w:after="120"/>
      </w:pPr>
      <w:r>
        <w:t xml:space="preserve">Games generally start in November or December and run through the end of February.  All League (Divisional and Non-Divisional) games are officiated by </w:t>
      </w:r>
      <w:r w:rsidR="000A536C">
        <w:t>certified</w:t>
      </w:r>
      <w:r>
        <w:t xml:space="preserve"> </w:t>
      </w:r>
      <w:r w:rsidR="0075200A">
        <w:t>referees,</w:t>
      </w:r>
      <w:r w:rsidR="000A536C">
        <w:t xml:space="preserve"> and c</w:t>
      </w:r>
      <w:r>
        <w:t>oaches are required to maintain an official scorebook keeping track of Team score, Individual</w:t>
      </w:r>
      <w:r w:rsidR="000A536C">
        <w:t>,</w:t>
      </w:r>
      <w:r>
        <w:t xml:space="preserve"> </w:t>
      </w:r>
      <w:r w:rsidR="00C638C8">
        <w:t xml:space="preserve">Technical, </w:t>
      </w:r>
      <w:r>
        <w:t xml:space="preserve">and Team fouls.  </w:t>
      </w:r>
      <w:r w:rsidR="00C638C8">
        <w:t xml:space="preserve">Technical fouls are required to be </w:t>
      </w:r>
      <w:r w:rsidR="00C638C8">
        <w:lastRenderedPageBreak/>
        <w:t xml:space="preserve">reported to the League and </w:t>
      </w:r>
      <w:r w:rsidR="00754F7F">
        <w:t xml:space="preserve">coaches and </w:t>
      </w:r>
      <w:r w:rsidR="00C638C8">
        <w:t xml:space="preserve">players with multiple Technical fouls are subject to disciplinary action.  </w:t>
      </w:r>
      <w:r>
        <w:t xml:space="preserve">Game results are recorded (usually through the League website) each week so that division standings remain current and up-to-date.  </w:t>
      </w:r>
      <w:r w:rsidR="00F60634">
        <w:t xml:space="preserve">Game rules vary by League, as well as </w:t>
      </w:r>
      <w:r w:rsidR="0075200A">
        <w:t xml:space="preserve">by </w:t>
      </w:r>
      <w:r w:rsidR="00F60634">
        <w:t>age group, and individual coaches will be knowledgeable on the rules for their particular team.</w:t>
      </w:r>
    </w:p>
    <w:p w:rsidR="00350309" w:rsidRPr="00D2521B" w:rsidRDefault="00350309" w:rsidP="00D2521B">
      <w:pPr>
        <w:spacing w:after="120"/>
        <w:rPr>
          <w:b/>
          <w:sz w:val="24"/>
          <w:szCs w:val="24"/>
          <w:u w:val="single"/>
        </w:rPr>
      </w:pPr>
      <w:r w:rsidRPr="00D2521B">
        <w:rPr>
          <w:b/>
          <w:sz w:val="24"/>
          <w:szCs w:val="24"/>
          <w:u w:val="single"/>
        </w:rPr>
        <w:t>Playing Time</w:t>
      </w:r>
    </w:p>
    <w:p w:rsidR="00722FC8" w:rsidRDefault="00722FC8" w:rsidP="00D2521B">
      <w:pPr>
        <w:spacing w:after="120"/>
      </w:pPr>
      <w:r>
        <w:t xml:space="preserve">Windham Travel Basketball emphasizes the importance of playing time as a key component to each </w:t>
      </w:r>
      <w:r w:rsidR="003E2D50">
        <w:t>player’s</w:t>
      </w:r>
      <w:r>
        <w:t xml:space="preserve"> basketball development</w:t>
      </w:r>
      <w:r w:rsidR="00EB2DED">
        <w:t xml:space="preserve">.  </w:t>
      </w:r>
      <w:r w:rsidR="00E2471D">
        <w:t>Boys and Girls travel follow the minimum playing time recommendations of their respective leagues</w:t>
      </w:r>
      <w:r w:rsidR="003E2D50">
        <w:t xml:space="preserve">.  Participation on a travel team does not guarantee equal playing time.  </w:t>
      </w:r>
      <w:r w:rsidR="00EB2DED">
        <w:t>Players and Parents have the right to discuss playing time with their Coach and if not satisfied, elevate the issue to the appropriate Boys or Girls Travel Coordinator.</w:t>
      </w:r>
    </w:p>
    <w:p w:rsidR="00350309" w:rsidRPr="00D2521B" w:rsidRDefault="00350309" w:rsidP="00D2521B">
      <w:pPr>
        <w:spacing w:after="120"/>
        <w:rPr>
          <w:b/>
          <w:sz w:val="24"/>
          <w:szCs w:val="24"/>
          <w:u w:val="single"/>
        </w:rPr>
      </w:pPr>
      <w:r w:rsidRPr="00D2521B">
        <w:rPr>
          <w:b/>
          <w:sz w:val="24"/>
          <w:szCs w:val="24"/>
          <w:u w:val="single"/>
        </w:rPr>
        <w:t>Behavior</w:t>
      </w:r>
    </w:p>
    <w:p w:rsidR="00EB2DED" w:rsidRDefault="003E2D50" w:rsidP="00D2521B">
      <w:pPr>
        <w:spacing w:after="120"/>
      </w:pPr>
      <w:r>
        <w:t>Behavior will be in accordanc</w:t>
      </w:r>
      <w:r w:rsidR="00C00955">
        <w:t xml:space="preserve">e with applicable League rules </w:t>
      </w:r>
      <w:r>
        <w:t>and the WBC Constitution and Bylaws</w:t>
      </w:r>
      <w:r w:rsidR="00684F8C">
        <w:t>.</w:t>
      </w:r>
      <w:r>
        <w:t xml:space="preserve">  Code of conduct and Rules of Behavior apply equa</w:t>
      </w:r>
      <w:r w:rsidR="00C00955">
        <w:t xml:space="preserve">lly to players, coaches, and family members (i.e. parents, siblings, </w:t>
      </w:r>
      <w:proofErr w:type="spellStart"/>
      <w:r w:rsidR="00C00955">
        <w:t>etc</w:t>
      </w:r>
      <w:proofErr w:type="spellEnd"/>
      <w:r w:rsidR="00C00955">
        <w:t>).</w:t>
      </w:r>
      <w:r w:rsidR="00F60634">
        <w:t xml:space="preserve"> </w:t>
      </w:r>
      <w:r w:rsidR="00441544">
        <w:t xml:space="preserve">  </w:t>
      </w:r>
      <w:r w:rsidR="00C00955">
        <w:t>Players may be removed</w:t>
      </w:r>
      <w:r w:rsidR="00E2471D">
        <w:t>/suspended from the program</w:t>
      </w:r>
      <w:r w:rsidR="00C00955">
        <w:t xml:space="preserve"> at the discretion of WBC at any time.</w:t>
      </w:r>
    </w:p>
    <w:p w:rsidR="00350309" w:rsidRPr="00D2521B" w:rsidRDefault="00350309" w:rsidP="00D2521B">
      <w:pPr>
        <w:spacing w:after="120"/>
        <w:rPr>
          <w:b/>
          <w:sz w:val="24"/>
          <w:szCs w:val="24"/>
          <w:u w:val="single"/>
        </w:rPr>
      </w:pPr>
      <w:r w:rsidRPr="00D2521B">
        <w:rPr>
          <w:b/>
          <w:sz w:val="24"/>
          <w:szCs w:val="24"/>
          <w:u w:val="single"/>
        </w:rPr>
        <w:t>Tournaments</w:t>
      </w:r>
    </w:p>
    <w:p w:rsidR="00EB2DED" w:rsidRDefault="00684F8C" w:rsidP="00D2521B">
      <w:pPr>
        <w:spacing w:after="120"/>
      </w:pPr>
      <w:r w:rsidRPr="00684F8C">
        <w:t xml:space="preserve">Tournaments </w:t>
      </w:r>
      <w:r>
        <w:t>are a fun and popular way for teams to travel</w:t>
      </w:r>
      <w:r w:rsidR="00404FF8">
        <w:t xml:space="preserve"> together</w:t>
      </w:r>
      <w:r>
        <w:t>, play other teams outside of their normal Leagues and Divisions, and get more game play experience.  Tournaments are popular in the November Pre-Season, Christmas Holiday, and March Post-Season ti</w:t>
      </w:r>
      <w:r w:rsidR="00B0379C">
        <w:t>me frame</w:t>
      </w:r>
      <w:r w:rsidR="00C00955">
        <w:t>s.  All Boys and Girls teams are eligible to participate in up to 2 tournaments</w:t>
      </w:r>
      <w:r w:rsidR="00B0379C">
        <w:t>, and must be played within the course of the regular travel season (October-March)</w:t>
      </w:r>
      <w:r w:rsidR="000A536C">
        <w:t>.  Coaches will organize and schedule what specific tournament a team plays based on parent feedback and player availability.</w:t>
      </w:r>
    </w:p>
    <w:p w:rsidR="00350309" w:rsidRPr="00D2521B" w:rsidRDefault="00350309" w:rsidP="00D2521B">
      <w:pPr>
        <w:spacing w:after="120"/>
        <w:rPr>
          <w:b/>
          <w:sz w:val="24"/>
          <w:szCs w:val="24"/>
          <w:u w:val="single"/>
        </w:rPr>
      </w:pPr>
      <w:r w:rsidRPr="00D2521B">
        <w:rPr>
          <w:b/>
          <w:sz w:val="24"/>
          <w:szCs w:val="24"/>
          <w:u w:val="single"/>
        </w:rPr>
        <w:t>Camps/Clinics</w:t>
      </w:r>
    </w:p>
    <w:p w:rsidR="001304BE" w:rsidRPr="00A22530" w:rsidRDefault="001304BE" w:rsidP="00D2521B">
      <w:pPr>
        <w:spacing w:after="120"/>
      </w:pPr>
      <w:r w:rsidRPr="00A22530">
        <w:t>Camps and Clinics are another</w:t>
      </w:r>
      <w:r w:rsidR="00F844CB" w:rsidRPr="00A22530">
        <w:t xml:space="preserve"> fun and popular way for individual players to get more basketball practice and skill development.  </w:t>
      </w:r>
      <w:r w:rsidR="00966237" w:rsidRPr="00A22530">
        <w:t>C</w:t>
      </w:r>
      <w:r w:rsidR="00F844CB" w:rsidRPr="00A22530">
        <w:t>amps are generally conducted in the summer months</w:t>
      </w:r>
      <w:r w:rsidR="00C724B1" w:rsidRPr="00A22530">
        <w:t xml:space="preserve"> (off-season)</w:t>
      </w:r>
      <w:r w:rsidR="00966237" w:rsidRPr="00A22530">
        <w:t>,</w:t>
      </w:r>
      <w:r w:rsidR="00F844CB" w:rsidRPr="00A22530">
        <w:t xml:space="preserve"> come in a wide variety of offerings (High School, AAU, Day camps, Overnight camps, etc.)</w:t>
      </w:r>
      <w:r w:rsidR="00966237" w:rsidRPr="00A22530">
        <w:t>,</w:t>
      </w:r>
      <w:r w:rsidR="00F844CB" w:rsidRPr="00A22530">
        <w:t xml:space="preserve"> and give players</w:t>
      </w:r>
      <w:r w:rsidR="00C724B1" w:rsidRPr="00A22530">
        <w:t xml:space="preserve"> good overall training</w:t>
      </w:r>
      <w:r w:rsidR="00F844CB" w:rsidRPr="00A22530">
        <w:t xml:space="preserve">.  </w:t>
      </w:r>
      <w:r w:rsidR="00966237" w:rsidRPr="00A22530">
        <w:t>Clinics</w:t>
      </w:r>
      <w:r w:rsidR="00C724B1" w:rsidRPr="00A22530">
        <w:t xml:space="preserve"> are generally conducted in the winter (in-season), are usually single-session/specific in nature (i.e. Defense, Ball-Handling, Shooting, etc.), and give players </w:t>
      </w:r>
      <w:r w:rsidR="00404FF8">
        <w:t xml:space="preserve">more </w:t>
      </w:r>
      <w:r w:rsidR="00C724B1" w:rsidRPr="00A22530">
        <w:t xml:space="preserve">specific training.  Camps and Clinics also benefit players by exposing them to different coaches, players, and basketball drills and training.  </w:t>
      </w:r>
      <w:r w:rsidR="00D14331" w:rsidRPr="00A22530">
        <w:t xml:space="preserve">Camps and Clinics information can be found on the WBC website.  If parents/players are interested in additional opportunities contact the coach or </w:t>
      </w:r>
      <w:r w:rsidR="00404FF8">
        <w:t>the appropriate Boys or Girls Travel Coordinator.</w:t>
      </w:r>
      <w:r w:rsidR="00966237" w:rsidRPr="00A22530">
        <w:t xml:space="preserve"> </w:t>
      </w:r>
    </w:p>
    <w:p w:rsidR="00350309" w:rsidRPr="00D2521B" w:rsidRDefault="00D14331" w:rsidP="00D2521B">
      <w:pPr>
        <w:spacing w:after="120"/>
        <w:rPr>
          <w:b/>
          <w:sz w:val="24"/>
          <w:szCs w:val="24"/>
          <w:u w:val="single"/>
        </w:rPr>
      </w:pPr>
      <w:r w:rsidRPr="00D2521B">
        <w:rPr>
          <w:b/>
          <w:sz w:val="24"/>
          <w:szCs w:val="24"/>
          <w:u w:val="single"/>
        </w:rPr>
        <w:t xml:space="preserve">Amateur Athletic </w:t>
      </w:r>
      <w:r w:rsidR="00350309" w:rsidRPr="00D2521B">
        <w:rPr>
          <w:b/>
          <w:sz w:val="24"/>
          <w:szCs w:val="24"/>
          <w:u w:val="single"/>
        </w:rPr>
        <w:t>U</w:t>
      </w:r>
      <w:r w:rsidRPr="00D2521B">
        <w:rPr>
          <w:b/>
          <w:sz w:val="24"/>
          <w:szCs w:val="24"/>
          <w:u w:val="single"/>
        </w:rPr>
        <w:t>nion (AAU)</w:t>
      </w:r>
    </w:p>
    <w:p w:rsidR="00596EA7" w:rsidRDefault="00D14331" w:rsidP="00D2521B">
      <w:pPr>
        <w:spacing w:after="120"/>
      </w:pPr>
      <w:r w:rsidRPr="00A22530">
        <w:t xml:space="preserve">AAU Basketball is an excellent way for </w:t>
      </w:r>
      <w:r w:rsidR="00323678" w:rsidRPr="00A22530">
        <w:t xml:space="preserve">Travel players, grades 4-8, who are looking for additional </w:t>
      </w:r>
      <w:r w:rsidR="00404FF8">
        <w:t xml:space="preserve">training </w:t>
      </w:r>
      <w:r w:rsidR="00323678" w:rsidRPr="00A22530">
        <w:t xml:space="preserve">opportunities, to play off-season at a competitive level and improve their game outside the Travel Basketball Program.  Many AAU Basketball programs have realized there is a need and a demand for year-round basketball training for our younger players grades 4-8, and have created programs that emphasize skills development and competitive game play.  There are numerous programs operating in the </w:t>
      </w:r>
      <w:r w:rsidR="00A22530" w:rsidRPr="00A22530">
        <w:t>Windham area</w:t>
      </w:r>
      <w:r w:rsidR="00DE5497">
        <w:t xml:space="preserve"> and </w:t>
      </w:r>
      <w:r w:rsidR="00A22530" w:rsidRPr="00A22530">
        <w:t xml:space="preserve">Windham Travel </w:t>
      </w:r>
      <w:r w:rsidR="00404FF8">
        <w:t xml:space="preserve">Basketball </w:t>
      </w:r>
      <w:r w:rsidR="00A22530" w:rsidRPr="00A22530">
        <w:t>maintain</w:t>
      </w:r>
      <w:r w:rsidR="00404FF8">
        <w:t>s</w:t>
      </w:r>
      <w:r w:rsidR="00A22530" w:rsidRPr="00A22530">
        <w:t xml:space="preserve"> an up-to-date listing of the top local programs and can provide information, recommendations, </w:t>
      </w:r>
      <w:r w:rsidR="00404FF8">
        <w:t xml:space="preserve">references, and </w:t>
      </w:r>
      <w:r w:rsidR="00A22530" w:rsidRPr="00A22530">
        <w:t>feedback to interested players/parents.</w:t>
      </w:r>
      <w:r w:rsidR="00323678" w:rsidRPr="00A22530">
        <w:t xml:space="preserve"> </w:t>
      </w:r>
    </w:p>
    <w:p w:rsidR="00814B95" w:rsidRDefault="00814B95" w:rsidP="00D2521B">
      <w:pPr>
        <w:spacing w:after="120"/>
        <w:rPr>
          <w:b/>
          <w:sz w:val="24"/>
          <w:szCs w:val="24"/>
          <w:u w:val="single"/>
        </w:rPr>
      </w:pPr>
    </w:p>
    <w:p w:rsidR="00596EA7" w:rsidRPr="00D2521B" w:rsidRDefault="00596EA7" w:rsidP="00D2521B">
      <w:pPr>
        <w:spacing w:after="120"/>
        <w:rPr>
          <w:b/>
          <w:sz w:val="24"/>
          <w:szCs w:val="24"/>
          <w:u w:val="single"/>
        </w:rPr>
      </w:pPr>
      <w:r w:rsidRPr="00D2521B">
        <w:rPr>
          <w:b/>
          <w:sz w:val="24"/>
          <w:szCs w:val="24"/>
          <w:u w:val="single"/>
        </w:rPr>
        <w:lastRenderedPageBreak/>
        <w:t>Communication and Feedback</w:t>
      </w:r>
    </w:p>
    <w:p w:rsidR="00B14846" w:rsidRDefault="00596EA7" w:rsidP="00D2521B">
      <w:pPr>
        <w:spacing w:after="120"/>
      </w:pPr>
      <w:r>
        <w:t>Every Windham Travel Player and Parent has the right to discuss and voice opinions related to their experience.  Windham Travel requests that when communicating and providing feedback a.) Respect the “24 hour Rule”</w:t>
      </w:r>
      <w:r w:rsidR="00C00955">
        <w:t xml:space="preserve"> (the “24 hour rule” refers to waiting at least 24 hours before engaging a coach or coordinator on any particular issue)</w:t>
      </w:r>
      <w:r>
        <w:t>, and b.) Be courteous and respectful.  If there are issues that can’t be resolved with the Coach, contact the appropriate Boys or Girls Coordinator.</w:t>
      </w:r>
    </w:p>
    <w:p w:rsidR="00D2521B" w:rsidRDefault="00D2521B" w:rsidP="00D2521B">
      <w:pPr>
        <w:spacing w:after="120"/>
      </w:pPr>
    </w:p>
    <w:p w:rsidR="00FB22E9" w:rsidRPr="00814B95" w:rsidRDefault="00FB22E9" w:rsidP="00D2521B">
      <w:pPr>
        <w:spacing w:after="120"/>
        <w:jc w:val="center"/>
        <w:rPr>
          <w:rFonts w:ascii="Georgia" w:hAnsi="Georgia"/>
          <w:b/>
          <w:sz w:val="36"/>
          <w:szCs w:val="36"/>
        </w:rPr>
      </w:pPr>
      <w:r w:rsidRPr="00814B95">
        <w:rPr>
          <w:rFonts w:ascii="Georgia" w:hAnsi="Georgia"/>
          <w:b/>
          <w:sz w:val="36"/>
          <w:szCs w:val="36"/>
        </w:rPr>
        <w:t>Windham Travel Basketball...Team 1</w:t>
      </w:r>
      <w:r w:rsidRPr="00814B95">
        <w:rPr>
          <w:rFonts w:ascii="Georgia" w:hAnsi="Georgia"/>
          <w:b/>
          <w:sz w:val="36"/>
          <w:szCs w:val="36"/>
          <w:vertAlign w:val="superscript"/>
        </w:rPr>
        <w:t>st</w:t>
      </w:r>
      <w:r w:rsidRPr="00814B95">
        <w:rPr>
          <w:rFonts w:ascii="Georgia" w:hAnsi="Georgia"/>
          <w:b/>
          <w:sz w:val="36"/>
          <w:szCs w:val="36"/>
        </w:rPr>
        <w:t>.</w:t>
      </w:r>
      <w:proofErr w:type="gramStart"/>
      <w:r w:rsidRPr="00814B95">
        <w:rPr>
          <w:rFonts w:ascii="Georgia" w:hAnsi="Georgia"/>
          <w:b/>
          <w:sz w:val="36"/>
          <w:szCs w:val="36"/>
        </w:rPr>
        <w:t>..Hard</w:t>
      </w:r>
      <w:proofErr w:type="gramEnd"/>
      <w:r w:rsidRPr="00814B95">
        <w:rPr>
          <w:rFonts w:ascii="Georgia" w:hAnsi="Georgia"/>
          <w:b/>
          <w:sz w:val="36"/>
          <w:szCs w:val="36"/>
        </w:rPr>
        <w:t xml:space="preserve"> Work 2</w:t>
      </w:r>
      <w:r w:rsidRPr="00814B95">
        <w:rPr>
          <w:rFonts w:ascii="Georgia" w:hAnsi="Georgia"/>
          <w:b/>
          <w:sz w:val="36"/>
          <w:szCs w:val="36"/>
          <w:vertAlign w:val="superscript"/>
        </w:rPr>
        <w:t>nd</w:t>
      </w:r>
      <w:r w:rsidRPr="00814B95">
        <w:rPr>
          <w:rFonts w:ascii="Georgia" w:hAnsi="Georgia"/>
          <w:b/>
          <w:sz w:val="36"/>
          <w:szCs w:val="36"/>
        </w:rPr>
        <w:t>...Have Fun Always!</w:t>
      </w:r>
    </w:p>
    <w:sectPr w:rsidR="00FB22E9" w:rsidRPr="00814B95" w:rsidSect="00F702DF">
      <w:pgSz w:w="12240" w:h="15840"/>
      <w:pgMar w:top="1152"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A060E0"/>
    <w:multiLevelType w:val="hybridMultilevel"/>
    <w:tmpl w:val="87D2F4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E89"/>
    <w:rsid w:val="000149BE"/>
    <w:rsid w:val="00044BFC"/>
    <w:rsid w:val="000A536C"/>
    <w:rsid w:val="001304BE"/>
    <w:rsid w:val="001F34A9"/>
    <w:rsid w:val="00221602"/>
    <w:rsid w:val="0023775D"/>
    <w:rsid w:val="00271294"/>
    <w:rsid w:val="002B11D6"/>
    <w:rsid w:val="00323678"/>
    <w:rsid w:val="00350309"/>
    <w:rsid w:val="003E2D50"/>
    <w:rsid w:val="00404FF8"/>
    <w:rsid w:val="00441544"/>
    <w:rsid w:val="00446237"/>
    <w:rsid w:val="00454DF5"/>
    <w:rsid w:val="00465A4F"/>
    <w:rsid w:val="004E3F91"/>
    <w:rsid w:val="005348B7"/>
    <w:rsid w:val="005877F7"/>
    <w:rsid w:val="00596EA7"/>
    <w:rsid w:val="005B6C21"/>
    <w:rsid w:val="005C4EA1"/>
    <w:rsid w:val="005F17EA"/>
    <w:rsid w:val="00612F75"/>
    <w:rsid w:val="00656E89"/>
    <w:rsid w:val="00684F8C"/>
    <w:rsid w:val="00722FC8"/>
    <w:rsid w:val="0074106E"/>
    <w:rsid w:val="00742AC7"/>
    <w:rsid w:val="0075200A"/>
    <w:rsid w:val="00754F7F"/>
    <w:rsid w:val="00784588"/>
    <w:rsid w:val="007959B5"/>
    <w:rsid w:val="007F19E5"/>
    <w:rsid w:val="0080233B"/>
    <w:rsid w:val="00803C9A"/>
    <w:rsid w:val="00814B95"/>
    <w:rsid w:val="00834D32"/>
    <w:rsid w:val="008A6662"/>
    <w:rsid w:val="008F459B"/>
    <w:rsid w:val="00915339"/>
    <w:rsid w:val="00966237"/>
    <w:rsid w:val="009B7733"/>
    <w:rsid w:val="00A22530"/>
    <w:rsid w:val="00A319E0"/>
    <w:rsid w:val="00B0379C"/>
    <w:rsid w:val="00B14372"/>
    <w:rsid w:val="00B14846"/>
    <w:rsid w:val="00B21EDC"/>
    <w:rsid w:val="00BF4093"/>
    <w:rsid w:val="00C00955"/>
    <w:rsid w:val="00C23A7B"/>
    <w:rsid w:val="00C41E28"/>
    <w:rsid w:val="00C51E46"/>
    <w:rsid w:val="00C638C8"/>
    <w:rsid w:val="00C724B1"/>
    <w:rsid w:val="00CE4AC2"/>
    <w:rsid w:val="00D14331"/>
    <w:rsid w:val="00D2521B"/>
    <w:rsid w:val="00D344CC"/>
    <w:rsid w:val="00D52F59"/>
    <w:rsid w:val="00D61EA5"/>
    <w:rsid w:val="00D748F6"/>
    <w:rsid w:val="00DB0F5E"/>
    <w:rsid w:val="00DB573A"/>
    <w:rsid w:val="00DE5497"/>
    <w:rsid w:val="00E2471D"/>
    <w:rsid w:val="00EB2DED"/>
    <w:rsid w:val="00ED1609"/>
    <w:rsid w:val="00F538F1"/>
    <w:rsid w:val="00F60634"/>
    <w:rsid w:val="00F702DF"/>
    <w:rsid w:val="00F810DE"/>
    <w:rsid w:val="00F844CB"/>
    <w:rsid w:val="00FB22E9"/>
    <w:rsid w:val="00FF6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D3FAD"/>
  <w15:docId w15:val="{851BC8BB-3BC0-4D51-91AF-5C0AAEE31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34A9"/>
    <w:rPr>
      <w:color w:val="0000FF" w:themeColor="hyperlink"/>
      <w:u w:val="single"/>
    </w:rPr>
  </w:style>
  <w:style w:type="paragraph" w:styleId="ListParagraph">
    <w:name w:val="List Paragraph"/>
    <w:basedOn w:val="Normal"/>
    <w:uiPriority w:val="34"/>
    <w:qFormat/>
    <w:rsid w:val="001304BE"/>
    <w:pPr>
      <w:ind w:left="720"/>
      <w:contextualSpacing/>
    </w:pPr>
  </w:style>
  <w:style w:type="character" w:styleId="FollowedHyperlink">
    <w:name w:val="FollowedHyperlink"/>
    <w:basedOn w:val="DefaultParagraphFont"/>
    <w:uiPriority w:val="99"/>
    <w:semiHidden/>
    <w:unhideWhenUsed/>
    <w:rsid w:val="009B7733"/>
    <w:rPr>
      <w:color w:val="800080" w:themeColor="followedHyperlink"/>
      <w:u w:val="single"/>
    </w:rPr>
  </w:style>
  <w:style w:type="character" w:styleId="Strong">
    <w:name w:val="Strong"/>
    <w:uiPriority w:val="22"/>
    <w:qFormat/>
    <w:rsid w:val="00814B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ndhamhoops.org" TargetMode="External"/><Relationship Id="rId3" Type="http://schemas.openxmlformats.org/officeDocument/2006/relationships/settings" Target="settings.xml"/><Relationship Id="rId7" Type="http://schemas.openxmlformats.org/officeDocument/2006/relationships/hyperlink" Target="https://leagueathletics.com/Default.asp?org=MSBL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vbasketball.com"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1466</Words>
  <Characters>8361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Raytheon</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T Kane</dc:creator>
  <cp:lastModifiedBy>Christopher Driscoll</cp:lastModifiedBy>
  <cp:revision>4</cp:revision>
  <dcterms:created xsi:type="dcterms:W3CDTF">2018-09-19T13:35:00Z</dcterms:created>
  <dcterms:modified xsi:type="dcterms:W3CDTF">2018-09-24T13:28:00Z</dcterms:modified>
</cp:coreProperties>
</file>