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98045" w14:textId="77777777" w:rsidR="00547C9B" w:rsidRDefault="00547C9B" w:rsidP="00547C9B">
      <w:pPr>
        <w:rPr>
          <w:b/>
        </w:rPr>
      </w:pPr>
      <w:r w:rsidRPr="00547C9B">
        <w:rPr>
          <w:b/>
        </w:rPr>
        <w:t>RYHA Abuse of Officials Policy</w:t>
      </w:r>
    </w:p>
    <w:p w14:paraId="1B7AA704" w14:textId="77777777" w:rsidR="00547C9B" w:rsidRDefault="00547C9B" w:rsidP="00547C9B">
      <w:r>
        <w:t>T</w:t>
      </w:r>
      <w:r w:rsidRPr="00547C9B">
        <w:t>here is an alarming trend of a large number of referees choosing to not return each season. The largest reason cited for not returning is the abuse they receive from coaches, parents, and players. The constant harassment over the calls and decisions they’re making on the ice has taken its alarming toll on the number of officials choosing to officiate each season.</w:t>
      </w:r>
    </w:p>
    <w:p w14:paraId="4B661706" w14:textId="77777777" w:rsidR="00547C9B" w:rsidRPr="00547C9B" w:rsidRDefault="00547C9B" w:rsidP="00547C9B">
      <w:r w:rsidRPr="00547C9B">
        <w:t>USA Hockey has a Zero Tolerance Policy for abuse of officials. New this season, RYHA has created a new policy to help address this issue. Coaches and parents are prohibited from debating or criticizing calls officials make on the ice. If someone is found abusing officials in any way, including a coach or parent, they will be subject to discipline including suspension and/or being banned from attending future games. The new policy is summarized below. To read the full RYHA policy, there is a link to the policy posted on the RYHA website included below.</w:t>
      </w:r>
    </w:p>
    <w:p w14:paraId="268E2177" w14:textId="77777777" w:rsidR="00547C9B" w:rsidRPr="00547C9B" w:rsidRDefault="00547C9B" w:rsidP="00547C9B">
      <w:r w:rsidRPr="00547C9B">
        <w:rPr>
          <w:b/>
          <w:u w:val="single"/>
        </w:rPr>
        <w:t>Zero Tolerance</w:t>
      </w:r>
      <w:r w:rsidRPr="00547C9B">
        <w:t xml:space="preserve"> for Coaches talking to referees at these levels when young/newer refs are present:  </w:t>
      </w:r>
    </w:p>
    <w:p w14:paraId="35A6955E" w14:textId="77777777" w:rsidR="00547C9B" w:rsidRPr="00547C9B" w:rsidRDefault="00547C9B" w:rsidP="00D3555C">
      <w:pPr>
        <w:numPr>
          <w:ilvl w:val="0"/>
          <w:numId w:val="1"/>
        </w:numPr>
        <w:spacing w:after="120" w:line="240" w:lineRule="auto"/>
      </w:pPr>
      <w:r w:rsidRPr="00547C9B">
        <w:t>Bantam B2 and below</w:t>
      </w:r>
    </w:p>
    <w:p w14:paraId="52BD0765" w14:textId="77777777" w:rsidR="00547C9B" w:rsidRPr="00547C9B" w:rsidRDefault="00547C9B" w:rsidP="00D3555C">
      <w:pPr>
        <w:numPr>
          <w:ilvl w:val="0"/>
          <w:numId w:val="1"/>
        </w:numPr>
        <w:spacing w:after="120" w:line="240" w:lineRule="auto"/>
      </w:pPr>
      <w:proofErr w:type="spellStart"/>
      <w:r w:rsidRPr="00547C9B">
        <w:t>PeeWee</w:t>
      </w:r>
      <w:proofErr w:type="spellEnd"/>
      <w:r w:rsidRPr="00547C9B">
        <w:t xml:space="preserve"> A and below</w:t>
      </w:r>
    </w:p>
    <w:p w14:paraId="38D19C23" w14:textId="77777777" w:rsidR="00547C9B" w:rsidRPr="00547C9B" w:rsidRDefault="00547C9B" w:rsidP="00D3555C">
      <w:pPr>
        <w:numPr>
          <w:ilvl w:val="0"/>
          <w:numId w:val="1"/>
        </w:numPr>
        <w:spacing w:after="120" w:line="240" w:lineRule="auto"/>
      </w:pPr>
      <w:r w:rsidRPr="00547C9B">
        <w:t>Squirt A and below</w:t>
      </w:r>
    </w:p>
    <w:p w14:paraId="5C5FBA83" w14:textId="77777777" w:rsidR="00547C9B" w:rsidRPr="00547C9B" w:rsidRDefault="00547C9B" w:rsidP="00547C9B">
      <w:r w:rsidRPr="00547C9B">
        <w:t>RYHA will not monitor every game, however, there will be consequences when issues arise and this policy is not followed.  All situations will be reviewed by the RYHA Sportsmanship committee:</w:t>
      </w:r>
    </w:p>
    <w:p w14:paraId="5F831E96" w14:textId="77777777" w:rsidR="00547C9B" w:rsidRPr="00547C9B" w:rsidRDefault="00547C9B" w:rsidP="00D3555C">
      <w:pPr>
        <w:numPr>
          <w:ilvl w:val="0"/>
          <w:numId w:val="1"/>
        </w:numPr>
        <w:spacing w:after="120" w:line="240" w:lineRule="auto"/>
      </w:pPr>
      <w:r w:rsidRPr="00547C9B">
        <w:t xml:space="preserve">No Bench Penalty assessed, however abuse report by refs indicate verbal confrontation/dispute </w:t>
      </w:r>
      <w:r w:rsidRPr="00547C9B">
        <w:rPr>
          <w:u w:val="single"/>
        </w:rPr>
        <w:t>OR</w:t>
      </w:r>
      <w:r w:rsidRPr="00547C9B">
        <w:t xml:space="preserve"> 1st Bench Penalty - Warning</w:t>
      </w:r>
    </w:p>
    <w:p w14:paraId="44394904" w14:textId="77777777" w:rsidR="00547C9B" w:rsidRPr="00547C9B" w:rsidRDefault="00547C9B" w:rsidP="00D3555C">
      <w:pPr>
        <w:numPr>
          <w:ilvl w:val="0"/>
          <w:numId w:val="1"/>
        </w:numPr>
        <w:spacing w:after="120" w:line="240" w:lineRule="auto"/>
      </w:pPr>
      <w:r w:rsidRPr="00547C9B">
        <w:t>2nd Bench Penalty or verbal confrontation/dispute - 1 weeks suspension</w:t>
      </w:r>
    </w:p>
    <w:p w14:paraId="64B30733" w14:textId="4485F9D0" w:rsidR="00BD41E0" w:rsidRDefault="00547C9B" w:rsidP="00D3555C">
      <w:pPr>
        <w:numPr>
          <w:ilvl w:val="0"/>
          <w:numId w:val="1"/>
        </w:numPr>
        <w:spacing w:after="120" w:line="240" w:lineRule="auto"/>
      </w:pPr>
      <w:r w:rsidRPr="00547C9B">
        <w:t>Ejection - Automatic suspension until RYHA Sportsmanship Committee can review</w:t>
      </w:r>
      <w:r>
        <w:t xml:space="preserve">. </w:t>
      </w:r>
      <w:r w:rsidRPr="00547C9B">
        <w:t>Reviewed by D9 and a second offense will result in automatic year suspens</w:t>
      </w:r>
      <w:r>
        <w:t xml:space="preserve">ion. </w:t>
      </w:r>
    </w:p>
    <w:p w14:paraId="62CD74B5" w14:textId="080E4848" w:rsidR="00F91396" w:rsidRDefault="00F91396" w:rsidP="00F91396">
      <w:pPr>
        <w:spacing w:after="120" w:line="240" w:lineRule="auto"/>
      </w:pPr>
    </w:p>
    <w:p w14:paraId="26F79D9E" w14:textId="5D837F37" w:rsidR="00F91396" w:rsidRDefault="00F91396" w:rsidP="00F91396">
      <w:pPr>
        <w:spacing w:after="120" w:line="240" w:lineRule="auto"/>
      </w:pPr>
      <w:r>
        <w:rPr>
          <w:b/>
          <w:bCs/>
          <w:u w:val="single"/>
        </w:rPr>
        <w:t>Coaches Feedback on Games</w:t>
      </w:r>
    </w:p>
    <w:p w14:paraId="2E28CCA0" w14:textId="2015BE91" w:rsidR="00F91396" w:rsidRPr="00F91396" w:rsidRDefault="00F91396" w:rsidP="00F91396">
      <w:pPr>
        <w:spacing w:after="120" w:line="240" w:lineRule="auto"/>
      </w:pPr>
      <w:r>
        <w:t xml:space="preserve">Coaches can submit game feedback by emailing </w:t>
      </w:r>
      <w:hyperlink r:id="rId5" w:history="1">
        <w:r w:rsidRPr="00224E69">
          <w:rPr>
            <w:rStyle w:val="Hyperlink"/>
          </w:rPr>
          <w:t>rochrefs@gmail.com</w:t>
        </w:r>
      </w:hyperlink>
      <w:r>
        <w:t>.  This will help our ref mentors identify opportunities to educate and coach our young or inexperienced refs.</w:t>
      </w:r>
    </w:p>
    <w:sectPr w:rsidR="00F91396" w:rsidRPr="00F913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1F73F5"/>
    <w:multiLevelType w:val="multilevel"/>
    <w:tmpl w:val="A06E1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C9B"/>
    <w:rsid w:val="00547C9B"/>
    <w:rsid w:val="005A25D5"/>
    <w:rsid w:val="00B93E40"/>
    <w:rsid w:val="00D3555C"/>
    <w:rsid w:val="00F91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A2F00"/>
  <w15:chartTrackingRefBased/>
  <w15:docId w15:val="{731A6953-2F37-4516-8DC9-FC5FE86D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396"/>
    <w:rPr>
      <w:color w:val="0563C1" w:themeColor="hyperlink"/>
      <w:u w:val="single"/>
    </w:rPr>
  </w:style>
  <w:style w:type="character" w:styleId="UnresolvedMention">
    <w:name w:val="Unresolved Mention"/>
    <w:basedOn w:val="DefaultParagraphFont"/>
    <w:uiPriority w:val="99"/>
    <w:semiHidden/>
    <w:unhideWhenUsed/>
    <w:rsid w:val="00F91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chref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Rochester</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Yetzer, Ryan</dc:creator>
  <cp:keywords/>
  <dc:description/>
  <cp:lastModifiedBy>Robb Wiedrich</cp:lastModifiedBy>
  <cp:revision>3</cp:revision>
  <dcterms:created xsi:type="dcterms:W3CDTF">2021-10-14T02:12:00Z</dcterms:created>
  <dcterms:modified xsi:type="dcterms:W3CDTF">2021-10-15T19:33:00Z</dcterms:modified>
</cp:coreProperties>
</file>