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B1" w:rsidRDefault="00A735CC" w:rsidP="004B58AE">
      <w:pPr>
        <w:pStyle w:val="BodyText"/>
      </w:pPr>
      <w:r>
        <w:rPr>
          <w:noProof/>
        </w:rPr>
        <mc:AlternateContent>
          <mc:Choice Requires="wps">
            <w:drawing>
              <wp:anchor distT="0" distB="0" distL="114300" distR="114300" simplePos="0" relativeHeight="251659264" behindDoc="0" locked="0" layoutInCell="1" allowOverlap="1" wp14:anchorId="0BD9BD82" wp14:editId="3B47EE1B">
                <wp:simplePos x="0" y="0"/>
                <wp:positionH relativeFrom="margin">
                  <wp:posOffset>28576</wp:posOffset>
                </wp:positionH>
                <wp:positionV relativeFrom="paragraph">
                  <wp:posOffset>695325</wp:posOffset>
                </wp:positionV>
                <wp:extent cx="457200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72000" cy="571500"/>
                        </a:xfrm>
                        <a:prstGeom prst="rect">
                          <a:avLst/>
                        </a:prstGeom>
                        <a:noFill/>
                        <a:ln>
                          <a:noFill/>
                        </a:ln>
                      </wps:spPr>
                      <wps:txbx>
                        <w:txbxContent>
                          <w:p w:rsidR="00A735CC" w:rsidRPr="00A735CC" w:rsidRDefault="00A735CC" w:rsidP="00A735CC">
                            <w:pPr>
                              <w:spacing w:before="100" w:beforeAutospacing="1" w:after="100" w:afterAutospacing="1"/>
                              <w:outlineLvl w:val="1"/>
                              <w:rPr>
                                <w:rFonts w:ascii="Arial Black" w:hAnsi="Arial Black"/>
                                <w:b/>
                                <w:bCs/>
                                <w:color w:val="4F81BD" w:themeColor="accent1"/>
                                <w:sz w:val="36"/>
                                <w:szCs w:val="36"/>
                                <w:u w:val="single"/>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735CC">
                              <w:rPr>
                                <w:rFonts w:ascii="Arial Black" w:hAnsi="Arial Black"/>
                                <w:b/>
                                <w:bCs/>
                                <w:color w:val="4F81BD" w:themeColor="accent1"/>
                                <w:sz w:val="36"/>
                                <w:szCs w:val="36"/>
                                <w:u w:val="single"/>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Hydration and Heat Preparedness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9BD82" id="_x0000_t202" coordsize="21600,21600" o:spt="202" path="m,l,21600r21600,l21600,xe">
                <v:stroke joinstyle="miter"/>
                <v:path gradientshapeok="t" o:connecttype="rect"/>
              </v:shapetype>
              <v:shape id="Text Box 1" o:spid="_x0000_s1026" type="#_x0000_t202" style="position:absolute;margin-left:2.25pt;margin-top:54.75pt;width:5in;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" filled="f" stroked="f">
                <v:fill o:detectmouseclick="t"/>
                <v:textbox>
                  <w:txbxContent>
                    <w:p w:rsidR="00A735CC" w:rsidRPr="00A735CC" w:rsidRDefault="00A735CC" w:rsidP="00A735CC">
                      <w:pPr>
                        <w:spacing w:before="100" w:beforeAutospacing="1" w:after="100" w:afterAutospacing="1"/>
                        <w:outlineLvl w:val="1"/>
                        <w:rPr>
                          <w:rFonts w:ascii="Arial Black" w:hAnsi="Arial Black"/>
                          <w:b/>
                          <w:bCs/>
                          <w:color w:val="4F81BD" w:themeColor="accent1"/>
                          <w:sz w:val="36"/>
                          <w:szCs w:val="36"/>
                          <w:u w:val="single"/>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735CC">
                        <w:rPr>
                          <w:rFonts w:ascii="Arial Black" w:hAnsi="Arial Black"/>
                          <w:b/>
                          <w:bCs/>
                          <w:color w:val="4F81BD" w:themeColor="accent1"/>
                          <w:sz w:val="36"/>
                          <w:szCs w:val="36"/>
                          <w:u w:val="single"/>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Hydration and Heat Preparedness</w:t>
                      </w:r>
                    </w:p>
                  </w:txbxContent>
                </v:textbox>
                <w10:wrap anchorx="margin"/>
              </v:shape>
            </w:pict>
          </mc:Fallback>
        </mc:AlternateContent>
      </w:r>
      <w:r>
        <w:rPr>
          <w:noProof/>
        </w:rPr>
        <w:drawing>
          <wp:inline distT="0" distB="0" distL="0" distR="0">
            <wp:extent cx="5943600" cy="1307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307465"/>
                    </a:xfrm>
                    <a:prstGeom prst="rect">
                      <a:avLst/>
                    </a:prstGeom>
                  </pic:spPr>
                </pic:pic>
              </a:graphicData>
            </a:graphic>
          </wp:inline>
        </w:drawing>
      </w:r>
    </w:p>
    <w:p w:rsidR="00A735CC" w:rsidRDefault="00A735CC" w:rsidP="004B58AE">
      <w:pPr>
        <w:pStyle w:val="BodyText"/>
      </w:pPr>
    </w:p>
    <w:p w:rsidR="00A735CC" w:rsidRPr="00A735CC" w:rsidRDefault="00A735CC" w:rsidP="00A735CC">
      <w:pPr>
        <w:pStyle w:val="BodyText"/>
        <w:spacing w:line="276" w:lineRule="auto"/>
        <w:rPr>
          <w:rFonts w:ascii="Arial Black" w:hAnsi="Arial Black" w:cs="Arial"/>
          <w:sz w:val="20"/>
          <w:szCs w:val="20"/>
          <w:lang w:val="en"/>
        </w:rPr>
      </w:pPr>
      <w:r w:rsidRPr="00A735CC">
        <w:rPr>
          <w:rFonts w:ascii="Arial Black" w:hAnsi="Arial Black"/>
          <w:sz w:val="20"/>
          <w:szCs w:val="20"/>
          <w:lang w:val="en"/>
        </w:rPr>
        <w:t>Hydration and Heat Preparedness</w:t>
      </w:r>
    </w:p>
    <w:p w:rsidR="00A735CC" w:rsidRPr="00A735CC" w:rsidRDefault="00A735CC" w:rsidP="00A735CC">
      <w:pPr>
        <w:pStyle w:val="BodyText"/>
        <w:spacing w:line="276" w:lineRule="auto"/>
        <w:rPr>
          <w:rFonts w:ascii="Arial" w:hAnsi="Arial" w:cs="Arial"/>
          <w:sz w:val="20"/>
          <w:szCs w:val="20"/>
          <w:lang w:val="en"/>
        </w:rPr>
      </w:pPr>
      <w:r w:rsidRPr="00A735CC">
        <w:rPr>
          <w:rFonts w:ascii="Arial" w:hAnsi="Arial" w:cs="Arial"/>
          <w:sz w:val="20"/>
          <w:szCs w:val="20"/>
          <w:lang w:val="en"/>
        </w:rPr>
        <w:t>Every year a number of tragedies occur relating to heat stroke and dehydration. Proper hydration as well as recognizing and preventing heat illness are very important topics for all coaches and parents to understand.</w:t>
      </w:r>
      <w:r w:rsidRPr="00A735CC">
        <w:rPr>
          <w:rFonts w:ascii="Arial" w:hAnsi="Arial" w:cs="Arial"/>
          <w:sz w:val="20"/>
          <w:szCs w:val="20"/>
          <w:lang w:val="en"/>
        </w:rPr>
        <w:br/>
      </w:r>
      <w:r w:rsidRPr="00A735CC">
        <w:rPr>
          <w:rFonts w:ascii="Arial" w:hAnsi="Arial" w:cs="Arial"/>
          <w:sz w:val="20"/>
          <w:szCs w:val="20"/>
          <w:lang w:val="en"/>
        </w:rPr>
        <w:br/>
        <w:t xml:space="preserve">Athletes, young and old, increase their risk of heat illness as they become dehydrated. According to the National Athletic Trainers' Association, it is not uncommon to reach dehydration levels significant enough to place athletes at risk of developing heat illness in as little as an hour of exercise. Athletes can reach this level even more rapidly if they begin the workout, practice or competition ALREADY DEHYDRATED. It is quite common for many young players to arrive at practice already dehydrated. A full day at school, running around at recess, gym class, not eating or drinking properly </w:t>
      </w:r>
      <w:r w:rsidRPr="00A735CC">
        <w:rPr>
          <w:rFonts w:ascii="Arial" w:hAnsi="Arial" w:cs="Arial"/>
          <w:sz w:val="20"/>
          <w:szCs w:val="20"/>
          <w:lang w:val="en"/>
        </w:rPr>
        <w:t>throughout</w:t>
      </w:r>
      <w:r w:rsidRPr="00A735CC">
        <w:rPr>
          <w:rFonts w:ascii="Arial" w:hAnsi="Arial" w:cs="Arial"/>
          <w:sz w:val="20"/>
          <w:szCs w:val="20"/>
          <w:lang w:val="en"/>
        </w:rPr>
        <w:t xml:space="preserve"> the day will all contribute to a child being dehydrated before practice even starts!</w:t>
      </w:r>
    </w:p>
    <w:p w:rsidR="00A735CC" w:rsidRPr="00A735CC" w:rsidRDefault="00A735CC" w:rsidP="00A735CC">
      <w:pPr>
        <w:spacing w:line="276" w:lineRule="auto"/>
        <w:jc w:val="both"/>
        <w:rPr>
          <w:rFonts w:ascii="Arial" w:hAnsi="Arial" w:cs="Arial"/>
          <w:sz w:val="20"/>
          <w:szCs w:val="20"/>
          <w:lang w:val="en"/>
        </w:rPr>
      </w:pPr>
      <w:r w:rsidRPr="00A735CC">
        <w:rPr>
          <w:rFonts w:ascii="Arial" w:hAnsi="Arial" w:cs="Arial"/>
          <w:sz w:val="20"/>
          <w:szCs w:val="20"/>
          <w:lang w:val="en"/>
        </w:rPr>
        <w:t>A Good Strategy for Proper Hydration</w:t>
      </w:r>
    </w:p>
    <w:p w:rsidR="00A735CC" w:rsidRPr="00A735CC" w:rsidRDefault="00A735CC" w:rsidP="00A735CC">
      <w:pPr>
        <w:numPr>
          <w:ilvl w:val="0"/>
          <w:numId w:val="40"/>
        </w:numPr>
        <w:spacing w:before="100" w:beforeAutospacing="1" w:after="100" w:afterAutospacing="1" w:line="276" w:lineRule="auto"/>
        <w:jc w:val="both"/>
        <w:rPr>
          <w:rFonts w:ascii="Arial" w:hAnsi="Arial" w:cs="Arial"/>
          <w:sz w:val="20"/>
          <w:szCs w:val="20"/>
          <w:lang w:val="en"/>
        </w:rPr>
      </w:pPr>
      <w:r w:rsidRPr="00A735CC">
        <w:rPr>
          <w:rFonts w:ascii="Arial" w:hAnsi="Arial" w:cs="Arial"/>
          <w:sz w:val="20"/>
          <w:szCs w:val="20"/>
          <w:lang w:val="en"/>
        </w:rPr>
        <w:t>Pre</w:t>
      </w:r>
      <w:r w:rsidRPr="00A735CC">
        <w:rPr>
          <w:rFonts w:ascii="Arial" w:hAnsi="Arial" w:cs="Arial"/>
          <w:sz w:val="20"/>
          <w:szCs w:val="20"/>
          <w:lang w:val="en"/>
        </w:rPr>
        <w:t>-</w:t>
      </w:r>
      <w:r w:rsidRPr="00A735CC">
        <w:rPr>
          <w:rFonts w:ascii="Arial" w:hAnsi="Arial" w:cs="Arial"/>
          <w:sz w:val="20"/>
          <w:szCs w:val="20"/>
          <w:lang w:val="en"/>
        </w:rPr>
        <w:t>hydrate - Before practice or game</w:t>
      </w:r>
    </w:p>
    <w:p w:rsidR="00A735CC" w:rsidRPr="00A735CC" w:rsidRDefault="00A735CC" w:rsidP="00A735CC">
      <w:pPr>
        <w:numPr>
          <w:ilvl w:val="0"/>
          <w:numId w:val="40"/>
        </w:numPr>
        <w:spacing w:before="100" w:beforeAutospacing="1" w:after="100" w:afterAutospacing="1" w:line="276" w:lineRule="auto"/>
        <w:jc w:val="both"/>
        <w:rPr>
          <w:rFonts w:ascii="Arial" w:hAnsi="Arial" w:cs="Arial"/>
          <w:sz w:val="20"/>
          <w:szCs w:val="20"/>
          <w:lang w:val="en"/>
        </w:rPr>
      </w:pPr>
      <w:r w:rsidRPr="00A735CC">
        <w:rPr>
          <w:rFonts w:ascii="Arial" w:hAnsi="Arial" w:cs="Arial"/>
          <w:sz w:val="20"/>
          <w:szCs w:val="20"/>
          <w:lang w:val="en"/>
        </w:rPr>
        <w:t>Hydrate - Throughout the practice or game</w:t>
      </w:r>
    </w:p>
    <w:p w:rsidR="00A735CC" w:rsidRPr="00A735CC" w:rsidRDefault="00A735CC" w:rsidP="00A735CC">
      <w:pPr>
        <w:numPr>
          <w:ilvl w:val="0"/>
          <w:numId w:val="40"/>
        </w:numPr>
        <w:spacing w:before="100" w:beforeAutospacing="1" w:after="100" w:afterAutospacing="1" w:line="276" w:lineRule="auto"/>
        <w:jc w:val="both"/>
        <w:rPr>
          <w:rFonts w:ascii="Arial" w:hAnsi="Arial" w:cs="Arial"/>
          <w:sz w:val="20"/>
          <w:szCs w:val="20"/>
          <w:lang w:val="en"/>
        </w:rPr>
      </w:pPr>
      <w:r w:rsidRPr="00A735CC">
        <w:rPr>
          <w:rFonts w:ascii="Arial" w:hAnsi="Arial" w:cs="Arial"/>
          <w:sz w:val="20"/>
          <w:szCs w:val="20"/>
          <w:lang w:val="en"/>
        </w:rPr>
        <w:t>Rehydrate - After the practice or game</w:t>
      </w:r>
    </w:p>
    <w:p w:rsidR="00A735CC" w:rsidRPr="00A735CC" w:rsidRDefault="00A735CC" w:rsidP="00A735CC">
      <w:pPr>
        <w:spacing w:line="276" w:lineRule="auto"/>
        <w:rPr>
          <w:rFonts w:ascii="Arial" w:hAnsi="Arial" w:cs="Arial"/>
          <w:sz w:val="20"/>
          <w:szCs w:val="20"/>
          <w:lang w:val="en"/>
        </w:rPr>
      </w:pPr>
      <w:r w:rsidRPr="00A735CC">
        <w:rPr>
          <w:rFonts w:ascii="Arial" w:hAnsi="Arial" w:cs="Arial"/>
          <w:sz w:val="20"/>
          <w:szCs w:val="20"/>
          <w:lang w:val="en"/>
        </w:rPr>
        <w:pict>
          <v:rect id="_x0000_i1028" style="width:6in;height:1.5pt" o:hralign="center" o:hrstd="t" o:hr="t" fillcolor="#a0a0a0" stroked="f"/>
        </w:pict>
      </w:r>
    </w:p>
    <w:p w:rsidR="00A735CC" w:rsidRPr="00A735CC" w:rsidRDefault="00A735CC" w:rsidP="00A735CC">
      <w:pPr>
        <w:spacing w:line="276" w:lineRule="auto"/>
        <w:rPr>
          <w:rFonts w:ascii="Arial" w:hAnsi="Arial" w:cs="Arial"/>
          <w:sz w:val="20"/>
          <w:szCs w:val="20"/>
          <w:lang w:val="en"/>
        </w:rPr>
      </w:pPr>
      <w:r w:rsidRPr="00A735CC">
        <w:rPr>
          <w:rStyle w:val="Strong"/>
          <w:rFonts w:ascii="Arial" w:hAnsi="Arial" w:cs="Arial"/>
          <w:sz w:val="20"/>
          <w:szCs w:val="20"/>
          <w:lang w:val="en"/>
        </w:rPr>
        <w:t>Pre</w:t>
      </w:r>
      <w:r w:rsidRPr="00A735CC">
        <w:rPr>
          <w:rStyle w:val="Strong"/>
          <w:rFonts w:ascii="Arial" w:hAnsi="Arial" w:cs="Arial"/>
          <w:sz w:val="20"/>
          <w:szCs w:val="20"/>
          <w:lang w:val="en"/>
        </w:rPr>
        <w:t>-</w:t>
      </w:r>
      <w:r w:rsidRPr="00A735CC">
        <w:rPr>
          <w:rStyle w:val="Strong"/>
          <w:rFonts w:ascii="Arial" w:hAnsi="Arial" w:cs="Arial"/>
          <w:sz w:val="20"/>
          <w:szCs w:val="20"/>
          <w:lang w:val="en"/>
        </w:rPr>
        <w:t>hydration</w:t>
      </w:r>
    </w:p>
    <w:p w:rsidR="00A735CC" w:rsidRPr="00A735CC" w:rsidRDefault="00A735CC" w:rsidP="00A735CC">
      <w:pPr>
        <w:numPr>
          <w:ilvl w:val="0"/>
          <w:numId w:val="41"/>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Players should drink 16 oz</w:t>
      </w:r>
      <w:r>
        <w:rPr>
          <w:rFonts w:ascii="Arial" w:hAnsi="Arial" w:cs="Arial"/>
          <w:color w:val="515151"/>
          <w:sz w:val="20"/>
          <w:szCs w:val="20"/>
          <w:lang w:val="en"/>
        </w:rPr>
        <w:t>.</w:t>
      </w:r>
      <w:r w:rsidRPr="00A735CC">
        <w:rPr>
          <w:rFonts w:ascii="Arial" w:hAnsi="Arial" w:cs="Arial"/>
          <w:color w:val="515151"/>
          <w:sz w:val="20"/>
          <w:szCs w:val="20"/>
          <w:lang w:val="en"/>
        </w:rPr>
        <w:t xml:space="preserve"> of fluid first thing in the morning of a practice or game.</w:t>
      </w:r>
    </w:p>
    <w:p w:rsidR="00A735CC" w:rsidRPr="00A735CC" w:rsidRDefault="00A735CC" w:rsidP="00A735CC">
      <w:pPr>
        <w:numPr>
          <w:ilvl w:val="0"/>
          <w:numId w:val="41"/>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Players should consume 8-16 oz</w:t>
      </w:r>
      <w:r>
        <w:rPr>
          <w:rFonts w:ascii="Arial" w:hAnsi="Arial" w:cs="Arial"/>
          <w:color w:val="515151"/>
          <w:sz w:val="20"/>
          <w:szCs w:val="20"/>
          <w:lang w:val="en"/>
        </w:rPr>
        <w:t>.</w:t>
      </w:r>
      <w:r w:rsidRPr="00A735CC">
        <w:rPr>
          <w:rFonts w:ascii="Arial" w:hAnsi="Arial" w:cs="Arial"/>
          <w:color w:val="515151"/>
          <w:sz w:val="20"/>
          <w:szCs w:val="20"/>
          <w:lang w:val="en"/>
        </w:rPr>
        <w:t xml:space="preserve"> of fluid one hour prior to the start of the practice or game.</w:t>
      </w:r>
    </w:p>
    <w:p w:rsidR="00A735CC" w:rsidRPr="00A735CC" w:rsidRDefault="00A735CC" w:rsidP="00A735CC">
      <w:pPr>
        <w:numPr>
          <w:ilvl w:val="0"/>
          <w:numId w:val="41"/>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Players should consume 8-16 oz</w:t>
      </w:r>
      <w:r>
        <w:rPr>
          <w:rFonts w:ascii="Arial" w:hAnsi="Arial" w:cs="Arial"/>
          <w:color w:val="515151"/>
          <w:sz w:val="20"/>
          <w:szCs w:val="20"/>
          <w:lang w:val="en"/>
        </w:rPr>
        <w:t>.</w:t>
      </w:r>
      <w:r w:rsidRPr="00A735CC">
        <w:rPr>
          <w:rFonts w:ascii="Arial" w:hAnsi="Arial" w:cs="Arial"/>
          <w:color w:val="515151"/>
          <w:sz w:val="20"/>
          <w:szCs w:val="20"/>
          <w:lang w:val="en"/>
        </w:rPr>
        <w:t xml:space="preserve"> of fluid 20 minutes prior to the start of the practice or game.  </w:t>
      </w:r>
    </w:p>
    <w:p w:rsidR="00A735CC" w:rsidRPr="00A735CC" w:rsidRDefault="00A735CC" w:rsidP="00A735CC">
      <w:pPr>
        <w:spacing w:line="276" w:lineRule="auto"/>
        <w:rPr>
          <w:rFonts w:ascii="Arial" w:hAnsi="Arial" w:cs="Arial"/>
          <w:sz w:val="20"/>
          <w:szCs w:val="20"/>
          <w:lang w:val="en"/>
        </w:rPr>
      </w:pPr>
      <w:r w:rsidRPr="00A735CC">
        <w:rPr>
          <w:rFonts w:ascii="Arial" w:hAnsi="Arial" w:cs="Arial"/>
          <w:sz w:val="20"/>
          <w:szCs w:val="20"/>
          <w:lang w:val="en"/>
        </w:rPr>
        <w:br/>
      </w:r>
      <w:r w:rsidRPr="00A735CC">
        <w:rPr>
          <w:rStyle w:val="Strong"/>
          <w:rFonts w:ascii="Arial" w:hAnsi="Arial" w:cs="Arial"/>
          <w:sz w:val="20"/>
          <w:szCs w:val="20"/>
          <w:lang w:val="en"/>
        </w:rPr>
        <w:t>Hydration</w:t>
      </w:r>
    </w:p>
    <w:p w:rsidR="00A735CC" w:rsidRPr="00A735CC" w:rsidRDefault="00A735CC" w:rsidP="00A735CC">
      <w:pPr>
        <w:numPr>
          <w:ilvl w:val="0"/>
          <w:numId w:val="42"/>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Players should have unlimited access to fluids (sports drinks and water) throughout the game or workout.</w:t>
      </w:r>
    </w:p>
    <w:p w:rsidR="00A735CC" w:rsidRPr="00A735CC" w:rsidRDefault="00A735CC" w:rsidP="00A735CC">
      <w:pPr>
        <w:numPr>
          <w:ilvl w:val="0"/>
          <w:numId w:val="42"/>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Players should drink during the practice or game to minimize losses in body weight but should not over drink.</w:t>
      </w:r>
    </w:p>
    <w:p w:rsidR="00A735CC" w:rsidRPr="00A735CC" w:rsidRDefault="00A735CC" w:rsidP="00342AD2">
      <w:pPr>
        <w:numPr>
          <w:ilvl w:val="0"/>
          <w:numId w:val="42"/>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ALL PLAYERS should consume fluids during "water breaks". Many players will say that they are not thirsty; however, in many cases by the time they realize that they are thirsty they are already dehydrated or on their way to be dehydrated. Make sure all your players are getting the proper fluids.</w:t>
      </w:r>
    </w:p>
    <w:p w:rsidR="00A735CC" w:rsidRPr="00A735CC" w:rsidRDefault="00A735CC" w:rsidP="00A735CC">
      <w:pPr>
        <w:spacing w:before="100" w:beforeAutospacing="1" w:after="100" w:afterAutospacing="1" w:line="276" w:lineRule="auto"/>
        <w:ind w:left="720"/>
        <w:rPr>
          <w:rFonts w:ascii="Arial" w:hAnsi="Arial" w:cs="Arial"/>
          <w:sz w:val="20"/>
          <w:szCs w:val="20"/>
          <w:lang w:val="en"/>
        </w:rPr>
      </w:pPr>
    </w:p>
    <w:p w:rsidR="00A735CC" w:rsidRPr="00A735CC" w:rsidRDefault="00A735CC" w:rsidP="00A735CC">
      <w:pPr>
        <w:spacing w:line="276" w:lineRule="auto"/>
        <w:rPr>
          <w:rFonts w:ascii="Arial" w:hAnsi="Arial" w:cs="Arial"/>
          <w:sz w:val="20"/>
          <w:szCs w:val="20"/>
          <w:lang w:val="en"/>
        </w:rPr>
      </w:pPr>
      <w:r w:rsidRPr="00A735CC">
        <w:rPr>
          <w:rFonts w:ascii="Arial" w:hAnsi="Arial" w:cs="Arial"/>
          <w:sz w:val="20"/>
          <w:szCs w:val="20"/>
          <w:lang w:val="en"/>
        </w:rPr>
        <w:lastRenderedPageBreak/>
        <w:br/>
      </w:r>
      <w:r w:rsidRPr="00A735CC">
        <w:rPr>
          <w:rStyle w:val="Strong"/>
          <w:rFonts w:ascii="Arial" w:hAnsi="Arial" w:cs="Arial"/>
          <w:sz w:val="20"/>
          <w:szCs w:val="20"/>
          <w:lang w:val="en"/>
        </w:rPr>
        <w:t>Rehydration</w:t>
      </w:r>
    </w:p>
    <w:p w:rsidR="00A735CC" w:rsidRPr="00A735CC" w:rsidRDefault="00A735CC" w:rsidP="00A735CC">
      <w:pPr>
        <w:numPr>
          <w:ilvl w:val="0"/>
          <w:numId w:val="43"/>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Parents or Coaches should weigh players before and after practice. For each pound lost during the workout, an athlete should consume at least 24 oz of fluid. If this recommended amount of fluid is not consumed, the player must replace 80% of lost weight by next practice to avoid dehydration.</w:t>
      </w:r>
    </w:p>
    <w:p w:rsidR="00A735CC" w:rsidRPr="00A735CC" w:rsidRDefault="00A735CC" w:rsidP="00A735CC">
      <w:pPr>
        <w:numPr>
          <w:ilvl w:val="0"/>
          <w:numId w:val="43"/>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Players/Parents should check the color of a player's urine. If it is a dark, gold color (like apple juice) the player is already slightly dehydrated. If it is very pale yellow (like lemonade) then he is on the way to being hydrated.</w:t>
      </w:r>
    </w:p>
    <w:p w:rsidR="00A735CC" w:rsidRPr="00A735CC" w:rsidRDefault="00A735CC" w:rsidP="00A735CC">
      <w:pPr>
        <w:spacing w:line="276" w:lineRule="auto"/>
        <w:rPr>
          <w:rFonts w:ascii="Arial" w:hAnsi="Arial" w:cs="Arial"/>
          <w:sz w:val="20"/>
          <w:szCs w:val="20"/>
          <w:lang w:val="en"/>
        </w:rPr>
      </w:pPr>
      <w:r w:rsidRPr="00A735CC">
        <w:rPr>
          <w:rFonts w:ascii="Arial" w:hAnsi="Arial" w:cs="Arial"/>
          <w:sz w:val="20"/>
          <w:szCs w:val="20"/>
          <w:lang w:val="en"/>
        </w:rPr>
        <w:br/>
      </w:r>
      <w:r w:rsidRPr="00A735CC">
        <w:rPr>
          <w:rStyle w:val="Strong"/>
          <w:rFonts w:ascii="Arial" w:hAnsi="Arial" w:cs="Arial"/>
          <w:sz w:val="20"/>
          <w:szCs w:val="20"/>
          <w:lang w:val="en"/>
        </w:rPr>
        <w:t>Other Hydration Tips</w:t>
      </w:r>
    </w:p>
    <w:p w:rsidR="00A735CC" w:rsidRPr="00A735CC" w:rsidRDefault="00A735CC" w:rsidP="00A735CC">
      <w:pPr>
        <w:numPr>
          <w:ilvl w:val="0"/>
          <w:numId w:val="44"/>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Avoid carbonated drinks. They can cause bloating and may decrease the amount of fluid consumed.</w:t>
      </w:r>
    </w:p>
    <w:p w:rsidR="00A735CC" w:rsidRPr="00A735CC" w:rsidRDefault="00A735CC" w:rsidP="00A735CC">
      <w:pPr>
        <w:numPr>
          <w:ilvl w:val="0"/>
          <w:numId w:val="44"/>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Avoid caffeinated beverages and alcohol as they cause the body to lose body fluids.</w:t>
      </w:r>
    </w:p>
    <w:p w:rsidR="00A735CC" w:rsidRPr="00A735CC" w:rsidRDefault="00A735CC" w:rsidP="00A735CC">
      <w:pPr>
        <w:numPr>
          <w:ilvl w:val="0"/>
          <w:numId w:val="44"/>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Fluid containing carbohydrate and small amounts of sodium chloride are likely to have more beneficial effects than plain water.</w:t>
      </w:r>
    </w:p>
    <w:p w:rsidR="00A735CC" w:rsidRPr="00A735CC" w:rsidRDefault="00A735CC" w:rsidP="00A735CC">
      <w:pPr>
        <w:numPr>
          <w:ilvl w:val="0"/>
          <w:numId w:val="44"/>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Allow for acclimation - Acclimation is the body's adaptation to a hot environment. Slowly increase practice intensity and duration over the first two weeks of training. Most cases of heat illness occur in the first 2 to 3 days of training.</w:t>
      </w:r>
    </w:p>
    <w:p w:rsidR="00A735CC" w:rsidRPr="00A735CC" w:rsidRDefault="00A735CC" w:rsidP="00A735CC">
      <w:pPr>
        <w:numPr>
          <w:ilvl w:val="0"/>
          <w:numId w:val="44"/>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Drink it. Don't pour it - A player pouring fluid over his/her head may feel great but won't help restore body fluids or lower body temperature.</w:t>
      </w:r>
    </w:p>
    <w:p w:rsidR="00A735CC" w:rsidRPr="00A735CC" w:rsidRDefault="00A735CC" w:rsidP="00A735CC">
      <w:pPr>
        <w:numPr>
          <w:ilvl w:val="0"/>
          <w:numId w:val="44"/>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Exercise in the morning or evening - This is when the weather is coolest. Also, avoid the direct sun to minimize radiant heat from the sun and hot playing surfaces.</w:t>
      </w:r>
    </w:p>
    <w:p w:rsidR="00A735CC" w:rsidRPr="00A735CC" w:rsidRDefault="00A735CC" w:rsidP="00A735CC">
      <w:pPr>
        <w:numPr>
          <w:ilvl w:val="0"/>
          <w:numId w:val="44"/>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Dress for the weather - Keeping cool in hot weather means wearing fewer clothes and frequently removing gear like helmets during breaks.</w:t>
      </w:r>
    </w:p>
    <w:p w:rsidR="00A735CC" w:rsidRPr="00A735CC" w:rsidRDefault="00A735CC" w:rsidP="00A735CC">
      <w:pPr>
        <w:spacing w:line="276" w:lineRule="auto"/>
        <w:rPr>
          <w:rFonts w:ascii="Arial" w:hAnsi="Arial" w:cs="Arial"/>
          <w:sz w:val="20"/>
          <w:szCs w:val="20"/>
          <w:lang w:val="en"/>
        </w:rPr>
      </w:pPr>
      <w:r w:rsidRPr="00A735CC">
        <w:rPr>
          <w:rFonts w:ascii="Arial" w:hAnsi="Arial" w:cs="Arial"/>
          <w:sz w:val="20"/>
          <w:szCs w:val="20"/>
          <w:lang w:val="en"/>
        </w:rPr>
        <w:br/>
      </w:r>
      <w:r w:rsidRPr="00A735CC">
        <w:rPr>
          <w:rStyle w:val="Strong"/>
          <w:rFonts w:ascii="Arial" w:hAnsi="Arial" w:cs="Arial"/>
          <w:sz w:val="20"/>
          <w:szCs w:val="20"/>
          <w:lang w:val="en"/>
        </w:rPr>
        <w:t>Ways to Recognize the Early Warning Signs of Dehydration</w:t>
      </w:r>
      <w:r w:rsidRPr="00A735CC">
        <w:rPr>
          <w:rFonts w:ascii="Arial" w:hAnsi="Arial" w:cs="Arial"/>
          <w:sz w:val="20"/>
          <w:szCs w:val="20"/>
          <w:lang w:val="en"/>
        </w:rPr>
        <w:br/>
        <w:t>These can include but are not limited to:</w:t>
      </w:r>
    </w:p>
    <w:p w:rsidR="00A735CC" w:rsidRPr="00A735CC" w:rsidRDefault="00A735CC" w:rsidP="00A735CC">
      <w:pPr>
        <w:numPr>
          <w:ilvl w:val="0"/>
          <w:numId w:val="45"/>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Loss of Energy "Dizziness"</w:t>
      </w:r>
      <w:bookmarkStart w:id="0" w:name="_GoBack"/>
      <w:bookmarkEnd w:id="0"/>
    </w:p>
    <w:p w:rsidR="00A735CC" w:rsidRPr="00A735CC" w:rsidRDefault="00A735CC" w:rsidP="00A735CC">
      <w:pPr>
        <w:numPr>
          <w:ilvl w:val="0"/>
          <w:numId w:val="45"/>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Loss of Coordination</w:t>
      </w:r>
    </w:p>
    <w:p w:rsidR="00A735CC" w:rsidRPr="00A735CC" w:rsidRDefault="00A735CC" w:rsidP="00A735CC">
      <w:pPr>
        <w:numPr>
          <w:ilvl w:val="0"/>
          <w:numId w:val="45"/>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Cramps</w:t>
      </w:r>
    </w:p>
    <w:p w:rsidR="00A735CC" w:rsidRPr="00A735CC" w:rsidRDefault="00A735CC" w:rsidP="00A735CC">
      <w:pPr>
        <w:numPr>
          <w:ilvl w:val="0"/>
          <w:numId w:val="45"/>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Headaches</w:t>
      </w:r>
    </w:p>
    <w:p w:rsidR="00A735CC" w:rsidRPr="00A735CC" w:rsidRDefault="00A735CC" w:rsidP="00A735CC">
      <w:pPr>
        <w:numPr>
          <w:ilvl w:val="0"/>
          <w:numId w:val="45"/>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Above Normal Levels of Fatigue</w:t>
      </w:r>
    </w:p>
    <w:p w:rsidR="00A735CC" w:rsidRPr="00A735CC" w:rsidRDefault="00A735CC" w:rsidP="00A735CC">
      <w:pPr>
        <w:numPr>
          <w:ilvl w:val="0"/>
          <w:numId w:val="45"/>
        </w:numPr>
        <w:spacing w:before="100" w:beforeAutospacing="1" w:after="100" w:afterAutospacing="1" w:line="276" w:lineRule="auto"/>
        <w:rPr>
          <w:rFonts w:ascii="Arial" w:hAnsi="Arial" w:cs="Arial"/>
          <w:sz w:val="20"/>
          <w:szCs w:val="20"/>
          <w:lang w:val="en"/>
        </w:rPr>
      </w:pPr>
      <w:r w:rsidRPr="00A735CC">
        <w:rPr>
          <w:rFonts w:ascii="Arial" w:hAnsi="Arial" w:cs="Arial"/>
          <w:color w:val="515151"/>
          <w:sz w:val="20"/>
          <w:szCs w:val="20"/>
          <w:lang w:val="en"/>
        </w:rPr>
        <w:t>Dark Yellow Urine</w:t>
      </w:r>
    </w:p>
    <w:p w:rsidR="00A735CC" w:rsidRDefault="00A735CC" w:rsidP="00A735CC">
      <w:pPr>
        <w:spacing w:line="276" w:lineRule="auto"/>
        <w:rPr>
          <w:rStyle w:val="Strong"/>
          <w:rFonts w:ascii="Arial" w:hAnsi="Arial" w:cs="Arial"/>
          <w:i/>
          <w:color w:val="A82E2E"/>
          <w:sz w:val="20"/>
          <w:szCs w:val="20"/>
          <w:lang w:val="en"/>
        </w:rPr>
      </w:pPr>
    </w:p>
    <w:p w:rsidR="00A735CC" w:rsidRDefault="00A735CC" w:rsidP="00A735CC">
      <w:pPr>
        <w:spacing w:line="276" w:lineRule="auto"/>
        <w:rPr>
          <w:rStyle w:val="Strong"/>
          <w:rFonts w:ascii="Arial" w:hAnsi="Arial" w:cs="Arial"/>
          <w:i/>
          <w:color w:val="A82E2E"/>
          <w:sz w:val="20"/>
          <w:szCs w:val="20"/>
          <w:lang w:val="en"/>
        </w:rPr>
      </w:pPr>
    </w:p>
    <w:p w:rsidR="00A735CC" w:rsidRDefault="00A735CC" w:rsidP="00A735CC">
      <w:pPr>
        <w:spacing w:line="276" w:lineRule="auto"/>
        <w:rPr>
          <w:rStyle w:val="Strong"/>
          <w:rFonts w:ascii="Arial" w:hAnsi="Arial" w:cs="Arial"/>
          <w:i/>
          <w:color w:val="A82E2E"/>
          <w:sz w:val="20"/>
          <w:szCs w:val="20"/>
          <w:lang w:val="en"/>
        </w:rPr>
      </w:pPr>
    </w:p>
    <w:p w:rsidR="00A735CC" w:rsidRDefault="00A735CC" w:rsidP="00A735CC">
      <w:pPr>
        <w:spacing w:line="276" w:lineRule="auto"/>
        <w:rPr>
          <w:rStyle w:val="Strong"/>
          <w:rFonts w:ascii="Arial" w:hAnsi="Arial" w:cs="Arial"/>
          <w:i/>
          <w:color w:val="A82E2E"/>
          <w:sz w:val="20"/>
          <w:szCs w:val="20"/>
          <w:lang w:val="en"/>
        </w:rPr>
      </w:pPr>
    </w:p>
    <w:p w:rsidR="00A735CC" w:rsidRPr="00A735CC" w:rsidRDefault="00A735CC" w:rsidP="00A735CC">
      <w:pPr>
        <w:spacing w:line="276" w:lineRule="auto"/>
        <w:rPr>
          <w:rFonts w:ascii="Arial" w:hAnsi="Arial" w:cs="Arial"/>
          <w:i/>
          <w:sz w:val="20"/>
          <w:szCs w:val="20"/>
          <w:lang w:val="en"/>
        </w:rPr>
      </w:pPr>
      <w:r w:rsidRPr="00A735CC">
        <w:rPr>
          <w:rStyle w:val="Strong"/>
          <w:rFonts w:ascii="Arial" w:hAnsi="Arial" w:cs="Arial"/>
          <w:i/>
          <w:color w:val="A82E2E"/>
          <w:sz w:val="20"/>
          <w:szCs w:val="20"/>
          <w:lang w:val="en"/>
        </w:rPr>
        <w:t>Disclaimer</w:t>
      </w:r>
      <w:r w:rsidRPr="00A735CC">
        <w:rPr>
          <w:rFonts w:ascii="Arial" w:hAnsi="Arial" w:cs="Arial"/>
          <w:i/>
          <w:color w:val="A82E2E"/>
          <w:sz w:val="20"/>
          <w:szCs w:val="20"/>
          <w:lang w:val="en"/>
        </w:rPr>
        <w:t>: The information contained herein serves as a brief source of information and can at no time replace the expertise of a qualified medical professional. The content provided in this guide is NOT intended to be relied on for medical diagnosis or treatment. Never delay seeking medical advice because of something read herein.</w:t>
      </w:r>
    </w:p>
    <w:p w:rsidR="00A735CC" w:rsidRPr="00A735CC" w:rsidRDefault="00A735CC" w:rsidP="00A735CC">
      <w:pPr>
        <w:pStyle w:val="BodyText"/>
        <w:spacing w:line="276" w:lineRule="auto"/>
        <w:rPr>
          <w:rFonts w:ascii="Arial" w:hAnsi="Arial" w:cs="Arial"/>
          <w:sz w:val="20"/>
          <w:szCs w:val="20"/>
        </w:rPr>
      </w:pPr>
    </w:p>
    <w:sectPr w:rsidR="00A735CC" w:rsidRPr="00A735CC" w:rsidSect="00E063B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DA1" w:rsidRDefault="00E51DA1">
      <w:r>
        <w:separator/>
      </w:r>
    </w:p>
  </w:endnote>
  <w:endnote w:type="continuationSeparator" w:id="0">
    <w:p w:rsidR="00E51DA1" w:rsidRDefault="00E5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DA1" w:rsidRDefault="00E51DA1">
      <w:r>
        <w:separator/>
      </w:r>
    </w:p>
  </w:footnote>
  <w:footnote w:type="continuationSeparator" w:id="0">
    <w:p w:rsidR="00E51DA1" w:rsidRDefault="00E51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F46E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D221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04F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605A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FAF4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844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0A8B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E604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0EED5C7B"/>
    <w:multiLevelType w:val="multilevel"/>
    <w:tmpl w:val="43D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731D8"/>
    <w:multiLevelType w:val="multilevel"/>
    <w:tmpl w:val="C156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B1BB3"/>
    <w:multiLevelType w:val="hybridMultilevel"/>
    <w:tmpl w:val="793A2576"/>
    <w:lvl w:ilvl="0" w:tplc="673A98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76141"/>
    <w:multiLevelType w:val="multilevel"/>
    <w:tmpl w:val="98F6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237CA"/>
    <w:multiLevelType w:val="hybridMultilevel"/>
    <w:tmpl w:val="2CB44CCE"/>
    <w:lvl w:ilvl="0" w:tplc="E34A50D6">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63666F8"/>
    <w:multiLevelType w:val="multilevel"/>
    <w:tmpl w:val="234E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50351"/>
    <w:multiLevelType w:val="multilevel"/>
    <w:tmpl w:val="D3C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A5551"/>
    <w:multiLevelType w:val="multilevel"/>
    <w:tmpl w:val="994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01FAF"/>
    <w:multiLevelType w:val="multilevel"/>
    <w:tmpl w:val="87B4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562BF"/>
    <w:multiLevelType w:val="multilevel"/>
    <w:tmpl w:val="F9D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4454A"/>
    <w:multiLevelType w:val="multilevel"/>
    <w:tmpl w:val="CED2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4E4A54"/>
    <w:multiLevelType w:val="multilevel"/>
    <w:tmpl w:val="5F10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156EB8"/>
    <w:multiLevelType w:val="multilevel"/>
    <w:tmpl w:val="8D4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F4A6E"/>
    <w:multiLevelType w:val="hybridMultilevel"/>
    <w:tmpl w:val="FD7ABE52"/>
    <w:lvl w:ilvl="0" w:tplc="E0FCE51C">
      <w:start w:val="1"/>
      <w:numFmt w:val="decimal"/>
      <w:lvlText w:val="%1."/>
      <w:lvlJc w:val="left"/>
      <w:pPr>
        <w:tabs>
          <w:tab w:val="num" w:pos="720"/>
        </w:tabs>
        <w:ind w:left="720" w:hanging="360"/>
      </w:pPr>
    </w:lvl>
    <w:lvl w:ilvl="1" w:tplc="1C44CE48">
      <w:start w:val="1"/>
      <w:numFmt w:val="lowerLetter"/>
      <w:lvlText w:val="%2."/>
      <w:lvlJc w:val="left"/>
      <w:pPr>
        <w:tabs>
          <w:tab w:val="num" w:pos="1440"/>
        </w:tabs>
        <w:ind w:left="1440" w:hanging="360"/>
      </w:pPr>
    </w:lvl>
    <w:lvl w:ilvl="2" w:tplc="24A89FA2">
      <w:start w:val="1"/>
      <w:numFmt w:val="lowerRoman"/>
      <w:lvlText w:val="%3."/>
      <w:lvlJc w:val="right"/>
      <w:pPr>
        <w:tabs>
          <w:tab w:val="num" w:pos="2160"/>
        </w:tabs>
        <w:ind w:left="2160" w:hanging="180"/>
      </w:pPr>
    </w:lvl>
    <w:lvl w:ilvl="3" w:tplc="A90EFC34">
      <w:start w:val="1"/>
      <w:numFmt w:val="decimal"/>
      <w:lvlText w:val="%4."/>
      <w:lvlJc w:val="left"/>
      <w:pPr>
        <w:tabs>
          <w:tab w:val="num" w:pos="2880"/>
        </w:tabs>
        <w:ind w:left="2880" w:hanging="360"/>
      </w:pPr>
    </w:lvl>
    <w:lvl w:ilvl="4" w:tplc="DDC0BD64" w:tentative="1">
      <w:start w:val="1"/>
      <w:numFmt w:val="lowerLetter"/>
      <w:lvlText w:val="%5."/>
      <w:lvlJc w:val="left"/>
      <w:pPr>
        <w:tabs>
          <w:tab w:val="num" w:pos="3600"/>
        </w:tabs>
        <w:ind w:left="3600" w:hanging="360"/>
      </w:pPr>
    </w:lvl>
    <w:lvl w:ilvl="5" w:tplc="217E20CA" w:tentative="1">
      <w:start w:val="1"/>
      <w:numFmt w:val="lowerRoman"/>
      <w:lvlText w:val="%6."/>
      <w:lvlJc w:val="right"/>
      <w:pPr>
        <w:tabs>
          <w:tab w:val="num" w:pos="4320"/>
        </w:tabs>
        <w:ind w:left="4320" w:hanging="180"/>
      </w:pPr>
    </w:lvl>
    <w:lvl w:ilvl="6" w:tplc="4AF4F788" w:tentative="1">
      <w:start w:val="1"/>
      <w:numFmt w:val="decimal"/>
      <w:lvlText w:val="%7."/>
      <w:lvlJc w:val="left"/>
      <w:pPr>
        <w:tabs>
          <w:tab w:val="num" w:pos="5040"/>
        </w:tabs>
        <w:ind w:left="5040" w:hanging="360"/>
      </w:pPr>
    </w:lvl>
    <w:lvl w:ilvl="7" w:tplc="C1321154" w:tentative="1">
      <w:start w:val="1"/>
      <w:numFmt w:val="lowerLetter"/>
      <w:lvlText w:val="%8."/>
      <w:lvlJc w:val="left"/>
      <w:pPr>
        <w:tabs>
          <w:tab w:val="num" w:pos="5760"/>
        </w:tabs>
        <w:ind w:left="5760" w:hanging="360"/>
      </w:pPr>
    </w:lvl>
    <w:lvl w:ilvl="8" w:tplc="34B6B648" w:tentative="1">
      <w:start w:val="1"/>
      <w:numFmt w:val="lowerRoman"/>
      <w:lvlText w:val="%9."/>
      <w:lvlJc w:val="right"/>
      <w:pPr>
        <w:tabs>
          <w:tab w:val="num" w:pos="6480"/>
        </w:tabs>
        <w:ind w:left="6480" w:hanging="180"/>
      </w:pPr>
    </w:lvl>
  </w:abstractNum>
  <w:abstractNum w:abstractNumId="24"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25" w15:restartNumberingAfterBreak="0">
    <w:nsid w:val="7F7448DE"/>
    <w:multiLevelType w:val="multilevel"/>
    <w:tmpl w:val="4944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3"/>
  </w:num>
  <w:num w:numId="3">
    <w:abstractNumId w:val="14"/>
  </w:num>
  <w:num w:numId="4">
    <w:abstractNumId w:val="24"/>
  </w:num>
  <w:num w:numId="5">
    <w:abstractNumId w:val="9"/>
  </w:num>
  <w:num w:numId="6">
    <w:abstractNumId w:val="8"/>
  </w:num>
  <w:num w:numId="7">
    <w:abstractNumId w:val="24"/>
  </w:num>
  <w:num w:numId="8">
    <w:abstractNumId w:val="24"/>
  </w:num>
  <w:num w:numId="9">
    <w:abstractNumId w:val="24"/>
  </w:num>
  <w:num w:numId="10">
    <w:abstractNumId w:val="24"/>
  </w:num>
  <w:num w:numId="11">
    <w:abstractNumId w:val="24"/>
  </w:num>
  <w:num w:numId="12">
    <w:abstractNumId w:val="24"/>
  </w:num>
  <w:num w:numId="13">
    <w:abstractNumId w:val="24"/>
  </w:num>
  <w:num w:numId="14">
    <w:abstractNumId w:val="24"/>
  </w:num>
  <w:num w:numId="15">
    <w:abstractNumId w:val="24"/>
  </w:num>
  <w:num w:numId="16">
    <w:abstractNumId w:val="9"/>
  </w:num>
  <w:num w:numId="17">
    <w:abstractNumId w:val="8"/>
  </w:num>
  <w:num w:numId="18">
    <w:abstractNumId w:val="24"/>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4"/>
  </w:num>
  <w:num w:numId="30">
    <w:abstractNumId w:val="24"/>
  </w:num>
  <w:num w:numId="31">
    <w:abstractNumId w:val="24"/>
  </w:num>
  <w:num w:numId="32">
    <w:abstractNumId w:val="9"/>
  </w:num>
  <w:num w:numId="33">
    <w:abstractNumId w:val="8"/>
  </w:num>
  <w:num w:numId="34">
    <w:abstractNumId w:val="20"/>
  </w:num>
  <w:num w:numId="35">
    <w:abstractNumId w:val="11"/>
  </w:num>
  <w:num w:numId="36">
    <w:abstractNumId w:val="15"/>
  </w:num>
  <w:num w:numId="37">
    <w:abstractNumId w:val="22"/>
  </w:num>
  <w:num w:numId="38">
    <w:abstractNumId w:val="25"/>
  </w:num>
  <w:num w:numId="39">
    <w:abstractNumId w:val="19"/>
  </w:num>
  <w:num w:numId="40">
    <w:abstractNumId w:val="10"/>
  </w:num>
  <w:num w:numId="41">
    <w:abstractNumId w:val="18"/>
  </w:num>
  <w:num w:numId="42">
    <w:abstractNumId w:val="21"/>
  </w:num>
  <w:num w:numId="43">
    <w:abstractNumId w:val="16"/>
  </w:num>
  <w:num w:numId="44">
    <w:abstractNumId w:val="13"/>
  </w:num>
  <w:num w:numId="4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CC"/>
    <w:rsid w:val="00001C0C"/>
    <w:rsid w:val="00030759"/>
    <w:rsid w:val="000A5C2B"/>
    <w:rsid w:val="000C50D0"/>
    <w:rsid w:val="000E6767"/>
    <w:rsid w:val="00137BE4"/>
    <w:rsid w:val="001720DF"/>
    <w:rsid w:val="00177DA9"/>
    <w:rsid w:val="001A3851"/>
    <w:rsid w:val="001C4A54"/>
    <w:rsid w:val="001D6E9C"/>
    <w:rsid w:val="001F0187"/>
    <w:rsid w:val="002745D3"/>
    <w:rsid w:val="00282E13"/>
    <w:rsid w:val="00285443"/>
    <w:rsid w:val="002A6198"/>
    <w:rsid w:val="002B4ED3"/>
    <w:rsid w:val="002D0AD8"/>
    <w:rsid w:val="002E6DB9"/>
    <w:rsid w:val="002E7CD0"/>
    <w:rsid w:val="003219CB"/>
    <w:rsid w:val="00380993"/>
    <w:rsid w:val="003909CC"/>
    <w:rsid w:val="00397E6C"/>
    <w:rsid w:val="003C0726"/>
    <w:rsid w:val="003F2720"/>
    <w:rsid w:val="003F3E18"/>
    <w:rsid w:val="004221B7"/>
    <w:rsid w:val="00451F17"/>
    <w:rsid w:val="004644C2"/>
    <w:rsid w:val="00465353"/>
    <w:rsid w:val="004A24A9"/>
    <w:rsid w:val="004B58AE"/>
    <w:rsid w:val="004B62D6"/>
    <w:rsid w:val="00506786"/>
    <w:rsid w:val="00593F47"/>
    <w:rsid w:val="005A5524"/>
    <w:rsid w:val="00606F1D"/>
    <w:rsid w:val="00633817"/>
    <w:rsid w:val="00641EEF"/>
    <w:rsid w:val="00672666"/>
    <w:rsid w:val="00695087"/>
    <w:rsid w:val="00696A02"/>
    <w:rsid w:val="006D756E"/>
    <w:rsid w:val="00765D70"/>
    <w:rsid w:val="00790DB0"/>
    <w:rsid w:val="007A0B1D"/>
    <w:rsid w:val="007B2C68"/>
    <w:rsid w:val="00803587"/>
    <w:rsid w:val="00836A09"/>
    <w:rsid w:val="00851C1A"/>
    <w:rsid w:val="008614D9"/>
    <w:rsid w:val="008638F4"/>
    <w:rsid w:val="00896EC7"/>
    <w:rsid w:val="008C4706"/>
    <w:rsid w:val="00911AA7"/>
    <w:rsid w:val="0097287B"/>
    <w:rsid w:val="009E1CBC"/>
    <w:rsid w:val="00A52063"/>
    <w:rsid w:val="00A669B2"/>
    <w:rsid w:val="00A70930"/>
    <w:rsid w:val="00A735CC"/>
    <w:rsid w:val="00A82C9F"/>
    <w:rsid w:val="00AB53C2"/>
    <w:rsid w:val="00AF19F4"/>
    <w:rsid w:val="00B758D4"/>
    <w:rsid w:val="00B96559"/>
    <w:rsid w:val="00BB1885"/>
    <w:rsid w:val="00BB5B48"/>
    <w:rsid w:val="00BE6E57"/>
    <w:rsid w:val="00C136F4"/>
    <w:rsid w:val="00C845C0"/>
    <w:rsid w:val="00CC7633"/>
    <w:rsid w:val="00CF45AB"/>
    <w:rsid w:val="00D655CB"/>
    <w:rsid w:val="00DF39CD"/>
    <w:rsid w:val="00E003CB"/>
    <w:rsid w:val="00E063B1"/>
    <w:rsid w:val="00E51DA1"/>
    <w:rsid w:val="00E72EDC"/>
    <w:rsid w:val="00E84D56"/>
    <w:rsid w:val="00E94B18"/>
    <w:rsid w:val="00EF0B09"/>
    <w:rsid w:val="00F0441E"/>
    <w:rsid w:val="00F15CB4"/>
    <w:rsid w:val="00F6127D"/>
    <w:rsid w:val="00F661D9"/>
    <w:rsid w:val="00F86555"/>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2BC07"/>
  <w15:chartTrackingRefBased/>
  <w15:docId w15:val="{DF6BAC57-406C-4100-8933-1C5DDB20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1" w:qFormat="1"/>
    <w:lsdException w:name="heading 2" w:uiPriority="9" w:qFormat="1"/>
    <w:lsdException w:name="heading 3" w:uiPriority="1" w:qFormat="1"/>
    <w:lsdException w:name="heading 7" w:semiHidden="1" w:unhideWhenUsed="1"/>
    <w:lsdException w:name="heading 8" w:semiHidden="1" w:unhideWhenUsed="1"/>
    <w:lsdException w:name="heading 9" w:semiHidden="1" w:uiPriority="1" w:unhideWhenUsed="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1" w:unhideWhenUsed="1"/>
    <w:lsdException w:name="header" w:semiHidden="1" w:unhideWhenUsed="1"/>
    <w:lsdException w:name="footer" w:semiHidden="1" w:uiPriority="1" w:unhideWhenUsed="1"/>
    <w:lsdException w:name="index heading" w:semiHidden="1" w:uiPriority="1" w:unhideWhenUsed="1"/>
    <w:lsdException w:name="caption" w:semiHidden="1" w:unhideWhenUsed="1" w:qFormat="1"/>
    <w:lsdException w:name="table of figures" w:semiHidden="1" w:unhideWhenUsed="1"/>
    <w:lsdException w:name="envelope address" w:semiHidden="1" w:uiPriority="1" w:unhideWhenUsed="1"/>
    <w:lsdException w:name="envelope return" w:semiHidden="1" w:uiPriority="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iPriority="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Date" w:semiHidden="1" w:uiPriority="1" w:unhideWhenUsed="1"/>
    <w:lsdException w:name="Body Text First Indent" w:semiHidden="1"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iPriority="1" w:unhideWhenUsed="1"/>
    <w:lsdException w:name="FollowedHyperlink" w:semiHidden="1" w:uiPriority="1" w:unhideWhenUsed="1"/>
    <w:lsdException w:name="Strong" w:semiHidden="1" w:uiPriority="22" w:unhideWhenUsed="1" w:qFormat="1"/>
    <w:lsdException w:name="Emphasis" w:semiHidden="1" w:uiPriority="1" w:unhideWhenUsed="1"/>
    <w:lsdException w:name="Document Map" w:semiHidden="1" w:uiPriority="1" w:unhideWhenUsed="1"/>
    <w:lsdException w:name="Plain Text" w:semiHidden="1" w:unhideWhenUsed="1"/>
    <w:lsdException w:name="E-mail Signature" w:semiHidden="1" w:uiPriority="1" w:unhideWhenUsed="1"/>
    <w:lsdException w:name="HTML Top of Form" w:semiHidden="1" w:unhideWhenUsed="1"/>
    <w:lsdException w:name="HTML Bottom of Form" w:semiHidden="1" w:unhideWhenUsed="1"/>
    <w:lsdException w:name="Normal (Web)" w:semiHidden="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696A02"/>
    <w:pPr>
      <w:spacing w:after="0"/>
      <w:ind w:left="0" w:right="0" w:firstLine="0"/>
    </w:pPr>
    <w:rPr>
      <w:sz w:val="24"/>
      <w:szCs w:val="24"/>
    </w:rPr>
  </w:style>
  <w:style w:type="paragraph" w:styleId="Heading1">
    <w:name w:val="heading 1"/>
    <w:basedOn w:val="Normal"/>
    <w:next w:val="Heading2"/>
    <w:link w:val="Heading1Char"/>
    <w:uiPriority w:val="1"/>
    <w:qFormat/>
    <w:rsid w:val="00696A02"/>
    <w:pPr>
      <w:keepNext/>
      <w:keepLines/>
      <w:numPr>
        <w:numId w:val="31"/>
      </w:numPr>
      <w:outlineLvl w:val="0"/>
    </w:pPr>
    <w:rPr>
      <w:rFonts w:eastAsiaTheme="majorEastAsia" w:cstheme="majorBidi"/>
      <w:bCs/>
      <w:szCs w:val="28"/>
    </w:rPr>
  </w:style>
  <w:style w:type="paragraph" w:styleId="Heading2">
    <w:name w:val="heading 2"/>
    <w:basedOn w:val="Normal"/>
    <w:link w:val="Heading2Char"/>
    <w:uiPriority w:val="9"/>
    <w:qFormat/>
    <w:rsid w:val="00696A02"/>
    <w:pPr>
      <w:numPr>
        <w:ilvl w:val="1"/>
        <w:numId w:val="31"/>
      </w:numPr>
      <w:outlineLvl w:val="1"/>
    </w:pPr>
    <w:rPr>
      <w:rFonts w:eastAsiaTheme="majorEastAsia" w:cstheme="majorBidi"/>
      <w:bCs/>
      <w:szCs w:val="26"/>
    </w:rPr>
  </w:style>
  <w:style w:type="paragraph" w:styleId="Heading3">
    <w:name w:val="heading 3"/>
    <w:basedOn w:val="Normal"/>
    <w:link w:val="Heading3Char"/>
    <w:uiPriority w:val="1"/>
    <w:qFormat/>
    <w:rsid w:val="00696A02"/>
    <w:pPr>
      <w:numPr>
        <w:ilvl w:val="2"/>
        <w:numId w:val="31"/>
      </w:numPr>
      <w:outlineLvl w:val="2"/>
    </w:pPr>
    <w:rPr>
      <w:rFonts w:eastAsiaTheme="majorEastAsia" w:cstheme="majorBidi"/>
      <w:bCs/>
    </w:rPr>
  </w:style>
  <w:style w:type="paragraph" w:styleId="Heading4">
    <w:name w:val="heading 4"/>
    <w:basedOn w:val="Normal"/>
    <w:uiPriority w:val="1"/>
    <w:unhideWhenUsed/>
    <w:rsid w:val="00696A02"/>
    <w:pPr>
      <w:numPr>
        <w:ilvl w:val="3"/>
        <w:numId w:val="31"/>
      </w:numPr>
      <w:outlineLvl w:val="3"/>
    </w:pPr>
    <w:rPr>
      <w:szCs w:val="28"/>
    </w:rPr>
  </w:style>
  <w:style w:type="paragraph" w:styleId="Heading5">
    <w:name w:val="heading 5"/>
    <w:basedOn w:val="Normal"/>
    <w:uiPriority w:val="1"/>
    <w:unhideWhenUsed/>
    <w:rsid w:val="00696A02"/>
    <w:pPr>
      <w:numPr>
        <w:ilvl w:val="4"/>
        <w:numId w:val="31"/>
      </w:numPr>
      <w:outlineLvl w:val="4"/>
    </w:pPr>
    <w:rPr>
      <w:szCs w:val="26"/>
    </w:rPr>
  </w:style>
  <w:style w:type="paragraph" w:styleId="Heading6">
    <w:name w:val="heading 6"/>
    <w:basedOn w:val="Normal"/>
    <w:uiPriority w:val="1"/>
    <w:unhideWhenUsed/>
    <w:rsid w:val="00696A02"/>
    <w:pPr>
      <w:numPr>
        <w:ilvl w:val="5"/>
        <w:numId w:val="31"/>
      </w:numPr>
      <w:outlineLvl w:val="5"/>
    </w:pPr>
    <w:rPr>
      <w:szCs w:val="22"/>
    </w:rPr>
  </w:style>
  <w:style w:type="paragraph" w:styleId="Heading7">
    <w:name w:val="heading 7"/>
    <w:basedOn w:val="Normal"/>
    <w:uiPriority w:val="1"/>
    <w:unhideWhenUsed/>
    <w:rsid w:val="00696A02"/>
    <w:pPr>
      <w:numPr>
        <w:ilvl w:val="6"/>
        <w:numId w:val="31"/>
      </w:numPr>
      <w:outlineLvl w:val="6"/>
    </w:pPr>
  </w:style>
  <w:style w:type="paragraph" w:styleId="Heading8">
    <w:name w:val="heading 8"/>
    <w:basedOn w:val="Normal"/>
    <w:uiPriority w:val="1"/>
    <w:unhideWhenUsed/>
    <w:rsid w:val="00696A02"/>
    <w:pPr>
      <w:numPr>
        <w:ilvl w:val="7"/>
        <w:numId w:val="31"/>
      </w:numPr>
      <w:outlineLvl w:val="7"/>
    </w:pPr>
  </w:style>
  <w:style w:type="paragraph" w:styleId="Heading9">
    <w:name w:val="heading 9"/>
    <w:basedOn w:val="Normal"/>
    <w:uiPriority w:val="1"/>
    <w:unhideWhenUsed/>
    <w:rsid w:val="00696A02"/>
    <w:pPr>
      <w:numPr>
        <w:ilvl w:val="8"/>
        <w:numId w:val="3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4B58AE"/>
    <w:pPr>
      <w:spacing w:after="240"/>
      <w:ind w:left="1440"/>
    </w:pPr>
  </w:style>
  <w:style w:type="paragraph" w:styleId="BodyText">
    <w:name w:val="Body Text"/>
    <w:basedOn w:val="Normal"/>
    <w:link w:val="BodyTextChar"/>
    <w:qFormat/>
    <w:rsid w:val="00696A02"/>
  </w:style>
  <w:style w:type="paragraph" w:styleId="List">
    <w:name w:val="List"/>
    <w:basedOn w:val="Normal"/>
    <w:semiHidden/>
    <w:unhideWhenUsed/>
    <w:rsid w:val="00506786"/>
    <w:pPr>
      <w:ind w:left="720" w:hanging="720"/>
      <w:contextualSpacing/>
    </w:pPr>
  </w:style>
  <w:style w:type="paragraph" w:styleId="Salutation">
    <w:name w:val="Salutation"/>
    <w:basedOn w:val="Normal"/>
    <w:next w:val="BodyTextFirstIndent"/>
    <w:link w:val="SalutationChar"/>
    <w:rsid w:val="00506786"/>
    <w:pPr>
      <w:spacing w:after="240"/>
    </w:pPr>
  </w:style>
  <w:style w:type="character" w:customStyle="1" w:styleId="SalutationChar">
    <w:name w:val="Salutation Char"/>
    <w:basedOn w:val="DefaultParagraphFont"/>
    <w:link w:val="Salutation"/>
    <w:rsid w:val="00506786"/>
    <w:rPr>
      <w:sz w:val="24"/>
      <w:szCs w:val="24"/>
    </w:rPr>
  </w:style>
  <w:style w:type="paragraph" w:styleId="BlockText">
    <w:name w:val="Block Text"/>
    <w:basedOn w:val="Normal"/>
    <w:semiHidden/>
    <w:rsid w:val="00633817"/>
    <w:pPr>
      <w:ind w:left="1440" w:right="1440"/>
    </w:pPr>
  </w:style>
  <w:style w:type="paragraph" w:styleId="BalloonText">
    <w:name w:val="Balloon Text"/>
    <w:basedOn w:val="Normal"/>
    <w:semiHidden/>
    <w:rsid w:val="00633817"/>
    <w:rPr>
      <w:rFonts w:ascii="Tahoma" w:hAnsi="Tahoma" w:cs="Tahoma"/>
      <w:sz w:val="16"/>
      <w:szCs w:val="16"/>
    </w:rPr>
  </w:style>
  <w:style w:type="character" w:customStyle="1" w:styleId="BodyTextChar">
    <w:name w:val="Body Text Char"/>
    <w:basedOn w:val="DefaultParagraphFont"/>
    <w:link w:val="BodyText"/>
    <w:rsid w:val="00696A02"/>
    <w:rPr>
      <w:sz w:val="24"/>
      <w:szCs w:val="24"/>
    </w:rPr>
  </w:style>
  <w:style w:type="paragraph" w:styleId="Footer">
    <w:name w:val="footer"/>
    <w:basedOn w:val="Normal"/>
    <w:uiPriority w:val="1"/>
    <w:rsid w:val="00A52063"/>
    <w:pPr>
      <w:tabs>
        <w:tab w:val="center" w:pos="4680"/>
        <w:tab w:val="right" w:pos="9360"/>
      </w:tabs>
      <w:spacing w:after="240"/>
    </w:pPr>
  </w:style>
  <w:style w:type="paragraph" w:styleId="Header">
    <w:name w:val="header"/>
    <w:basedOn w:val="Normal"/>
    <w:rsid w:val="00506786"/>
    <w:pPr>
      <w:tabs>
        <w:tab w:val="center" w:pos="4680"/>
        <w:tab w:val="right" w:pos="9360"/>
      </w:tabs>
      <w:spacing w:after="240"/>
    </w:pPr>
  </w:style>
  <w:style w:type="character" w:customStyle="1" w:styleId="Heading1Char">
    <w:name w:val="Heading 1 Char"/>
    <w:basedOn w:val="DefaultParagraphFont"/>
    <w:link w:val="Heading1"/>
    <w:uiPriority w:val="1"/>
    <w:rsid w:val="00696A02"/>
    <w:rPr>
      <w:rFonts w:eastAsiaTheme="majorEastAsia" w:cstheme="majorBidi"/>
      <w:bCs/>
      <w:sz w:val="24"/>
      <w:szCs w:val="28"/>
    </w:rPr>
  </w:style>
  <w:style w:type="character" w:customStyle="1" w:styleId="Heading2Char">
    <w:name w:val="Heading 2 Char"/>
    <w:basedOn w:val="DefaultParagraphFont"/>
    <w:link w:val="Heading2"/>
    <w:uiPriority w:val="9"/>
    <w:rsid w:val="00696A02"/>
    <w:rPr>
      <w:rFonts w:eastAsiaTheme="majorEastAsia" w:cstheme="majorBidi"/>
      <w:bCs/>
      <w:sz w:val="24"/>
      <w:szCs w:val="26"/>
    </w:rPr>
  </w:style>
  <w:style w:type="character" w:customStyle="1" w:styleId="Heading3Char">
    <w:name w:val="Heading 3 Char"/>
    <w:basedOn w:val="DefaultParagraphFont"/>
    <w:link w:val="Heading3"/>
    <w:uiPriority w:val="1"/>
    <w:rsid w:val="00696A02"/>
    <w:rPr>
      <w:rFonts w:eastAsiaTheme="majorEastAsia" w:cstheme="majorBidi"/>
      <w:bCs/>
      <w:sz w:val="24"/>
      <w:szCs w:val="24"/>
    </w:rPr>
  </w:style>
  <w:style w:type="paragraph" w:styleId="Caption">
    <w:name w:val="caption"/>
    <w:basedOn w:val="Normal"/>
    <w:next w:val="Normal"/>
    <w:semiHidden/>
    <w:unhideWhenUsed/>
    <w:qFormat/>
    <w:rsid w:val="00696A02"/>
    <w:pPr>
      <w:spacing w:after="200"/>
    </w:pPr>
    <w:rPr>
      <w:b/>
      <w:bCs/>
      <w:sz w:val="18"/>
      <w:szCs w:val="18"/>
    </w:rPr>
  </w:style>
  <w:style w:type="paragraph" w:styleId="ListBullet">
    <w:name w:val="List Bullet"/>
    <w:basedOn w:val="Normal"/>
    <w:uiPriority w:val="1"/>
    <w:qFormat/>
    <w:rsid w:val="00696A02"/>
    <w:pPr>
      <w:numPr>
        <w:numId w:val="32"/>
      </w:numPr>
      <w:contextualSpacing/>
    </w:pPr>
  </w:style>
  <w:style w:type="paragraph" w:styleId="ListNumber">
    <w:name w:val="List Number"/>
    <w:basedOn w:val="Normal"/>
    <w:uiPriority w:val="1"/>
    <w:qFormat/>
    <w:rsid w:val="00696A02"/>
    <w:pPr>
      <w:numPr>
        <w:numId w:val="33"/>
      </w:numPr>
      <w:contextualSpacing/>
    </w:pPr>
  </w:style>
  <w:style w:type="paragraph" w:styleId="Title">
    <w:name w:val="Title"/>
    <w:basedOn w:val="Normal"/>
    <w:link w:val="TitleChar"/>
    <w:uiPriority w:val="1"/>
    <w:qFormat/>
    <w:rsid w:val="00696A02"/>
    <w:pPr>
      <w:jc w:val="center"/>
    </w:pPr>
    <w:rPr>
      <w:rFonts w:eastAsiaTheme="majorEastAsia" w:cstheme="majorBidi"/>
      <w:caps/>
      <w:szCs w:val="52"/>
    </w:rPr>
  </w:style>
  <w:style w:type="character" w:customStyle="1" w:styleId="TitleChar">
    <w:name w:val="Title Char"/>
    <w:basedOn w:val="DefaultParagraphFont"/>
    <w:link w:val="Title"/>
    <w:uiPriority w:val="1"/>
    <w:rsid w:val="00696A02"/>
    <w:rPr>
      <w:rFonts w:eastAsiaTheme="majorEastAsia" w:cstheme="majorBidi"/>
      <w:caps/>
      <w:sz w:val="24"/>
      <w:szCs w:val="52"/>
    </w:rPr>
  </w:style>
  <w:style w:type="paragraph" w:styleId="Signature">
    <w:name w:val="Signature"/>
    <w:basedOn w:val="Normal"/>
    <w:link w:val="SignatureChar"/>
    <w:qFormat/>
    <w:rsid w:val="00696A02"/>
    <w:pPr>
      <w:ind w:left="5040"/>
      <w:contextualSpacing/>
    </w:pPr>
  </w:style>
  <w:style w:type="character" w:customStyle="1" w:styleId="SignatureChar">
    <w:name w:val="Signature Char"/>
    <w:basedOn w:val="DefaultParagraphFont"/>
    <w:link w:val="Signature"/>
    <w:rsid w:val="00696A02"/>
    <w:rPr>
      <w:sz w:val="24"/>
      <w:szCs w:val="24"/>
    </w:rPr>
  </w:style>
  <w:style w:type="paragraph" w:styleId="BodyTextFirstIndent">
    <w:name w:val="Body Text First Indent"/>
    <w:aliases w:val="BTFI"/>
    <w:basedOn w:val="BodyText"/>
    <w:link w:val="BodyTextFirstIndentChar"/>
    <w:qFormat/>
    <w:rsid w:val="00696A02"/>
    <w:pPr>
      <w:ind w:firstLine="720"/>
    </w:pPr>
  </w:style>
  <w:style w:type="character" w:customStyle="1" w:styleId="BodyTextFirstIndentChar">
    <w:name w:val="Body Text First Indent Char"/>
    <w:aliases w:val="BTFI Char"/>
    <w:basedOn w:val="BodyTextChar"/>
    <w:link w:val="BodyTextFirstIndent"/>
    <w:rsid w:val="00696A02"/>
    <w:rPr>
      <w:sz w:val="24"/>
      <w:szCs w:val="24"/>
    </w:rPr>
  </w:style>
  <w:style w:type="paragraph" w:styleId="Quote">
    <w:name w:val="Quote"/>
    <w:basedOn w:val="Normal"/>
    <w:link w:val="QuoteChar"/>
    <w:qFormat/>
    <w:rsid w:val="00696A02"/>
    <w:pPr>
      <w:ind w:left="1440" w:right="1440"/>
    </w:pPr>
    <w:rPr>
      <w:iCs/>
    </w:rPr>
  </w:style>
  <w:style w:type="character" w:customStyle="1" w:styleId="QuoteChar">
    <w:name w:val="Quote Char"/>
    <w:basedOn w:val="DefaultParagraphFont"/>
    <w:link w:val="Quote"/>
    <w:rsid w:val="00696A02"/>
    <w:rPr>
      <w:iCs/>
      <w:sz w:val="24"/>
      <w:szCs w:val="24"/>
    </w:rPr>
  </w:style>
  <w:style w:type="paragraph" w:customStyle="1" w:styleId="TitleUnderline">
    <w:name w:val="Title Underline"/>
    <w:basedOn w:val="Title"/>
    <w:uiPriority w:val="1"/>
    <w:qFormat/>
    <w:rsid w:val="00696A02"/>
    <w:rPr>
      <w:szCs w:val="28"/>
      <w:u w:val="single"/>
    </w:rPr>
  </w:style>
  <w:style w:type="table" w:styleId="TableGrid">
    <w:name w:val="Table Grid"/>
    <w:basedOn w:val="TableNormal"/>
    <w:rsid w:val="002A61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style>
  <w:style w:type="character" w:styleId="Strong">
    <w:name w:val="Strong"/>
    <w:basedOn w:val="DefaultParagraphFont"/>
    <w:uiPriority w:val="22"/>
    <w:qFormat/>
    <w:rsid w:val="00A735CC"/>
    <w:rPr>
      <w:b/>
      <w:bCs/>
    </w:rPr>
  </w:style>
  <w:style w:type="paragraph" w:styleId="ListParagraph">
    <w:name w:val="List Paragraph"/>
    <w:basedOn w:val="Normal"/>
    <w:uiPriority w:val="34"/>
    <w:unhideWhenUsed/>
    <w:rsid w:val="00A7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330936">
      <w:bodyDiv w:val="1"/>
      <w:marLeft w:val="0"/>
      <w:marRight w:val="0"/>
      <w:marTop w:val="0"/>
      <w:marBottom w:val="0"/>
      <w:divBdr>
        <w:top w:val="none" w:sz="0" w:space="0" w:color="auto"/>
        <w:left w:val="none" w:sz="0" w:space="0" w:color="auto"/>
        <w:bottom w:val="none" w:sz="0" w:space="0" w:color="auto"/>
        <w:right w:val="none" w:sz="0" w:space="0" w:color="auto"/>
      </w:divBdr>
      <w:divsChild>
        <w:div w:id="1520313423">
          <w:marLeft w:val="0"/>
          <w:marRight w:val="0"/>
          <w:marTop w:val="0"/>
          <w:marBottom w:val="0"/>
          <w:divBdr>
            <w:top w:val="none" w:sz="0" w:space="0" w:color="auto"/>
            <w:left w:val="none" w:sz="0" w:space="0" w:color="auto"/>
            <w:bottom w:val="none" w:sz="0" w:space="0" w:color="auto"/>
            <w:right w:val="none" w:sz="0" w:space="0" w:color="auto"/>
          </w:divBdr>
          <w:divsChild>
            <w:div w:id="839738120">
              <w:marLeft w:val="0"/>
              <w:marRight w:val="0"/>
              <w:marTop w:val="0"/>
              <w:marBottom w:val="0"/>
              <w:divBdr>
                <w:top w:val="none" w:sz="0" w:space="0" w:color="auto"/>
                <w:left w:val="none" w:sz="0" w:space="0" w:color="auto"/>
                <w:bottom w:val="none" w:sz="0" w:space="0" w:color="auto"/>
                <w:right w:val="none" w:sz="0" w:space="0" w:color="auto"/>
              </w:divBdr>
              <w:divsChild>
                <w:div w:id="1808204775">
                  <w:marLeft w:val="0"/>
                  <w:marRight w:val="0"/>
                  <w:marTop w:val="0"/>
                  <w:marBottom w:val="0"/>
                  <w:divBdr>
                    <w:top w:val="none" w:sz="0" w:space="0" w:color="auto"/>
                    <w:left w:val="none" w:sz="0" w:space="0" w:color="auto"/>
                    <w:bottom w:val="none" w:sz="0" w:space="0" w:color="auto"/>
                    <w:right w:val="none" w:sz="0" w:space="0" w:color="auto"/>
                  </w:divBdr>
                  <w:divsChild>
                    <w:div w:id="1595243161">
                      <w:marLeft w:val="0"/>
                      <w:marRight w:val="0"/>
                      <w:marTop w:val="0"/>
                      <w:marBottom w:val="0"/>
                      <w:divBdr>
                        <w:top w:val="none" w:sz="0" w:space="0" w:color="auto"/>
                        <w:left w:val="none" w:sz="0" w:space="0" w:color="auto"/>
                        <w:bottom w:val="none" w:sz="0" w:space="0" w:color="auto"/>
                        <w:right w:val="none" w:sz="0" w:space="0" w:color="auto"/>
                      </w:divBdr>
                      <w:divsChild>
                        <w:div w:id="17557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467382">
      <w:bodyDiv w:val="1"/>
      <w:marLeft w:val="0"/>
      <w:marRight w:val="0"/>
      <w:marTop w:val="0"/>
      <w:marBottom w:val="0"/>
      <w:divBdr>
        <w:top w:val="none" w:sz="0" w:space="0" w:color="auto"/>
        <w:left w:val="none" w:sz="0" w:space="0" w:color="auto"/>
        <w:bottom w:val="none" w:sz="0" w:space="0" w:color="auto"/>
        <w:right w:val="none" w:sz="0" w:space="0" w:color="auto"/>
      </w:divBdr>
      <w:divsChild>
        <w:div w:id="219097754">
          <w:marLeft w:val="0"/>
          <w:marRight w:val="0"/>
          <w:marTop w:val="0"/>
          <w:marBottom w:val="0"/>
          <w:divBdr>
            <w:top w:val="none" w:sz="0" w:space="0" w:color="auto"/>
            <w:left w:val="none" w:sz="0" w:space="0" w:color="auto"/>
            <w:bottom w:val="none" w:sz="0" w:space="0" w:color="auto"/>
            <w:right w:val="none" w:sz="0" w:space="0" w:color="auto"/>
          </w:divBdr>
          <w:divsChild>
            <w:div w:id="1088650559">
              <w:marLeft w:val="0"/>
              <w:marRight w:val="0"/>
              <w:marTop w:val="0"/>
              <w:marBottom w:val="0"/>
              <w:divBdr>
                <w:top w:val="none" w:sz="0" w:space="0" w:color="auto"/>
                <w:left w:val="none" w:sz="0" w:space="0" w:color="auto"/>
                <w:bottom w:val="none" w:sz="0" w:space="0" w:color="auto"/>
                <w:right w:val="none" w:sz="0" w:space="0" w:color="auto"/>
              </w:divBdr>
              <w:divsChild>
                <w:div w:id="485172351">
                  <w:marLeft w:val="0"/>
                  <w:marRight w:val="0"/>
                  <w:marTop w:val="0"/>
                  <w:marBottom w:val="0"/>
                  <w:divBdr>
                    <w:top w:val="none" w:sz="0" w:space="0" w:color="auto"/>
                    <w:left w:val="none" w:sz="0" w:space="0" w:color="auto"/>
                    <w:bottom w:val="none" w:sz="0" w:space="0" w:color="auto"/>
                    <w:right w:val="none" w:sz="0" w:space="0" w:color="auto"/>
                  </w:divBdr>
                  <w:divsChild>
                    <w:div w:id="748237535">
                      <w:marLeft w:val="0"/>
                      <w:marRight w:val="0"/>
                      <w:marTop w:val="0"/>
                      <w:marBottom w:val="0"/>
                      <w:divBdr>
                        <w:top w:val="none" w:sz="0" w:space="0" w:color="auto"/>
                        <w:left w:val="none" w:sz="0" w:space="0" w:color="auto"/>
                        <w:bottom w:val="none" w:sz="0" w:space="0" w:color="auto"/>
                        <w:right w:val="none" w:sz="0" w:space="0" w:color="auto"/>
                      </w:divBdr>
                      <w:divsChild>
                        <w:div w:id="9762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Kellogg, Hansen, Todd, Figel &amp; Frederick, PLLC</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 Tara R.</dc:creator>
  <cp:keywords/>
  <dc:description/>
  <cp:lastModifiedBy>Grim, Tara R.</cp:lastModifiedBy>
  <cp:revision>1</cp:revision>
  <dcterms:created xsi:type="dcterms:W3CDTF">2019-01-15T19:53:00Z</dcterms:created>
  <dcterms:modified xsi:type="dcterms:W3CDTF">2019-01-15T20:02:00Z</dcterms:modified>
</cp:coreProperties>
</file>