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D36A" w14:textId="77777777" w:rsidR="00DE3163" w:rsidRPr="00DE3163" w:rsidRDefault="00DE3163" w:rsidP="00DE3163">
      <w:pPr>
        <w:spacing w:after="60" w:line="240" w:lineRule="auto"/>
        <w:rPr>
          <w:rFonts w:ascii="Times New Roman" w:eastAsia="Times New Roman" w:hAnsi="Times New Roman" w:cs="Times New Roman"/>
          <w:kern w:val="0"/>
          <w:sz w:val="24"/>
          <w:szCs w:val="24"/>
          <w14:ligatures w14:val="none"/>
        </w:rPr>
      </w:pPr>
      <w:r w:rsidRPr="00DE3163">
        <w:rPr>
          <w:rFonts w:ascii="Barlow Condensed" w:eastAsia="Times New Roman" w:hAnsi="Barlow Condensed" w:cs="Times New Roman"/>
          <w:b/>
          <w:bCs/>
          <w:color w:val="3B99FF"/>
          <w:kern w:val="0"/>
          <w:sz w:val="72"/>
          <w:szCs w:val="72"/>
          <w14:ligatures w14:val="none"/>
        </w:rPr>
        <w:t>PROMOTIONAL TEMPLATES</w:t>
      </w:r>
    </w:p>
    <w:p w14:paraId="600F4FB7" w14:textId="77777777" w:rsidR="00DE3163" w:rsidRPr="00DE3163" w:rsidRDefault="00DE3163" w:rsidP="00DE3163">
      <w:pPr>
        <w:spacing w:after="32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401780"/>
          <w:kern w:val="0"/>
          <w:sz w:val="30"/>
          <w:szCs w:val="30"/>
          <w14:ligatures w14:val="none"/>
        </w:rPr>
        <w:t>February 2024</w:t>
      </w:r>
    </w:p>
    <w:p w14:paraId="467200E3" w14:textId="77777777" w:rsidR="00DE3163" w:rsidRPr="00DE3163" w:rsidRDefault="00DE3163" w:rsidP="00DE3163">
      <w:pPr>
        <w:spacing w:before="400" w:after="120" w:line="240" w:lineRule="auto"/>
        <w:outlineLvl w:val="0"/>
        <w:rPr>
          <w:rFonts w:ascii="Times New Roman" w:eastAsia="Times New Roman" w:hAnsi="Times New Roman" w:cs="Times New Roman"/>
          <w:b/>
          <w:bCs/>
          <w:kern w:val="36"/>
          <w:sz w:val="48"/>
          <w:szCs w:val="48"/>
          <w14:ligatures w14:val="none"/>
        </w:rPr>
      </w:pPr>
      <w:r w:rsidRPr="00DE3163">
        <w:rPr>
          <w:rFonts w:ascii="Barlow Condensed" w:eastAsia="Times New Roman" w:hAnsi="Barlow Condensed" w:cs="Times New Roman"/>
          <w:b/>
          <w:bCs/>
          <w:color w:val="3B99FF"/>
          <w:kern w:val="36"/>
          <w:sz w:val="40"/>
          <w:szCs w:val="40"/>
          <w14:ligatures w14:val="none"/>
        </w:rPr>
        <w:t>HOW TO USE THIS DOCUMENT</w:t>
      </w:r>
    </w:p>
    <w:p w14:paraId="1E98E367" w14:textId="77777777"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r w:rsidRPr="00DE3163">
        <w:rPr>
          <w:rFonts w:ascii="Nunito" w:eastAsia="Times New Roman" w:hAnsi="Nunito" w:cs="Times New Roman"/>
          <w:color w:val="000000"/>
          <w:kern w:val="0"/>
          <w14:ligatures w14:val="none"/>
        </w:rPr>
        <w:t xml:space="preserve">The following document will provide you with </w:t>
      </w:r>
      <w:proofErr w:type="gramStart"/>
      <w:r w:rsidRPr="00DE3163">
        <w:rPr>
          <w:rFonts w:ascii="Nunito" w:eastAsia="Times New Roman" w:hAnsi="Nunito" w:cs="Times New Roman"/>
          <w:color w:val="000000"/>
          <w:kern w:val="0"/>
          <w14:ligatures w14:val="none"/>
        </w:rPr>
        <w:t>all of</w:t>
      </w:r>
      <w:proofErr w:type="gramEnd"/>
      <w:r w:rsidRPr="00DE3163">
        <w:rPr>
          <w:rFonts w:ascii="Nunito" w:eastAsia="Times New Roman" w:hAnsi="Nunito" w:cs="Times New Roman"/>
          <w:color w:val="000000"/>
          <w:kern w:val="0"/>
          <w14:ligatures w14:val="none"/>
        </w:rPr>
        <w:t xml:space="preserve"> the promotional templates that you might need for making the HundredX program a success for your organization. Please note that these are general </w:t>
      </w:r>
      <w:proofErr w:type="gramStart"/>
      <w:r w:rsidRPr="00DE3163">
        <w:rPr>
          <w:rFonts w:ascii="Nunito" w:eastAsia="Times New Roman" w:hAnsi="Nunito" w:cs="Times New Roman"/>
          <w:color w:val="000000"/>
          <w:kern w:val="0"/>
          <w14:ligatures w14:val="none"/>
        </w:rPr>
        <w:t>templates</w:t>
      </w:r>
      <w:proofErr w:type="gramEnd"/>
      <w:r w:rsidRPr="00DE3163">
        <w:rPr>
          <w:rFonts w:ascii="Nunito" w:eastAsia="Times New Roman" w:hAnsi="Nunito" w:cs="Times New Roman"/>
          <w:color w:val="000000"/>
          <w:kern w:val="0"/>
          <w14:ligatures w14:val="none"/>
        </w:rPr>
        <w:t xml:space="preserve"> and you should customize them to your specific organization by highlighting your incentive program and changing the wording to match your program’s information. Please copy and paste content from this document when using it.</w:t>
      </w:r>
    </w:p>
    <w:p w14:paraId="6A589F36" w14:textId="77777777" w:rsidR="00DE3163" w:rsidRPr="00DE3163" w:rsidRDefault="00DE3163" w:rsidP="00DE3163">
      <w:pPr>
        <w:spacing w:before="400" w:after="120" w:line="240" w:lineRule="auto"/>
        <w:outlineLvl w:val="0"/>
        <w:rPr>
          <w:rFonts w:ascii="Times New Roman" w:eastAsia="Times New Roman" w:hAnsi="Times New Roman" w:cs="Times New Roman"/>
          <w:b/>
          <w:bCs/>
          <w:kern w:val="36"/>
          <w:sz w:val="48"/>
          <w:szCs w:val="48"/>
          <w14:ligatures w14:val="none"/>
        </w:rPr>
      </w:pPr>
      <w:r w:rsidRPr="00DE3163">
        <w:rPr>
          <w:rFonts w:ascii="Barlow Condensed" w:eastAsia="Times New Roman" w:hAnsi="Barlow Condensed" w:cs="Times New Roman"/>
          <w:b/>
          <w:bCs/>
          <w:color w:val="3B99FF"/>
          <w:kern w:val="36"/>
          <w:sz w:val="40"/>
          <w:szCs w:val="40"/>
          <w14:ligatures w14:val="none"/>
        </w:rPr>
        <w:t>SIGN UP LINKS</w:t>
      </w:r>
    </w:p>
    <w:p w14:paraId="64E0CEAE" w14:textId="4E7CCD67"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r w:rsidRPr="00DE3163">
        <w:rPr>
          <w:rFonts w:ascii="Nunito" w:eastAsia="Times New Roman" w:hAnsi="Nunito" w:cs="Times New Roman"/>
          <w:color w:val="000000"/>
          <w:kern w:val="0"/>
          <w14:ligatures w14:val="none"/>
        </w:rPr>
        <w:t>Anyone 18 years or older) can sign up for the program by doing one of the following sign-up methods:</w:t>
      </w:r>
    </w:p>
    <w:p w14:paraId="1F65D0EA" w14:textId="4598568E"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p>
    <w:p w14:paraId="200C6379" w14:textId="77777777" w:rsidR="00DE3163" w:rsidRPr="00DE3163" w:rsidRDefault="00DE3163" w:rsidP="00DE3163">
      <w:pPr>
        <w:numPr>
          <w:ilvl w:val="0"/>
          <w:numId w:val="9"/>
        </w:numPr>
        <w:spacing w:after="0" w:line="240" w:lineRule="auto"/>
        <w:textAlignment w:val="baseline"/>
        <w:rPr>
          <w:rFonts w:ascii="Nunito" w:eastAsia="Times New Roman" w:hAnsi="Nunito" w:cs="Times New Roman"/>
          <w:color w:val="000000"/>
          <w:kern w:val="0"/>
          <w14:ligatures w14:val="none"/>
        </w:rPr>
      </w:pPr>
      <w:r w:rsidRPr="00DE3163">
        <w:rPr>
          <w:rFonts w:ascii="Nunito" w:eastAsia="Times New Roman" w:hAnsi="Nunito" w:cs="Times New Roman"/>
          <w:color w:val="000000"/>
          <w:kern w:val="0"/>
          <w14:ligatures w14:val="none"/>
        </w:rPr>
        <w:t xml:space="preserve">Online through this link: </w:t>
      </w:r>
      <w:hyperlink r:id="rId5" w:history="1">
        <w:r w:rsidRPr="00DE3163">
          <w:rPr>
            <w:rFonts w:ascii="Nunito" w:eastAsia="Times New Roman" w:hAnsi="Nunito" w:cs="Times New Roman"/>
            <w:color w:val="1155CC"/>
            <w:kern w:val="0"/>
            <w:u w:val="single"/>
            <w14:ligatures w14:val="none"/>
          </w:rPr>
          <w:t>https://hundredx.com/teamsnap</w:t>
        </w:r>
      </w:hyperlink>
    </w:p>
    <w:p w14:paraId="1650D0DB" w14:textId="77777777" w:rsidR="00DE3163" w:rsidRPr="00DE3163" w:rsidRDefault="00DE3163" w:rsidP="00DE3163">
      <w:pPr>
        <w:numPr>
          <w:ilvl w:val="0"/>
          <w:numId w:val="9"/>
        </w:numPr>
        <w:spacing w:after="0" w:line="240" w:lineRule="auto"/>
        <w:textAlignment w:val="baseline"/>
        <w:rPr>
          <w:rFonts w:ascii="Nunito" w:eastAsia="Times New Roman" w:hAnsi="Nunito" w:cs="Times New Roman"/>
          <w:color w:val="000000"/>
          <w:kern w:val="0"/>
          <w14:ligatures w14:val="none"/>
        </w:rPr>
      </w:pPr>
      <w:r w:rsidRPr="00DE3163">
        <w:rPr>
          <w:rFonts w:ascii="Nunito" w:eastAsia="Times New Roman" w:hAnsi="Nunito" w:cs="Times New Roman"/>
          <w:color w:val="000000"/>
          <w:kern w:val="0"/>
          <w14:ligatures w14:val="none"/>
        </w:rPr>
        <w:t>Text “TEAM” to 90412 on their phones</w:t>
      </w:r>
    </w:p>
    <w:p w14:paraId="3569285E" w14:textId="77777777" w:rsidR="00DE3163" w:rsidRPr="00DE3163" w:rsidRDefault="00DE3163" w:rsidP="00DE3163">
      <w:pPr>
        <w:spacing w:before="400" w:after="120" w:line="240" w:lineRule="auto"/>
        <w:outlineLvl w:val="0"/>
        <w:rPr>
          <w:rFonts w:ascii="Times New Roman" w:eastAsia="Times New Roman" w:hAnsi="Times New Roman" w:cs="Times New Roman"/>
          <w:b/>
          <w:bCs/>
          <w:kern w:val="36"/>
          <w:sz w:val="48"/>
          <w:szCs w:val="48"/>
          <w14:ligatures w14:val="none"/>
        </w:rPr>
      </w:pPr>
      <w:r w:rsidRPr="00DE3163">
        <w:rPr>
          <w:rFonts w:ascii="Barlow Condensed" w:eastAsia="Times New Roman" w:hAnsi="Barlow Condensed" w:cs="Times New Roman"/>
          <w:b/>
          <w:bCs/>
          <w:color w:val="3B99FF"/>
          <w:kern w:val="36"/>
          <w:sz w:val="40"/>
          <w:szCs w:val="40"/>
          <w14:ligatures w14:val="none"/>
        </w:rPr>
        <w:t>EMAIL INTRO - PLAIN TEXT</w:t>
      </w:r>
    </w:p>
    <w:p w14:paraId="1E3E6A94" w14:textId="77777777" w:rsidR="00DE3163" w:rsidRPr="00DE3163" w:rsidRDefault="00DE3163" w:rsidP="00DE3163">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000000"/>
          <w:kern w:val="0"/>
          <w14:ligatures w14:val="none"/>
        </w:rPr>
        <w:t xml:space="preserve">Email Invitation Copy </w:t>
      </w:r>
      <w:proofErr w:type="gramStart"/>
      <w:r w:rsidRPr="00DE3163">
        <w:rPr>
          <w:rFonts w:ascii="Arial" w:eastAsia="Times New Roman" w:hAnsi="Arial" w:cs="Arial"/>
          <w:b/>
          <w:bCs/>
          <w:color w:val="000000"/>
          <w:kern w:val="0"/>
          <w14:ligatures w14:val="none"/>
        </w:rPr>
        <w:t>-  Please</w:t>
      </w:r>
      <w:proofErr w:type="gramEnd"/>
      <w:r w:rsidRPr="00DE3163">
        <w:rPr>
          <w:rFonts w:ascii="Arial" w:eastAsia="Times New Roman" w:hAnsi="Arial" w:cs="Arial"/>
          <w:b/>
          <w:bCs/>
          <w:color w:val="000000"/>
          <w:kern w:val="0"/>
          <w14:ligatures w14:val="none"/>
        </w:rPr>
        <w:t xml:space="preserve"> Edit for Your Organization and Copy and Paste </w:t>
      </w:r>
      <w:r w:rsidRPr="00DE3163">
        <w:rPr>
          <w:rFonts w:ascii="Arial" w:eastAsia="Times New Roman" w:hAnsi="Arial" w:cs="Arial"/>
          <w:color w:val="000000"/>
          <w:kern w:val="0"/>
          <w14:ligatures w14:val="none"/>
        </w:rPr>
        <w:t> </w:t>
      </w:r>
    </w:p>
    <w:p w14:paraId="5B8B6DBB"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p>
    <w:p w14:paraId="0EFD8118" w14:textId="77777777" w:rsidR="00DE3163" w:rsidRPr="00DE3163" w:rsidRDefault="00DE3163" w:rsidP="00DE3163">
      <w:pPr>
        <w:spacing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xml:space="preserve">Hello </w:t>
      </w:r>
      <w:proofErr w:type="gramStart"/>
      <w:r w:rsidRPr="00DE3163">
        <w:rPr>
          <w:rFonts w:ascii="Arial" w:eastAsia="Times New Roman" w:hAnsi="Arial" w:cs="Arial"/>
          <w:color w:val="000000"/>
          <w:kern w:val="0"/>
          <w:sz w:val="21"/>
          <w:szCs w:val="21"/>
          <w14:ligatures w14:val="none"/>
        </w:rPr>
        <w:t>Parents</w:t>
      </w:r>
      <w:proofErr w:type="gramEnd"/>
      <w:r w:rsidRPr="00DE3163">
        <w:rPr>
          <w:rFonts w:ascii="Arial" w:eastAsia="Times New Roman" w:hAnsi="Arial" w:cs="Arial"/>
          <w:color w:val="000000"/>
          <w:kern w:val="0"/>
          <w:sz w:val="21"/>
          <w:szCs w:val="21"/>
          <w14:ligatures w14:val="none"/>
        </w:rPr>
        <w:t xml:space="preserve"> and Friends,</w:t>
      </w:r>
    </w:p>
    <w:p w14:paraId="2E4E273F" w14:textId="77777777" w:rsidR="00DE3163" w:rsidRPr="00DE3163" w:rsidRDefault="00DE3163" w:rsidP="00DE3163">
      <w:pPr>
        <w:spacing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We have an exciting announcement! We're running a 30-day campaign with HundredX Causes to bring you a way to create funding for [organization name] without spending a cent.</w:t>
      </w:r>
    </w:p>
    <w:p w14:paraId="07447834" w14:textId="77777777" w:rsidR="00DE3163" w:rsidRPr="00DE3163" w:rsidRDefault="00DE3163" w:rsidP="00DE3163">
      <w:pPr>
        <w:spacing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240D4D"/>
          <w:kern w:val="0"/>
          <w:sz w:val="24"/>
          <w:szCs w:val="24"/>
          <w14:ligatures w14:val="none"/>
        </w:rPr>
        <w:t>Here's how it works: Now through March 13th, each time you share a quality brand opinion with HundredX, $1 goes towards team and club support! You can personally create up to $75 of value (by giving 75 pieces of feedback</w:t>
      </w:r>
      <w:proofErr w:type="gramStart"/>
      <w:r w:rsidRPr="00DE3163">
        <w:rPr>
          <w:rFonts w:ascii="Arial" w:eastAsia="Times New Roman" w:hAnsi="Arial" w:cs="Arial"/>
          <w:b/>
          <w:bCs/>
          <w:color w:val="240D4D"/>
          <w:kern w:val="0"/>
          <w:sz w:val="24"/>
          <w:szCs w:val="24"/>
          <w14:ligatures w14:val="none"/>
        </w:rPr>
        <w:t>).*</w:t>
      </w:r>
      <w:proofErr w:type="gramEnd"/>
    </w:p>
    <w:p w14:paraId="68C40DF9" w14:textId="77777777" w:rsidR="00DE3163" w:rsidRPr="00DE3163" w:rsidRDefault="00DE3163" w:rsidP="00DE3163">
      <w:pPr>
        <w:spacing w:line="240" w:lineRule="auto"/>
        <w:jc w:val="center"/>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240D4D"/>
          <w:kern w:val="0"/>
          <w:sz w:val="24"/>
          <w:szCs w:val="24"/>
          <w14:ligatures w14:val="none"/>
        </w:rPr>
        <w:t xml:space="preserve">Sign up here: </w:t>
      </w:r>
      <w:hyperlink r:id="rId6" w:history="1">
        <w:r w:rsidRPr="00DE3163">
          <w:rPr>
            <w:rFonts w:ascii="Arial" w:eastAsia="Times New Roman" w:hAnsi="Arial" w:cs="Arial"/>
            <w:b/>
            <w:bCs/>
            <w:color w:val="1155CC"/>
            <w:kern w:val="0"/>
            <w:sz w:val="24"/>
            <w:szCs w:val="24"/>
            <w:u w:val="single"/>
            <w14:ligatures w14:val="none"/>
          </w:rPr>
          <w:t>https://hundredx.com/teamsnap</w:t>
        </w:r>
      </w:hyperlink>
    </w:p>
    <w:p w14:paraId="4458F44E" w14:textId="77777777" w:rsidR="00DE3163" w:rsidRPr="00DE3163" w:rsidRDefault="00DE3163" w:rsidP="00DE3163">
      <w:pPr>
        <w:spacing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xml:space="preserve">P.S. When you join the campaign on behalf of our club, your personal information is not sold or shared </w:t>
      </w:r>
      <w:proofErr w:type="gramStart"/>
      <w:r w:rsidRPr="00DE3163">
        <w:rPr>
          <w:rFonts w:ascii="Arial" w:eastAsia="Times New Roman" w:hAnsi="Arial" w:cs="Arial"/>
          <w:color w:val="000000"/>
          <w:kern w:val="0"/>
          <w:sz w:val="21"/>
          <w:szCs w:val="21"/>
          <w14:ligatures w14:val="none"/>
        </w:rPr>
        <w:t>to</w:t>
      </w:r>
      <w:proofErr w:type="gramEnd"/>
      <w:r w:rsidRPr="00DE3163">
        <w:rPr>
          <w:rFonts w:ascii="Arial" w:eastAsia="Times New Roman" w:hAnsi="Arial" w:cs="Arial"/>
          <w:color w:val="000000"/>
          <w:kern w:val="0"/>
          <w:sz w:val="21"/>
          <w:szCs w:val="21"/>
          <w14:ligatures w14:val="none"/>
        </w:rPr>
        <w:t xml:space="preserve"> any third parties. During the campaign, you will receive reminders from HundredX to submit feedback for the club. You may opt out at any time.</w:t>
      </w:r>
    </w:p>
    <w:p w14:paraId="23A12EED" w14:textId="77777777" w:rsidR="00DE3163" w:rsidRPr="00DE3163" w:rsidRDefault="00DE3163" w:rsidP="00DE3163">
      <w:pPr>
        <w:spacing w:before="400" w:after="120" w:line="240" w:lineRule="auto"/>
        <w:outlineLvl w:val="0"/>
        <w:rPr>
          <w:rFonts w:ascii="Times New Roman" w:eastAsia="Times New Roman" w:hAnsi="Times New Roman" w:cs="Times New Roman"/>
          <w:b/>
          <w:bCs/>
          <w:kern w:val="36"/>
          <w:sz w:val="48"/>
          <w:szCs w:val="48"/>
          <w14:ligatures w14:val="none"/>
        </w:rPr>
      </w:pPr>
      <w:r w:rsidRPr="00DE3163">
        <w:rPr>
          <w:rFonts w:ascii="Barlow Condensed" w:eastAsia="Times New Roman" w:hAnsi="Barlow Condensed" w:cs="Times New Roman"/>
          <w:b/>
          <w:bCs/>
          <w:color w:val="3B99FF"/>
          <w:kern w:val="36"/>
          <w:sz w:val="40"/>
          <w:szCs w:val="40"/>
          <w14:ligatures w14:val="none"/>
        </w:rPr>
        <w:t>SOCIAL MEDIA PROMOTIONS</w:t>
      </w:r>
    </w:p>
    <w:tbl>
      <w:tblPr>
        <w:tblW w:w="0" w:type="auto"/>
        <w:tblCellMar>
          <w:top w:w="15" w:type="dxa"/>
          <w:left w:w="15" w:type="dxa"/>
          <w:bottom w:w="15" w:type="dxa"/>
          <w:right w:w="15" w:type="dxa"/>
        </w:tblCellMar>
        <w:tblLook w:val="04A0" w:firstRow="1" w:lastRow="0" w:firstColumn="1" w:lastColumn="0" w:noHBand="0" w:noVBand="1"/>
      </w:tblPr>
      <w:tblGrid>
        <w:gridCol w:w="10800"/>
      </w:tblGrid>
      <w:tr w:rsidR="00DE3163" w:rsidRPr="00DE3163" w14:paraId="31F179F1" w14:textId="77777777" w:rsidTr="00DE3163">
        <w:trPr>
          <w:trHeight w:val="1350"/>
        </w:trPr>
        <w:tc>
          <w:tcPr>
            <w:tcW w:w="0" w:type="auto"/>
            <w:tcMar>
              <w:top w:w="280" w:type="dxa"/>
              <w:left w:w="0" w:type="dxa"/>
              <w:bottom w:w="140" w:type="dxa"/>
              <w:right w:w="0" w:type="dxa"/>
            </w:tcMar>
            <w:hideMark/>
          </w:tcPr>
          <w:p w14:paraId="799204B9" w14:textId="77777777"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000000"/>
                <w:kern w:val="0"/>
                <w:sz w:val="21"/>
                <w:szCs w:val="21"/>
                <w14:ligatures w14:val="none"/>
              </w:rPr>
              <w:t xml:space="preserve">NOTE: you can add an explainer video to these posts but you will need to download the video from </w:t>
            </w:r>
            <w:hyperlink r:id="rId7" w:history="1">
              <w:r w:rsidRPr="00DE3163">
                <w:rPr>
                  <w:rFonts w:ascii="Arial" w:eastAsia="Times New Roman" w:hAnsi="Arial" w:cs="Arial"/>
                  <w:b/>
                  <w:bCs/>
                  <w:color w:val="1155CC"/>
                  <w:kern w:val="0"/>
                  <w:sz w:val="21"/>
                  <w:szCs w:val="21"/>
                  <w:u w:val="single"/>
                  <w14:ligatures w14:val="none"/>
                </w:rPr>
                <w:t>this link</w:t>
              </w:r>
            </w:hyperlink>
            <w:r w:rsidRPr="00DE3163">
              <w:rPr>
                <w:rFonts w:ascii="Arial" w:eastAsia="Times New Roman" w:hAnsi="Arial" w:cs="Arial"/>
                <w:b/>
                <w:bCs/>
                <w:color w:val="000000"/>
                <w:kern w:val="0"/>
                <w:sz w:val="21"/>
                <w:szCs w:val="21"/>
                <w14:ligatures w14:val="none"/>
              </w:rPr>
              <w:t xml:space="preserve"> and upload it to your social media post.</w:t>
            </w:r>
          </w:p>
          <w:p w14:paraId="35D85647" w14:textId="77777777"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w:t>
            </w:r>
          </w:p>
          <w:p w14:paraId="4772C2E6" w14:textId="24E0D61E"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xml:space="preserve">HundredX Causes is a totally free way to create funding to help us </w:t>
            </w:r>
            <w:r w:rsidRPr="00DE3163">
              <w:rPr>
                <w:rFonts w:ascii="Arial" w:eastAsia="Times New Roman" w:hAnsi="Arial" w:cs="Arial"/>
                <w:color w:val="000000"/>
                <w:kern w:val="0"/>
                <w:sz w:val="21"/>
                <w:szCs w:val="21"/>
                <w:shd w:val="clear" w:color="auto" w:fill="FFE599"/>
                <w14:ligatures w14:val="none"/>
              </w:rPr>
              <w:t>[use of proceeds]</w:t>
            </w:r>
            <w:r w:rsidRPr="00DE3163">
              <w:rPr>
                <w:rFonts w:ascii="Arial" w:eastAsia="Times New Roman" w:hAnsi="Arial" w:cs="Arial"/>
                <w:color w:val="000000"/>
                <w:kern w:val="0"/>
                <w:sz w:val="21"/>
                <w:szCs w:val="21"/>
                <w14:ligatures w14:val="none"/>
              </w:rPr>
              <w:t xml:space="preserve">. YOU can help – use HundredX Causes to share your opinions on companies &amp; brands through March 13th. Each time you do, you create $ of impact for </w:t>
            </w:r>
            <w:r w:rsidRPr="00DE3163">
              <w:rPr>
                <w:rFonts w:ascii="Arial" w:eastAsia="Times New Roman" w:hAnsi="Arial" w:cs="Arial"/>
                <w:color w:val="000000"/>
                <w:kern w:val="0"/>
                <w:sz w:val="21"/>
                <w:szCs w:val="21"/>
                <w:shd w:val="clear" w:color="auto" w:fill="FFE599"/>
                <w14:ligatures w14:val="none"/>
              </w:rPr>
              <w:t>[your organization]</w:t>
            </w:r>
            <w:r w:rsidRPr="00DE3163">
              <w:rPr>
                <w:rFonts w:ascii="Arial" w:eastAsia="Times New Roman" w:hAnsi="Arial" w:cs="Arial"/>
                <w:color w:val="000000"/>
                <w:kern w:val="0"/>
                <w:sz w:val="21"/>
                <w:szCs w:val="21"/>
                <w14:ligatures w14:val="none"/>
              </w:rPr>
              <w:t xml:space="preserve">! It’s free, fast, and secure! Check it out here: </w:t>
            </w:r>
            <w:hyperlink r:id="rId8" w:history="1">
              <w:r w:rsidRPr="00DE3163">
                <w:rPr>
                  <w:rFonts w:ascii="Arial" w:eastAsia="Times New Roman" w:hAnsi="Arial" w:cs="Arial"/>
                  <w:color w:val="1155CC"/>
                  <w:kern w:val="0"/>
                  <w:sz w:val="21"/>
                  <w:szCs w:val="21"/>
                  <w:u w:val="single"/>
                  <w14:ligatures w14:val="none"/>
                </w:rPr>
                <w:t>https://hundredx.com/teamsnap</w:t>
              </w:r>
            </w:hyperlink>
          </w:p>
          <w:p w14:paraId="5DDAE78A" w14:textId="77777777" w:rsidR="00DE3163" w:rsidRPr="00DE3163" w:rsidRDefault="00DE3163" w:rsidP="00A93E34">
            <w:pPr>
              <w:spacing w:after="0" w:line="240" w:lineRule="auto"/>
              <w:rPr>
                <w:rFonts w:ascii="Times New Roman" w:eastAsia="Times New Roman" w:hAnsi="Times New Roman" w:cs="Times New Roman"/>
                <w:kern w:val="0"/>
                <w:sz w:val="24"/>
                <w:szCs w:val="24"/>
                <w14:ligatures w14:val="none"/>
              </w:rPr>
            </w:pPr>
          </w:p>
        </w:tc>
      </w:tr>
    </w:tbl>
    <w:p w14:paraId="17DFE01B" w14:textId="77777777" w:rsidR="00DE3163" w:rsidRPr="00DE3163" w:rsidRDefault="00DE3163" w:rsidP="00DE3163">
      <w:pPr>
        <w:spacing w:before="400" w:after="120" w:line="240" w:lineRule="auto"/>
        <w:outlineLvl w:val="0"/>
        <w:rPr>
          <w:rFonts w:ascii="Times New Roman" w:eastAsia="Times New Roman" w:hAnsi="Times New Roman" w:cs="Times New Roman"/>
          <w:b/>
          <w:bCs/>
          <w:kern w:val="36"/>
          <w:sz w:val="48"/>
          <w:szCs w:val="48"/>
          <w14:ligatures w14:val="none"/>
        </w:rPr>
      </w:pPr>
      <w:r w:rsidRPr="00DE3163">
        <w:rPr>
          <w:rFonts w:ascii="Barlow Condensed" w:eastAsia="Times New Roman" w:hAnsi="Barlow Condensed" w:cs="Times New Roman"/>
          <w:b/>
          <w:bCs/>
          <w:color w:val="3B99FF"/>
          <w:kern w:val="36"/>
          <w:sz w:val="40"/>
          <w:szCs w:val="40"/>
          <w14:ligatures w14:val="none"/>
        </w:rPr>
        <w:lastRenderedPageBreak/>
        <w:t>SOCIAL MEDIA IMAGES</w:t>
      </w:r>
    </w:p>
    <w:p w14:paraId="02A51F37" w14:textId="77777777"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hyperlink r:id="rId9" w:history="1">
        <w:r w:rsidRPr="00DE3163">
          <w:rPr>
            <w:rFonts w:ascii="Nunito" w:eastAsia="Times New Roman" w:hAnsi="Nunito" w:cs="Times New Roman"/>
            <w:color w:val="1155CC"/>
            <w:kern w:val="0"/>
            <w:u w:val="single"/>
            <w14:ligatures w14:val="none"/>
          </w:rPr>
          <w:t>Editable Graphics (If you want to use images of your organization’s players in your promotion)</w:t>
        </w:r>
      </w:hyperlink>
    </w:p>
    <w:p w14:paraId="13AB2553" w14:textId="77777777"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p>
    <w:p w14:paraId="001BCD1C" w14:textId="77777777" w:rsidR="00A93E34" w:rsidRDefault="00DE3163" w:rsidP="00DE3163">
      <w:pPr>
        <w:spacing w:after="0" w:line="240" w:lineRule="auto"/>
        <w:rPr>
          <w:rFonts w:ascii="Times New Roman" w:eastAsia="Times New Roman" w:hAnsi="Times New Roman" w:cs="Times New Roman"/>
          <w:kern w:val="0"/>
          <w:sz w:val="24"/>
          <w:szCs w:val="24"/>
          <w14:ligatures w14:val="none"/>
        </w:rPr>
      </w:pPr>
      <w:r w:rsidRPr="00DE3163">
        <w:rPr>
          <w:rFonts w:ascii="Nunito" w:eastAsia="Times New Roman" w:hAnsi="Nunito" w:cs="Times New Roman"/>
          <w:noProof/>
          <w:color w:val="000000"/>
          <w:kern w:val="0"/>
          <w:bdr w:val="none" w:sz="0" w:space="0" w:color="auto" w:frame="1"/>
          <w14:ligatures w14:val="none"/>
        </w:rPr>
        <w:drawing>
          <wp:inline distT="0" distB="0" distL="0" distR="0" wp14:anchorId="2BE7EDB6" wp14:editId="0DD60BDE">
            <wp:extent cx="1989438" cy="1989438"/>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4857" cy="1994857"/>
                    </a:xfrm>
                    <a:prstGeom prst="rect">
                      <a:avLst/>
                    </a:prstGeom>
                    <a:noFill/>
                    <a:ln>
                      <a:noFill/>
                    </a:ln>
                  </pic:spPr>
                </pic:pic>
              </a:graphicData>
            </a:graphic>
          </wp:inline>
        </w:drawing>
      </w:r>
      <w:r w:rsidR="00A93E34">
        <w:rPr>
          <w:rFonts w:ascii="Times New Roman" w:eastAsia="Times New Roman" w:hAnsi="Times New Roman" w:cs="Times New Roman"/>
          <w:kern w:val="0"/>
          <w:sz w:val="24"/>
          <w:szCs w:val="24"/>
          <w14:ligatures w14:val="none"/>
        </w:rPr>
        <w:t xml:space="preserve">     </w:t>
      </w:r>
      <w:r w:rsidRPr="00DE3163">
        <w:rPr>
          <w:rFonts w:ascii="Nunito" w:eastAsia="Times New Roman" w:hAnsi="Nunito" w:cs="Times New Roman"/>
          <w:noProof/>
          <w:color w:val="000000"/>
          <w:kern w:val="0"/>
          <w:bdr w:val="none" w:sz="0" w:space="0" w:color="auto" w:frame="1"/>
          <w14:ligatures w14:val="none"/>
        </w:rPr>
        <w:drawing>
          <wp:inline distT="0" distB="0" distL="0" distR="0" wp14:anchorId="72CD080B" wp14:editId="321C96E8">
            <wp:extent cx="1952368" cy="1952368"/>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1695" cy="1961695"/>
                    </a:xfrm>
                    <a:prstGeom prst="rect">
                      <a:avLst/>
                    </a:prstGeom>
                    <a:noFill/>
                    <a:ln>
                      <a:noFill/>
                    </a:ln>
                  </pic:spPr>
                </pic:pic>
              </a:graphicData>
            </a:graphic>
          </wp:inline>
        </w:drawing>
      </w:r>
      <w:r w:rsidR="00A93E34">
        <w:rPr>
          <w:rFonts w:ascii="Times New Roman" w:eastAsia="Times New Roman" w:hAnsi="Times New Roman" w:cs="Times New Roman"/>
          <w:kern w:val="0"/>
          <w:sz w:val="24"/>
          <w:szCs w:val="24"/>
          <w14:ligatures w14:val="none"/>
        </w:rPr>
        <w:t xml:space="preserve">     </w:t>
      </w:r>
      <w:r w:rsidRPr="00DE3163">
        <w:rPr>
          <w:rFonts w:ascii="Nunito" w:eastAsia="Times New Roman" w:hAnsi="Nunito" w:cs="Times New Roman"/>
          <w:noProof/>
          <w:color w:val="000000"/>
          <w:kern w:val="0"/>
          <w:bdr w:val="none" w:sz="0" w:space="0" w:color="auto" w:frame="1"/>
          <w14:ligatures w14:val="none"/>
        </w:rPr>
        <w:drawing>
          <wp:inline distT="0" distB="0" distL="0" distR="0" wp14:anchorId="14837040" wp14:editId="0186F974">
            <wp:extent cx="1902941" cy="1902941"/>
            <wp:effectExtent l="0" t="0" r="2540" b="254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089" cy="1918089"/>
                    </a:xfrm>
                    <a:prstGeom prst="rect">
                      <a:avLst/>
                    </a:prstGeom>
                    <a:noFill/>
                    <a:ln>
                      <a:noFill/>
                    </a:ln>
                  </pic:spPr>
                </pic:pic>
              </a:graphicData>
            </a:graphic>
          </wp:inline>
        </w:drawing>
      </w:r>
    </w:p>
    <w:p w14:paraId="089AD6ED" w14:textId="18F68C4C"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r w:rsidRPr="00DE3163">
        <w:rPr>
          <w:rFonts w:ascii="Nunito" w:eastAsia="Times New Roman" w:hAnsi="Nunito" w:cs="Times New Roman"/>
          <w:noProof/>
          <w:color w:val="000000"/>
          <w:kern w:val="0"/>
          <w:bdr w:val="none" w:sz="0" w:space="0" w:color="auto" w:frame="1"/>
          <w14:ligatures w14:val="none"/>
        </w:rPr>
        <w:drawing>
          <wp:inline distT="0" distB="0" distL="0" distR="0" wp14:anchorId="52418248" wp14:editId="5BFFDB25">
            <wp:extent cx="1964724" cy="1964724"/>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3118" cy="1973118"/>
                    </a:xfrm>
                    <a:prstGeom prst="rect">
                      <a:avLst/>
                    </a:prstGeom>
                    <a:noFill/>
                    <a:ln>
                      <a:noFill/>
                    </a:ln>
                  </pic:spPr>
                </pic:pic>
              </a:graphicData>
            </a:graphic>
          </wp:inline>
        </w:drawing>
      </w:r>
      <w:r w:rsidRPr="00DE3163">
        <w:rPr>
          <w:rFonts w:ascii="Barlow Condensed" w:eastAsia="Times New Roman" w:hAnsi="Barlow Condensed" w:cs="Times New Roman"/>
          <w:b/>
          <w:bCs/>
          <w:noProof/>
          <w:color w:val="3B99FF"/>
          <w:kern w:val="0"/>
          <w:sz w:val="40"/>
          <w:szCs w:val="40"/>
          <w:bdr w:val="none" w:sz="0" w:space="0" w:color="auto" w:frame="1"/>
          <w14:ligatures w14:val="none"/>
        </w:rPr>
        <w:drawing>
          <wp:inline distT="0" distB="0" distL="0" distR="0" wp14:anchorId="405D0E0D" wp14:editId="4CF0E1E3">
            <wp:extent cx="2383155" cy="2373630"/>
            <wp:effectExtent l="0" t="0" r="0" b="7620"/>
            <wp:docPr id="1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qr cod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3155" cy="2373630"/>
                    </a:xfrm>
                    <a:prstGeom prst="rect">
                      <a:avLst/>
                    </a:prstGeom>
                    <a:noFill/>
                    <a:ln>
                      <a:noFill/>
                    </a:ln>
                  </pic:spPr>
                </pic:pic>
              </a:graphicData>
            </a:graphic>
          </wp:inline>
        </w:drawing>
      </w:r>
    </w:p>
    <w:p w14:paraId="373401DD" w14:textId="77777777" w:rsidR="00DE3163" w:rsidRPr="00DE3163" w:rsidRDefault="00DE3163" w:rsidP="00DE3163">
      <w:pPr>
        <w:spacing w:before="400" w:after="120" w:line="240" w:lineRule="auto"/>
        <w:outlineLvl w:val="0"/>
        <w:rPr>
          <w:rFonts w:ascii="Times New Roman" w:eastAsia="Times New Roman" w:hAnsi="Times New Roman" w:cs="Times New Roman"/>
          <w:b/>
          <w:bCs/>
          <w:kern w:val="36"/>
          <w:sz w:val="48"/>
          <w:szCs w:val="48"/>
          <w14:ligatures w14:val="none"/>
        </w:rPr>
      </w:pPr>
      <w:r w:rsidRPr="00DE3163">
        <w:rPr>
          <w:rFonts w:ascii="Barlow Condensed" w:eastAsia="Times New Roman" w:hAnsi="Barlow Condensed" w:cs="Times New Roman"/>
          <w:b/>
          <w:bCs/>
          <w:color w:val="3B99FF"/>
          <w:kern w:val="36"/>
          <w:sz w:val="40"/>
          <w:szCs w:val="40"/>
          <w14:ligatures w14:val="none"/>
        </w:rPr>
        <w:t>FREQUENTLY ASKED QUESTIONS AND ANSWERS</w:t>
      </w:r>
    </w:p>
    <w:p w14:paraId="5A1A6CCD" w14:textId="77777777" w:rsidR="00DE3163" w:rsidRPr="00DE3163" w:rsidRDefault="00DE3163" w:rsidP="00DE316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18"/>
          <w:szCs w:val="18"/>
          <w14:ligatures w14:val="none"/>
        </w:rPr>
        <w:t> </w:t>
      </w:r>
    </w:p>
    <w:p w14:paraId="42CCE0BF"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p>
    <w:p w14:paraId="48D6C4EC"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000000"/>
          <w:kern w:val="0"/>
          <w:sz w:val="24"/>
          <w:szCs w:val="24"/>
          <w14:ligatures w14:val="none"/>
        </w:rPr>
        <w:t>What am I supposed to do after I sign up?</w:t>
      </w:r>
      <w:r w:rsidRPr="00DE3163">
        <w:rPr>
          <w:rFonts w:ascii="Arial" w:eastAsia="Times New Roman" w:hAnsi="Arial" w:cs="Arial"/>
          <w:color w:val="000000"/>
          <w:kern w:val="0"/>
          <w:sz w:val="24"/>
          <w:szCs w:val="24"/>
          <w14:ligatures w14:val="none"/>
        </w:rPr>
        <w:t> </w:t>
      </w:r>
    </w:p>
    <w:p w14:paraId="724D5AC9" w14:textId="77777777" w:rsidR="00DE3163" w:rsidRPr="00DE3163" w:rsidRDefault="00DE3163" w:rsidP="00DE3163">
      <w:pPr>
        <w:numPr>
          <w:ilvl w:val="0"/>
          <w:numId w:val="10"/>
        </w:numPr>
        <w:spacing w:after="0" w:line="240" w:lineRule="auto"/>
        <w:ind w:left="1080"/>
        <w:textAlignment w:val="baseline"/>
        <w:rPr>
          <w:rFonts w:ascii="Verdana" w:eastAsia="Times New Roman" w:hAnsi="Verdana" w:cs="Times New Roman"/>
          <w:color w:val="000000"/>
          <w:kern w:val="0"/>
          <w:sz w:val="18"/>
          <w:szCs w:val="18"/>
          <w14:ligatures w14:val="none"/>
        </w:rPr>
      </w:pPr>
      <w:r w:rsidRPr="00DE3163">
        <w:rPr>
          <w:rFonts w:ascii="Arial" w:eastAsia="Times New Roman" w:hAnsi="Arial" w:cs="Arial"/>
          <w:color w:val="000000"/>
          <w:kern w:val="0"/>
          <w:sz w:val="24"/>
          <w:szCs w:val="24"/>
          <w14:ligatures w14:val="none"/>
        </w:rPr>
        <w:t xml:space="preserve">Immediately after signing up, you will be able to click on your </w:t>
      </w:r>
      <w:r w:rsidRPr="00DE3163">
        <w:rPr>
          <w:rFonts w:ascii="Arial" w:eastAsia="Times New Roman" w:hAnsi="Arial" w:cs="Arial"/>
          <w:color w:val="000000"/>
          <w:kern w:val="0"/>
          <w:sz w:val="24"/>
          <w:szCs w:val="24"/>
          <w:u w:val="single"/>
          <w14:ligatures w14:val="none"/>
        </w:rPr>
        <w:t>personalized feedback link</w:t>
      </w:r>
      <w:r w:rsidRPr="00DE3163">
        <w:rPr>
          <w:rFonts w:ascii="Arial" w:eastAsia="Times New Roman" w:hAnsi="Arial" w:cs="Arial"/>
          <w:color w:val="000000"/>
          <w:kern w:val="0"/>
          <w:sz w:val="24"/>
          <w:szCs w:val="24"/>
          <w14:ligatures w14:val="none"/>
        </w:rPr>
        <w:t xml:space="preserve"> and start raising money for your cause. You will also receive an email and/or text message containing your personalized feedback </w:t>
      </w:r>
      <w:proofErr w:type="gramStart"/>
      <w:r w:rsidRPr="00DE3163">
        <w:rPr>
          <w:rFonts w:ascii="Arial" w:eastAsia="Times New Roman" w:hAnsi="Arial" w:cs="Arial"/>
          <w:color w:val="000000"/>
          <w:kern w:val="0"/>
          <w:sz w:val="24"/>
          <w:szCs w:val="24"/>
          <w14:ligatures w14:val="none"/>
        </w:rPr>
        <w:t>link .</w:t>
      </w:r>
      <w:proofErr w:type="gramEnd"/>
      <w:r w:rsidRPr="00DE3163">
        <w:rPr>
          <w:rFonts w:ascii="Arial" w:eastAsia="Times New Roman" w:hAnsi="Arial" w:cs="Arial"/>
          <w:color w:val="000000"/>
          <w:kern w:val="0"/>
          <w:sz w:val="24"/>
          <w:szCs w:val="24"/>
          <w14:ligatures w14:val="none"/>
        </w:rPr>
        <w:t xml:space="preserve"> You can return to your personalized feedback link email/text </w:t>
      </w:r>
      <w:proofErr w:type="gramStart"/>
      <w:r w:rsidRPr="00DE3163">
        <w:rPr>
          <w:rFonts w:ascii="Arial" w:eastAsia="Times New Roman" w:hAnsi="Arial" w:cs="Arial"/>
          <w:color w:val="000000"/>
          <w:kern w:val="0"/>
          <w:sz w:val="24"/>
          <w:szCs w:val="24"/>
          <w14:ligatures w14:val="none"/>
        </w:rPr>
        <w:t>message  at</w:t>
      </w:r>
      <w:proofErr w:type="gramEnd"/>
      <w:r w:rsidRPr="00DE3163">
        <w:rPr>
          <w:rFonts w:ascii="Arial" w:eastAsia="Times New Roman" w:hAnsi="Arial" w:cs="Arial"/>
          <w:color w:val="000000"/>
          <w:kern w:val="0"/>
          <w:sz w:val="24"/>
          <w:szCs w:val="24"/>
          <w14:ligatures w14:val="none"/>
        </w:rPr>
        <w:t xml:space="preserve"> any time to give feedback. </w:t>
      </w:r>
    </w:p>
    <w:p w14:paraId="1CA0D50C" w14:textId="77777777" w:rsidR="00DE3163" w:rsidRPr="00DE3163" w:rsidRDefault="00DE3163" w:rsidP="00DE3163">
      <w:pPr>
        <w:numPr>
          <w:ilvl w:val="0"/>
          <w:numId w:val="10"/>
        </w:numPr>
        <w:spacing w:after="0" w:line="240" w:lineRule="auto"/>
        <w:ind w:left="1080"/>
        <w:textAlignment w:val="baseline"/>
        <w:rPr>
          <w:rFonts w:ascii="Verdana" w:eastAsia="Times New Roman" w:hAnsi="Verdana" w:cs="Times New Roman"/>
          <w:color w:val="000000"/>
          <w:kern w:val="0"/>
          <w:sz w:val="18"/>
          <w:szCs w:val="18"/>
          <w14:ligatures w14:val="none"/>
        </w:rPr>
      </w:pPr>
      <w:r w:rsidRPr="00DE3163">
        <w:rPr>
          <w:rFonts w:ascii="Arial" w:eastAsia="Times New Roman" w:hAnsi="Arial" w:cs="Arial"/>
          <w:color w:val="000000"/>
          <w:kern w:val="0"/>
          <w:sz w:val="24"/>
          <w:szCs w:val="24"/>
          <w14:ligatures w14:val="none"/>
        </w:rPr>
        <w:t xml:space="preserve">From your personalized feedback link, you will be brought to the HundredX main Feedback page. From here, you can choose ANY brand from more than 1700 options in HundredX’s brand universe and share about a brand experience you have had in </w:t>
      </w:r>
      <w:r w:rsidRPr="00DE3163">
        <w:rPr>
          <w:rFonts w:ascii="Arial" w:eastAsia="Times New Roman" w:hAnsi="Arial" w:cs="Arial"/>
          <w:b/>
          <w:bCs/>
          <w:color w:val="000000"/>
          <w:kern w:val="0"/>
          <w:sz w:val="24"/>
          <w:szCs w:val="24"/>
          <w14:ligatures w14:val="none"/>
        </w:rPr>
        <w:t>the last six months</w:t>
      </w:r>
      <w:r w:rsidRPr="00DE3163">
        <w:rPr>
          <w:rFonts w:ascii="Arial" w:eastAsia="Times New Roman" w:hAnsi="Arial" w:cs="Arial"/>
          <w:color w:val="000000"/>
          <w:kern w:val="0"/>
          <w:sz w:val="24"/>
          <w:szCs w:val="24"/>
          <w14:ligatures w14:val="none"/>
        </w:rPr>
        <w:t>. Search for brands in the search bar or find them by category.  </w:t>
      </w:r>
    </w:p>
    <w:p w14:paraId="6119E2EE" w14:textId="77777777" w:rsidR="00DE3163" w:rsidRPr="00DE3163" w:rsidRDefault="00DE3163" w:rsidP="00DE3163">
      <w:pPr>
        <w:numPr>
          <w:ilvl w:val="0"/>
          <w:numId w:val="11"/>
        </w:numPr>
        <w:spacing w:after="0" w:line="240" w:lineRule="auto"/>
        <w:ind w:left="1080"/>
        <w:textAlignment w:val="baseline"/>
        <w:rPr>
          <w:rFonts w:ascii="Verdana" w:eastAsia="Times New Roman" w:hAnsi="Verdana" w:cs="Times New Roman"/>
          <w:color w:val="000000"/>
          <w:kern w:val="0"/>
          <w:sz w:val="18"/>
          <w:szCs w:val="18"/>
          <w14:ligatures w14:val="none"/>
        </w:rPr>
      </w:pPr>
      <w:r w:rsidRPr="00DE3163">
        <w:rPr>
          <w:rFonts w:ascii="Arial" w:eastAsia="Times New Roman" w:hAnsi="Arial" w:cs="Arial"/>
          <w:color w:val="000000"/>
          <w:kern w:val="0"/>
          <w:sz w:val="24"/>
          <w:szCs w:val="24"/>
          <w14:ligatures w14:val="none"/>
        </w:rPr>
        <w:t xml:space="preserve">After you </w:t>
      </w:r>
      <w:proofErr w:type="gramStart"/>
      <w:r w:rsidRPr="00DE3163">
        <w:rPr>
          <w:rFonts w:ascii="Arial" w:eastAsia="Times New Roman" w:hAnsi="Arial" w:cs="Arial"/>
          <w:color w:val="000000"/>
          <w:kern w:val="0"/>
          <w:sz w:val="24"/>
          <w:szCs w:val="24"/>
          <w14:ligatures w14:val="none"/>
        </w:rPr>
        <w:t>select  a</w:t>
      </w:r>
      <w:proofErr w:type="gramEnd"/>
      <w:r w:rsidRPr="00DE3163">
        <w:rPr>
          <w:rFonts w:ascii="Arial" w:eastAsia="Times New Roman" w:hAnsi="Arial" w:cs="Arial"/>
          <w:color w:val="000000"/>
          <w:kern w:val="0"/>
          <w:sz w:val="24"/>
          <w:szCs w:val="24"/>
          <w14:ligatures w14:val="none"/>
        </w:rPr>
        <w:t> brand, provide your opinion using our simple and fun, one-minute emoji-based system.  Please only submit honest feedback on actual experiences you have had – this allows HundredX to create the most trusted brand insights.   </w:t>
      </w:r>
    </w:p>
    <w:p w14:paraId="3923BFCB" w14:textId="77777777" w:rsidR="00DE3163" w:rsidRPr="00DE3163" w:rsidRDefault="00DE3163" w:rsidP="00DE3163">
      <w:pPr>
        <w:numPr>
          <w:ilvl w:val="0"/>
          <w:numId w:val="11"/>
        </w:numPr>
        <w:spacing w:after="0" w:line="240" w:lineRule="auto"/>
        <w:ind w:left="1080"/>
        <w:textAlignment w:val="baseline"/>
        <w:rPr>
          <w:rFonts w:ascii="Verdana" w:eastAsia="Times New Roman" w:hAnsi="Verdana" w:cs="Times New Roman"/>
          <w:color w:val="000000"/>
          <w:kern w:val="0"/>
          <w:sz w:val="18"/>
          <w:szCs w:val="18"/>
          <w14:ligatures w14:val="none"/>
        </w:rPr>
      </w:pPr>
      <w:r w:rsidRPr="00DE3163">
        <w:rPr>
          <w:rFonts w:ascii="Arial" w:eastAsia="Times New Roman" w:hAnsi="Arial" w:cs="Arial"/>
          <w:color w:val="000000"/>
          <w:kern w:val="0"/>
          <w:sz w:val="24"/>
          <w:szCs w:val="24"/>
          <w14:ligatures w14:val="none"/>
        </w:rPr>
        <w:t>Repeat this process on </w:t>
      </w:r>
      <w:r w:rsidRPr="00DE3163">
        <w:rPr>
          <w:rFonts w:ascii="Arial" w:eastAsia="Times New Roman" w:hAnsi="Arial" w:cs="Arial"/>
          <w:b/>
          <w:bCs/>
          <w:color w:val="000000"/>
          <w:kern w:val="0"/>
          <w:sz w:val="24"/>
          <w:szCs w:val="24"/>
          <w14:ligatures w14:val="none"/>
        </w:rPr>
        <w:t>a variety of companies </w:t>
      </w:r>
      <w:r w:rsidRPr="00DE3163">
        <w:rPr>
          <w:rFonts w:ascii="Arial" w:eastAsia="Times New Roman" w:hAnsi="Arial" w:cs="Arial"/>
          <w:color w:val="000000"/>
          <w:kern w:val="0"/>
          <w:sz w:val="24"/>
          <w:szCs w:val="24"/>
          <w14:ligatures w14:val="none"/>
        </w:rPr>
        <w:t>to create more impact for your cause! Throughout the program, you will receive email and/or text reminders to continue providing feedback until you have reached the maximum feedback count for your program (which is indicated at the top of your feedback page).  </w:t>
      </w:r>
    </w:p>
    <w:p w14:paraId="2B81A7D6"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w:t>
      </w:r>
    </w:p>
    <w:p w14:paraId="28109576"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000000"/>
          <w:kern w:val="0"/>
          <w:sz w:val="24"/>
          <w:szCs w:val="24"/>
          <w14:ligatures w14:val="none"/>
        </w:rPr>
        <w:lastRenderedPageBreak/>
        <w:t>I signed up but I can’t find my welcome email and/or text. What should I do?</w:t>
      </w:r>
      <w:r w:rsidRPr="00DE3163">
        <w:rPr>
          <w:rFonts w:ascii="Arial" w:eastAsia="Times New Roman" w:hAnsi="Arial" w:cs="Arial"/>
          <w:color w:val="000000"/>
          <w:kern w:val="0"/>
          <w:sz w:val="24"/>
          <w:szCs w:val="24"/>
          <w14:ligatures w14:val="none"/>
        </w:rPr>
        <w:t>   </w:t>
      </w:r>
    </w:p>
    <w:p w14:paraId="1F4285BE"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xml:space="preserve">Sometimes, HundredX Causes emails are filtered into promotional, spam, </w:t>
      </w:r>
      <w:proofErr w:type="gramStart"/>
      <w:r w:rsidRPr="00DE3163">
        <w:rPr>
          <w:rFonts w:ascii="Arial" w:eastAsia="Times New Roman" w:hAnsi="Arial" w:cs="Arial"/>
          <w:color w:val="000000"/>
          <w:kern w:val="0"/>
          <w:sz w:val="24"/>
          <w:szCs w:val="24"/>
          <w14:ligatures w14:val="none"/>
        </w:rPr>
        <w:t>junk</w:t>
      </w:r>
      <w:proofErr w:type="gramEnd"/>
      <w:r w:rsidRPr="00DE3163">
        <w:rPr>
          <w:rFonts w:ascii="Arial" w:eastAsia="Times New Roman" w:hAnsi="Arial" w:cs="Arial"/>
          <w:color w:val="000000"/>
          <w:kern w:val="0"/>
          <w:sz w:val="24"/>
          <w:szCs w:val="24"/>
          <w14:ligatures w14:val="none"/>
        </w:rPr>
        <w:t xml:space="preserve"> or other folders, so we would recommend checking these for your welcome email. All HundredX Causes text message reminders will come from 90412. The welcome email will come from </w:t>
      </w:r>
      <w:r w:rsidRPr="00DE3163">
        <w:rPr>
          <w:rFonts w:ascii="Arial" w:eastAsia="Times New Roman" w:hAnsi="Arial" w:cs="Arial"/>
          <w:color w:val="0000FF"/>
          <w:kern w:val="0"/>
          <w:sz w:val="24"/>
          <w:szCs w:val="24"/>
          <w:u w:val="single"/>
          <w14:ligatures w14:val="none"/>
        </w:rPr>
        <w:t>support-causes@hundredxinc.com</w:t>
      </w:r>
      <w:r w:rsidRPr="00DE3163">
        <w:rPr>
          <w:rFonts w:ascii="Arial" w:eastAsia="Times New Roman" w:hAnsi="Arial" w:cs="Arial"/>
          <w:color w:val="000000"/>
          <w:kern w:val="0"/>
          <w:sz w:val="24"/>
          <w:szCs w:val="24"/>
          <w14:ligatures w14:val="none"/>
        </w:rPr>
        <w:t xml:space="preserve">, and any reminder emails will come from </w:t>
      </w:r>
      <w:r w:rsidRPr="00DE3163">
        <w:rPr>
          <w:rFonts w:ascii="Arial" w:eastAsia="Times New Roman" w:hAnsi="Arial" w:cs="Arial"/>
          <w:color w:val="0000FF"/>
          <w:kern w:val="0"/>
          <w:sz w:val="24"/>
          <w:szCs w:val="24"/>
          <w:u w:val="single"/>
          <w14:ligatures w14:val="none"/>
        </w:rPr>
        <w:t>causes@hundredxinc.com</w:t>
      </w:r>
      <w:r w:rsidRPr="00DE3163">
        <w:rPr>
          <w:rFonts w:ascii="Arial" w:eastAsia="Times New Roman" w:hAnsi="Arial" w:cs="Arial"/>
          <w:color w:val="000000"/>
          <w:kern w:val="0"/>
          <w:sz w:val="24"/>
          <w:szCs w:val="24"/>
          <w14:ligatures w14:val="none"/>
        </w:rPr>
        <w:t xml:space="preserve">. We recommend adding both addresses to your </w:t>
      </w:r>
      <w:proofErr w:type="gramStart"/>
      <w:r w:rsidRPr="00DE3163">
        <w:rPr>
          <w:rFonts w:ascii="Arial" w:eastAsia="Times New Roman" w:hAnsi="Arial" w:cs="Arial"/>
          <w:color w:val="000000"/>
          <w:kern w:val="0"/>
          <w:sz w:val="24"/>
          <w:szCs w:val="24"/>
          <w14:ligatures w14:val="none"/>
        </w:rPr>
        <w:t>contacts</w:t>
      </w:r>
      <w:proofErr w:type="gramEnd"/>
      <w:r w:rsidRPr="00DE3163">
        <w:rPr>
          <w:rFonts w:ascii="Arial" w:eastAsia="Times New Roman" w:hAnsi="Arial" w:cs="Arial"/>
          <w:color w:val="000000"/>
          <w:kern w:val="0"/>
          <w:sz w:val="24"/>
          <w:szCs w:val="24"/>
          <w14:ligatures w14:val="none"/>
        </w:rPr>
        <w:t xml:space="preserve"> so you don’t miss an email from us.  </w:t>
      </w:r>
    </w:p>
    <w:p w14:paraId="1394DD5A" w14:textId="43BD6212"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w:t>
      </w:r>
    </w:p>
    <w:p w14:paraId="50FC8A7B"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000000"/>
          <w:kern w:val="0"/>
          <w:sz w:val="24"/>
          <w:szCs w:val="24"/>
          <w14:ligatures w14:val="none"/>
        </w:rPr>
        <w:t>How do I get back to the page where I can give feedback?</w:t>
      </w:r>
      <w:r w:rsidRPr="00DE3163">
        <w:rPr>
          <w:rFonts w:ascii="Arial" w:eastAsia="Times New Roman" w:hAnsi="Arial" w:cs="Arial"/>
          <w:color w:val="000000"/>
          <w:kern w:val="0"/>
          <w:sz w:val="24"/>
          <w:szCs w:val="24"/>
          <w14:ligatures w14:val="none"/>
        </w:rPr>
        <w:t>   </w:t>
      </w:r>
    </w:p>
    <w:p w14:paraId="035960C9"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xml:space="preserve">There is no login or password requirement for your HundredX personalized feedback page - you can access the feedback menu at any time through your personalized link in any previously sent email or text. Because of this, once you have signed up, you </w:t>
      </w:r>
      <w:r w:rsidRPr="00DE3163">
        <w:rPr>
          <w:rFonts w:ascii="Arial" w:eastAsia="Times New Roman" w:hAnsi="Arial" w:cs="Arial"/>
          <w:color w:val="000000"/>
          <w:kern w:val="0"/>
          <w:sz w:val="24"/>
          <w:szCs w:val="24"/>
          <w:u w:val="single"/>
          <w14:ligatures w14:val="none"/>
        </w:rPr>
        <w:t>do not need to return to the program signup form.  </w:t>
      </w:r>
      <w:r w:rsidRPr="00DE3163">
        <w:rPr>
          <w:rFonts w:ascii="Arial" w:eastAsia="Times New Roman" w:hAnsi="Arial" w:cs="Arial"/>
          <w:color w:val="000000"/>
          <w:kern w:val="0"/>
          <w:sz w:val="24"/>
          <w:szCs w:val="24"/>
          <w14:ligatures w14:val="none"/>
        </w:rPr>
        <w:t> </w:t>
      </w:r>
    </w:p>
    <w:p w14:paraId="16E2B92B"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w:t>
      </w:r>
    </w:p>
    <w:p w14:paraId="12E6584D"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000000"/>
          <w:kern w:val="0"/>
          <w:sz w:val="24"/>
          <w:szCs w:val="24"/>
          <w14:ligatures w14:val="none"/>
        </w:rPr>
        <w:t>I have shared my opinions. How do I know how many pieces of feedback I have given?</w:t>
      </w:r>
      <w:r w:rsidRPr="00DE3163">
        <w:rPr>
          <w:rFonts w:ascii="Arial" w:eastAsia="Times New Roman" w:hAnsi="Arial" w:cs="Arial"/>
          <w:color w:val="000000"/>
          <w:kern w:val="0"/>
          <w:sz w:val="24"/>
          <w:szCs w:val="24"/>
          <w14:ligatures w14:val="none"/>
        </w:rPr>
        <w:t>   </w:t>
      </w:r>
    </w:p>
    <w:p w14:paraId="29D645DC"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xml:space="preserve">When you click on the link to give feedback in a reminder text or email, you will be brought to the main feedback page where you can either search for a brand or find it in one of the categories. The feedback count at the top of the page will contain your current number of pieces of feedback submitted. You can also find your feedback count in any reminder messages (emails or texts) that </w:t>
      </w:r>
      <w:proofErr w:type="gramStart"/>
      <w:r w:rsidRPr="00DE3163">
        <w:rPr>
          <w:rFonts w:ascii="Arial" w:eastAsia="Times New Roman" w:hAnsi="Arial" w:cs="Arial"/>
          <w:color w:val="000000"/>
          <w:kern w:val="0"/>
          <w:sz w:val="24"/>
          <w:szCs w:val="24"/>
          <w14:ligatures w14:val="none"/>
        </w:rPr>
        <w:t>you  receive</w:t>
      </w:r>
      <w:proofErr w:type="gramEnd"/>
      <w:r w:rsidRPr="00DE3163">
        <w:rPr>
          <w:rFonts w:ascii="Arial" w:eastAsia="Times New Roman" w:hAnsi="Arial" w:cs="Arial"/>
          <w:color w:val="000000"/>
          <w:kern w:val="0"/>
          <w:sz w:val="24"/>
          <w:szCs w:val="24"/>
          <w14:ligatures w14:val="none"/>
        </w:rPr>
        <w:t xml:space="preserve"> from HundredX Causes.   </w:t>
      </w:r>
    </w:p>
    <w:p w14:paraId="1C42D221"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w:t>
      </w:r>
    </w:p>
    <w:p w14:paraId="4A840139"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000000"/>
          <w:kern w:val="0"/>
          <w:sz w:val="24"/>
          <w:szCs w:val="24"/>
          <w14:ligatures w14:val="none"/>
        </w:rPr>
        <w:t>How will I know if I have reached the maximum?</w:t>
      </w:r>
      <w:r w:rsidRPr="00DE3163">
        <w:rPr>
          <w:rFonts w:ascii="Arial" w:eastAsia="Times New Roman" w:hAnsi="Arial" w:cs="Arial"/>
          <w:color w:val="000000"/>
          <w:kern w:val="0"/>
          <w:sz w:val="24"/>
          <w:szCs w:val="24"/>
          <w14:ligatures w14:val="none"/>
        </w:rPr>
        <w:t>   </w:t>
      </w:r>
    </w:p>
    <w:p w14:paraId="452FBB41"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xml:space="preserve">You will receive an email and/or text to notify you when you have reached your maximum feedback limit. You can also </w:t>
      </w:r>
      <w:proofErr w:type="gramStart"/>
      <w:r w:rsidRPr="00DE3163">
        <w:rPr>
          <w:rFonts w:ascii="Arial" w:eastAsia="Times New Roman" w:hAnsi="Arial" w:cs="Arial"/>
          <w:color w:val="000000"/>
          <w:kern w:val="0"/>
          <w:sz w:val="24"/>
          <w:szCs w:val="24"/>
          <w14:ligatures w14:val="none"/>
        </w:rPr>
        <w:t>check  your</w:t>
      </w:r>
      <w:proofErr w:type="gramEnd"/>
      <w:r w:rsidRPr="00DE3163">
        <w:rPr>
          <w:rFonts w:ascii="Arial" w:eastAsia="Times New Roman" w:hAnsi="Arial" w:cs="Arial"/>
          <w:color w:val="000000"/>
          <w:kern w:val="0"/>
          <w:sz w:val="24"/>
          <w:szCs w:val="24"/>
          <w14:ligatures w14:val="none"/>
        </w:rPr>
        <w:t xml:space="preserve"> feedback count at the top of the main feedback page. Once you have reached your maximum feedback count, you will no longer receive email and/or text message reminders from HundredX Causes.     </w:t>
      </w:r>
    </w:p>
    <w:p w14:paraId="532F7465"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w:t>
      </w:r>
    </w:p>
    <w:p w14:paraId="5E9120FA"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000000"/>
          <w:kern w:val="0"/>
          <w:sz w:val="24"/>
          <w:szCs w:val="24"/>
          <w14:ligatures w14:val="none"/>
        </w:rPr>
        <w:t>Can I invite friends and family to HundredX Causes? How do I do it? </w:t>
      </w:r>
      <w:r w:rsidRPr="00DE3163">
        <w:rPr>
          <w:rFonts w:ascii="Arial" w:eastAsia="Times New Roman" w:hAnsi="Arial" w:cs="Arial"/>
          <w:color w:val="000000"/>
          <w:kern w:val="0"/>
          <w:sz w:val="24"/>
          <w:szCs w:val="24"/>
          <w14:ligatures w14:val="none"/>
        </w:rPr>
        <w:t xml:space="preserve">Yes! We encourage you to invite your network to provide feedback to support your cause! You can send the sign-up link or text code (text TEAM to 90412 or click </w:t>
      </w:r>
      <w:hyperlink r:id="rId15" w:history="1">
        <w:r w:rsidRPr="00DE3163">
          <w:rPr>
            <w:rFonts w:ascii="Arial" w:eastAsia="Times New Roman" w:hAnsi="Arial" w:cs="Arial"/>
            <w:color w:val="1155CC"/>
            <w:kern w:val="0"/>
            <w:sz w:val="21"/>
            <w:szCs w:val="21"/>
            <w:u w:val="single"/>
            <w14:ligatures w14:val="none"/>
          </w:rPr>
          <w:t>https://hundredx.com/teamsnap</w:t>
        </w:r>
      </w:hyperlink>
      <w:r w:rsidRPr="00DE3163">
        <w:rPr>
          <w:rFonts w:ascii="Arial" w:eastAsia="Times New Roman" w:hAnsi="Arial" w:cs="Arial"/>
          <w:color w:val="000000"/>
          <w:kern w:val="0"/>
          <w:sz w:val="24"/>
          <w:szCs w:val="24"/>
          <w14:ligatures w14:val="none"/>
        </w:rPr>
        <w:t>) to your friends and family at any time throughout the program! Please DO NOT forward your personal reminder emails or texts from HundredX, as those contain your personalized feedback link.  </w:t>
      </w:r>
    </w:p>
    <w:p w14:paraId="00AB124E"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w:t>
      </w:r>
    </w:p>
    <w:p w14:paraId="195FA261" w14:textId="53681BD0"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4"/>
          <w:szCs w:val="24"/>
          <w14:ligatures w14:val="none"/>
        </w:rPr>
        <w:t>  </w:t>
      </w:r>
    </w:p>
    <w:p w14:paraId="04E51239"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p>
    <w:p w14:paraId="4BD7FC73" w14:textId="77777777" w:rsidR="00DE3163" w:rsidRPr="00DE3163" w:rsidRDefault="00DE3163" w:rsidP="00DE316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DE3163">
        <w:rPr>
          <w:rFonts w:ascii="Arial" w:eastAsia="Times New Roman" w:hAnsi="Arial" w:cs="Arial"/>
          <w:b/>
          <w:bCs/>
          <w:color w:val="0084D5"/>
          <w:kern w:val="0"/>
          <w:sz w:val="28"/>
          <w:szCs w:val="28"/>
          <w14:ligatures w14:val="none"/>
        </w:rPr>
        <w:t xml:space="preserve">Email to Individuals Who Haven’t Signed Up Yet </w:t>
      </w:r>
      <w:r w:rsidRPr="00DE3163">
        <w:rPr>
          <w:rFonts w:ascii="Arial" w:eastAsia="Times New Roman" w:hAnsi="Arial" w:cs="Arial"/>
          <w:color w:val="0084D5"/>
          <w:kern w:val="0"/>
          <w:sz w:val="28"/>
          <w:szCs w:val="28"/>
          <w14:ligatures w14:val="none"/>
        </w:rPr>
        <w:t> </w:t>
      </w:r>
    </w:p>
    <w:p w14:paraId="37FC9D1F"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xml:space="preserve">Hello </w:t>
      </w:r>
      <w:proofErr w:type="gramStart"/>
      <w:r w:rsidRPr="00DE3163">
        <w:rPr>
          <w:rFonts w:ascii="Arial" w:eastAsia="Times New Roman" w:hAnsi="Arial" w:cs="Arial"/>
          <w:color w:val="000000"/>
          <w:kern w:val="0"/>
          <w:sz w:val="21"/>
          <w:szCs w:val="21"/>
          <w14:ligatures w14:val="none"/>
        </w:rPr>
        <w:t>Parents</w:t>
      </w:r>
      <w:proofErr w:type="gramEnd"/>
      <w:r w:rsidRPr="00DE3163">
        <w:rPr>
          <w:rFonts w:ascii="Arial" w:eastAsia="Times New Roman" w:hAnsi="Arial" w:cs="Arial"/>
          <w:color w:val="000000"/>
          <w:kern w:val="0"/>
          <w:sz w:val="21"/>
          <w:szCs w:val="21"/>
          <w14:ligatures w14:val="none"/>
        </w:rPr>
        <w:t xml:space="preserve"> and Friends of </w:t>
      </w:r>
      <w:r w:rsidRPr="00DE3163">
        <w:rPr>
          <w:rFonts w:ascii="Arial" w:eastAsia="Times New Roman" w:hAnsi="Arial" w:cs="Arial"/>
          <w:color w:val="000000"/>
          <w:kern w:val="0"/>
          <w:sz w:val="21"/>
          <w:szCs w:val="21"/>
          <w:shd w:val="clear" w:color="auto" w:fill="FFFF00"/>
          <w14:ligatures w14:val="none"/>
        </w:rPr>
        <w:t>[organization name],</w:t>
      </w:r>
      <w:r w:rsidRPr="00DE3163">
        <w:rPr>
          <w:rFonts w:ascii="Arial" w:eastAsia="Times New Roman" w:hAnsi="Arial" w:cs="Arial"/>
          <w:color w:val="000000"/>
          <w:kern w:val="0"/>
          <w:sz w:val="21"/>
          <w:szCs w:val="21"/>
          <w14:ligatures w14:val="none"/>
        </w:rPr>
        <w:t>  </w:t>
      </w:r>
    </w:p>
    <w:p w14:paraId="712483D4"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18"/>
          <w:szCs w:val="18"/>
          <w14:ligatures w14:val="none"/>
        </w:rPr>
        <w:t> </w:t>
      </w:r>
    </w:p>
    <w:p w14:paraId="20E2467E"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As you may have seen, we've partnered with a platform called Express Feedback for Good™ to bring our community a way to create funding for </w:t>
      </w:r>
      <w:r w:rsidRPr="00DE3163">
        <w:rPr>
          <w:rFonts w:ascii="Arial" w:eastAsia="Times New Roman" w:hAnsi="Arial" w:cs="Arial"/>
          <w:color w:val="000000"/>
          <w:kern w:val="0"/>
          <w:sz w:val="21"/>
          <w:szCs w:val="21"/>
          <w:shd w:val="clear" w:color="auto" w:fill="FFFF00"/>
          <w14:ligatures w14:val="none"/>
        </w:rPr>
        <w:t>[organization name]</w:t>
      </w:r>
      <w:r w:rsidRPr="00DE3163">
        <w:rPr>
          <w:rFonts w:ascii="Arial" w:eastAsia="Times New Roman" w:hAnsi="Arial" w:cs="Arial"/>
          <w:color w:val="000000"/>
          <w:kern w:val="0"/>
          <w:sz w:val="21"/>
          <w:szCs w:val="21"/>
          <w14:ligatures w14:val="none"/>
        </w:rPr>
        <w:t> without spending a cent.  </w:t>
      </w:r>
    </w:p>
    <w:p w14:paraId="23B70799"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w:t>
      </w:r>
    </w:p>
    <w:p w14:paraId="3FAB386C"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xml:space="preserve">So far, we’ve created </w:t>
      </w:r>
      <w:r w:rsidRPr="00DE3163">
        <w:rPr>
          <w:rFonts w:ascii="Arial" w:eastAsia="Times New Roman" w:hAnsi="Arial" w:cs="Arial"/>
          <w:color w:val="000000"/>
          <w:kern w:val="0"/>
          <w:sz w:val="21"/>
          <w:szCs w:val="21"/>
          <w:shd w:val="clear" w:color="auto" w:fill="FFFF00"/>
          <w14:ligatures w14:val="none"/>
        </w:rPr>
        <w:t>[current $ generated]</w:t>
      </w:r>
      <w:r w:rsidRPr="00DE3163">
        <w:rPr>
          <w:rFonts w:ascii="Arial" w:eastAsia="Times New Roman" w:hAnsi="Arial" w:cs="Arial"/>
          <w:color w:val="000000"/>
          <w:kern w:val="0"/>
          <w:sz w:val="21"/>
          <w:szCs w:val="21"/>
          <w14:ligatures w14:val="none"/>
        </w:rPr>
        <w:t xml:space="preserve">, just from </w:t>
      </w:r>
      <w:r w:rsidRPr="00DE3163">
        <w:rPr>
          <w:rFonts w:ascii="Arial" w:eastAsia="Times New Roman" w:hAnsi="Arial" w:cs="Arial"/>
          <w:color w:val="000000"/>
          <w:kern w:val="0"/>
          <w:sz w:val="21"/>
          <w:szCs w:val="21"/>
          <w:shd w:val="clear" w:color="auto" w:fill="FFFF00"/>
          <w14:ligatures w14:val="none"/>
        </w:rPr>
        <w:t>[organization name]</w:t>
      </w:r>
      <w:r w:rsidRPr="00DE3163">
        <w:rPr>
          <w:rFonts w:ascii="Arial" w:eastAsia="Times New Roman" w:hAnsi="Arial" w:cs="Arial"/>
          <w:color w:val="000000"/>
          <w:kern w:val="0"/>
          <w:sz w:val="21"/>
          <w:szCs w:val="21"/>
          <w14:ligatures w14:val="none"/>
        </w:rPr>
        <w:t xml:space="preserve"> supporters giving feedback! We need YOUR help as we come into this final week. We only have until March 13th to get closer to our goal of creating </w:t>
      </w:r>
      <w:r w:rsidRPr="00DE3163">
        <w:rPr>
          <w:rFonts w:ascii="Arial" w:eastAsia="Times New Roman" w:hAnsi="Arial" w:cs="Arial"/>
          <w:color w:val="000000"/>
          <w:kern w:val="0"/>
          <w:sz w:val="21"/>
          <w:szCs w:val="21"/>
          <w:shd w:val="clear" w:color="auto" w:fill="FFFF00"/>
          <w14:ligatures w14:val="none"/>
        </w:rPr>
        <w:t>[$ goal]</w:t>
      </w:r>
      <w:r w:rsidRPr="00DE3163">
        <w:rPr>
          <w:rFonts w:ascii="Arial" w:eastAsia="Times New Roman" w:hAnsi="Arial" w:cs="Arial"/>
          <w:color w:val="000000"/>
          <w:kern w:val="0"/>
          <w:sz w:val="21"/>
          <w:szCs w:val="21"/>
          <w14:ligatures w14:val="none"/>
        </w:rPr>
        <w:t xml:space="preserve"> to help us </w:t>
      </w:r>
      <w:r w:rsidRPr="00DE3163">
        <w:rPr>
          <w:rFonts w:ascii="Arial" w:eastAsia="Times New Roman" w:hAnsi="Arial" w:cs="Arial"/>
          <w:color w:val="000000"/>
          <w:kern w:val="0"/>
          <w:sz w:val="21"/>
          <w:szCs w:val="21"/>
          <w:shd w:val="clear" w:color="auto" w:fill="FFFF00"/>
          <w14:ligatures w14:val="none"/>
        </w:rPr>
        <w:t>[use of proceeds/how your organization will use the funds]</w:t>
      </w:r>
      <w:r w:rsidRPr="00DE3163">
        <w:rPr>
          <w:rFonts w:ascii="Times New Roman" w:eastAsia="Times New Roman" w:hAnsi="Times New Roman" w:cs="Times New Roman"/>
          <w:color w:val="000000"/>
          <w:kern w:val="0"/>
          <w:sz w:val="21"/>
          <w:szCs w:val="21"/>
          <w14:ligatures w14:val="none"/>
        </w:rPr>
        <w:t>. </w:t>
      </w:r>
    </w:p>
    <w:p w14:paraId="26A057C9"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w:t>
      </w:r>
    </w:p>
    <w:p w14:paraId="7054779C"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xml:space="preserve">Every minute you can spare will make a difference for </w:t>
      </w:r>
      <w:r w:rsidRPr="00DE3163">
        <w:rPr>
          <w:rFonts w:ascii="Arial" w:eastAsia="Times New Roman" w:hAnsi="Arial" w:cs="Arial"/>
          <w:color w:val="000000"/>
          <w:kern w:val="0"/>
          <w:sz w:val="21"/>
          <w:szCs w:val="21"/>
          <w:shd w:val="clear" w:color="auto" w:fill="FFFF00"/>
          <w14:ligatures w14:val="none"/>
        </w:rPr>
        <w:t>[organization name]</w:t>
      </w:r>
      <w:r w:rsidRPr="00DE3163">
        <w:rPr>
          <w:rFonts w:ascii="Arial" w:eastAsia="Times New Roman" w:hAnsi="Arial" w:cs="Arial"/>
          <w:color w:val="000000"/>
          <w:kern w:val="0"/>
          <w:sz w:val="21"/>
          <w:szCs w:val="21"/>
          <w14:ligatures w14:val="none"/>
        </w:rPr>
        <w:t xml:space="preserve"> players. You can personally create $75 in about an hour (by giving 75 pieces of feedback) - we need YOU on the team! </w:t>
      </w:r>
    </w:p>
    <w:p w14:paraId="737D8159"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w:t>
      </w:r>
    </w:p>
    <w:p w14:paraId="30D81FE8"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xml:space="preserve">Please sign up </w:t>
      </w:r>
      <w:hyperlink r:id="rId16" w:history="1">
        <w:r w:rsidRPr="00DE3163">
          <w:rPr>
            <w:rFonts w:ascii="Arial" w:eastAsia="Times New Roman" w:hAnsi="Arial" w:cs="Arial"/>
            <w:color w:val="1155CC"/>
            <w:kern w:val="0"/>
            <w:sz w:val="21"/>
            <w:szCs w:val="21"/>
            <w:u w:val="single"/>
            <w:shd w:val="clear" w:color="auto" w:fill="E1E3E6"/>
            <w14:ligatures w14:val="none"/>
          </w:rPr>
          <w:t>HERE</w:t>
        </w:r>
      </w:hyperlink>
      <w:r w:rsidRPr="00DE3163">
        <w:rPr>
          <w:rFonts w:ascii="Arial" w:eastAsia="Times New Roman" w:hAnsi="Arial" w:cs="Arial"/>
          <w:color w:val="000000"/>
          <w:kern w:val="0"/>
          <w:sz w:val="21"/>
          <w:szCs w:val="21"/>
          <w14:ligatures w14:val="none"/>
        </w:rPr>
        <w:t xml:space="preserve"> to support your player </w:t>
      </w:r>
      <w:r w:rsidRPr="00DE3163">
        <w:rPr>
          <w:rFonts w:ascii="Arial" w:eastAsia="Times New Roman" w:hAnsi="Arial" w:cs="Arial"/>
          <w:color w:val="000000"/>
          <w:kern w:val="0"/>
          <w:sz w:val="21"/>
          <w:szCs w:val="21"/>
          <w:shd w:val="clear" w:color="auto" w:fill="FFFF00"/>
          <w14:ligatures w14:val="none"/>
        </w:rPr>
        <w:t>and [organization name/use of proceeds]</w:t>
      </w:r>
      <w:r w:rsidRPr="00DE3163">
        <w:rPr>
          <w:rFonts w:ascii="Arial" w:eastAsia="Times New Roman" w:hAnsi="Arial" w:cs="Arial"/>
          <w:color w:val="000000"/>
          <w:kern w:val="0"/>
          <w:sz w:val="21"/>
          <w:szCs w:val="21"/>
          <w14:ligatures w14:val="none"/>
        </w:rPr>
        <w:t xml:space="preserve"> and pass along the opportunity to family and friends (have them text “Team” to 90412).  Thank you in advance for helping us support our players!  </w:t>
      </w:r>
    </w:p>
    <w:p w14:paraId="6E4CC266"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18"/>
          <w:szCs w:val="18"/>
          <w14:ligatures w14:val="none"/>
        </w:rPr>
        <w:t> </w:t>
      </w:r>
    </w:p>
    <w:p w14:paraId="11CAA8F6" w14:textId="77777777" w:rsidR="00DE3163" w:rsidRPr="00DE3163" w:rsidRDefault="00DE3163" w:rsidP="00DE3163">
      <w:pPr>
        <w:shd w:val="clear" w:color="auto" w:fill="FFFFFF"/>
        <w:spacing w:after="0" w:line="240" w:lineRule="auto"/>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1"/>
          <w:szCs w:val="21"/>
          <w14:ligatures w14:val="none"/>
        </w:rPr>
        <w:t xml:space="preserve">P.S. When you join Express Feedback for Good, your personal information is not sold or shared </w:t>
      </w:r>
      <w:proofErr w:type="gramStart"/>
      <w:r w:rsidRPr="00DE3163">
        <w:rPr>
          <w:rFonts w:ascii="Arial" w:eastAsia="Times New Roman" w:hAnsi="Arial" w:cs="Arial"/>
          <w:color w:val="000000"/>
          <w:kern w:val="0"/>
          <w:sz w:val="21"/>
          <w:szCs w:val="21"/>
          <w14:ligatures w14:val="none"/>
        </w:rPr>
        <w:t>to</w:t>
      </w:r>
      <w:proofErr w:type="gramEnd"/>
      <w:r w:rsidRPr="00DE3163">
        <w:rPr>
          <w:rFonts w:ascii="Arial" w:eastAsia="Times New Roman" w:hAnsi="Arial" w:cs="Arial"/>
          <w:color w:val="000000"/>
          <w:kern w:val="0"/>
          <w:sz w:val="21"/>
          <w:szCs w:val="21"/>
          <w14:ligatures w14:val="none"/>
        </w:rPr>
        <w:t xml:space="preserve"> any third parties. During the campaign, you will receive reminders from EFG to submit feedback for the club. You may opt out at any time. </w:t>
      </w:r>
    </w:p>
    <w:p w14:paraId="26C09A0B" w14:textId="77777777" w:rsidR="00DE3163" w:rsidRPr="00DE3163" w:rsidRDefault="00DE3163" w:rsidP="00DE316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DE3163">
        <w:rPr>
          <w:rFonts w:ascii="Arial" w:eastAsia="Times New Roman" w:hAnsi="Arial" w:cs="Arial"/>
          <w:color w:val="0084D5"/>
          <w:kern w:val="0"/>
          <w:sz w:val="28"/>
          <w:szCs w:val="28"/>
          <w14:ligatures w14:val="none"/>
        </w:rPr>
        <w:lastRenderedPageBreak/>
        <w:t> </w:t>
      </w:r>
    </w:p>
    <w:p w14:paraId="45E26612" w14:textId="77777777" w:rsidR="00DE3163" w:rsidRPr="00DE3163" w:rsidRDefault="00DE3163" w:rsidP="00DE316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8"/>
          <w:szCs w:val="28"/>
          <w14:ligatures w14:val="none"/>
        </w:rPr>
        <w:t> </w:t>
      </w:r>
    </w:p>
    <w:p w14:paraId="1972A4B9" w14:textId="77777777" w:rsidR="00DE3163" w:rsidRPr="00DE3163" w:rsidRDefault="00DE3163" w:rsidP="00DE3163">
      <w:pPr>
        <w:spacing w:after="0" w:line="240" w:lineRule="auto"/>
        <w:rPr>
          <w:rFonts w:ascii="Times New Roman" w:eastAsia="Times New Roman" w:hAnsi="Times New Roman" w:cs="Times New Roman"/>
          <w:kern w:val="0"/>
          <w:sz w:val="24"/>
          <w:szCs w:val="24"/>
          <w14:ligatures w14:val="none"/>
        </w:rPr>
      </w:pPr>
    </w:p>
    <w:p w14:paraId="5E25FB10" w14:textId="77777777" w:rsidR="00DE3163" w:rsidRPr="00DE3163" w:rsidRDefault="00DE3163" w:rsidP="00DE3163">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21D74F1" w14:textId="77777777" w:rsidR="00DE3163" w:rsidRPr="00DE3163" w:rsidRDefault="00DE3163" w:rsidP="00DE316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DE3163">
        <w:rPr>
          <w:rFonts w:ascii="Arial" w:eastAsia="Times New Roman" w:hAnsi="Arial" w:cs="Arial"/>
          <w:color w:val="000000"/>
          <w:kern w:val="0"/>
          <w:sz w:val="28"/>
          <w:szCs w:val="28"/>
          <w14:ligatures w14:val="none"/>
        </w:rPr>
        <w:t> </w:t>
      </w:r>
    </w:p>
    <w:p w14:paraId="3FAFB9CA" w14:textId="77777777" w:rsidR="00DE3163" w:rsidRDefault="00DE3163" w:rsidP="00DE3163"/>
    <w:sectPr w:rsidR="00DE3163" w:rsidSect="006214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Condensed">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575A"/>
    <w:multiLevelType w:val="multilevel"/>
    <w:tmpl w:val="CA90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93EF0"/>
    <w:multiLevelType w:val="hybridMultilevel"/>
    <w:tmpl w:val="598E25EC"/>
    <w:lvl w:ilvl="0" w:tplc="F6444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64DD2"/>
    <w:multiLevelType w:val="hybridMultilevel"/>
    <w:tmpl w:val="45C61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A25A3"/>
    <w:multiLevelType w:val="multilevel"/>
    <w:tmpl w:val="4024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14FA5"/>
    <w:multiLevelType w:val="hybridMultilevel"/>
    <w:tmpl w:val="6BFAF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56594"/>
    <w:multiLevelType w:val="hybridMultilevel"/>
    <w:tmpl w:val="17DEF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26AED"/>
    <w:multiLevelType w:val="multilevel"/>
    <w:tmpl w:val="8AEE3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6505FE"/>
    <w:multiLevelType w:val="hybridMultilevel"/>
    <w:tmpl w:val="FB769E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8684D"/>
    <w:multiLevelType w:val="hybridMultilevel"/>
    <w:tmpl w:val="50203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C4308"/>
    <w:multiLevelType w:val="multilevel"/>
    <w:tmpl w:val="9C9E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F000C"/>
    <w:multiLevelType w:val="hybridMultilevel"/>
    <w:tmpl w:val="C14883DC"/>
    <w:lvl w:ilvl="0" w:tplc="20D4D89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3887584">
    <w:abstractNumId w:val="7"/>
  </w:num>
  <w:num w:numId="2" w16cid:durableId="276718635">
    <w:abstractNumId w:val="5"/>
  </w:num>
  <w:num w:numId="3" w16cid:durableId="760027292">
    <w:abstractNumId w:val="10"/>
  </w:num>
  <w:num w:numId="4" w16cid:durableId="1516652458">
    <w:abstractNumId w:val="1"/>
  </w:num>
  <w:num w:numId="5" w16cid:durableId="818158631">
    <w:abstractNumId w:val="8"/>
  </w:num>
  <w:num w:numId="6" w16cid:durableId="746000372">
    <w:abstractNumId w:val="4"/>
  </w:num>
  <w:num w:numId="7" w16cid:durableId="1381368618">
    <w:abstractNumId w:val="2"/>
  </w:num>
  <w:num w:numId="8" w16cid:durableId="1880580476">
    <w:abstractNumId w:val="6"/>
  </w:num>
  <w:num w:numId="9" w16cid:durableId="559168927">
    <w:abstractNumId w:val="0"/>
  </w:num>
  <w:num w:numId="10" w16cid:durableId="405416768">
    <w:abstractNumId w:val="3"/>
  </w:num>
  <w:num w:numId="11" w16cid:durableId="633564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ED"/>
    <w:rsid w:val="00164EAB"/>
    <w:rsid w:val="003B5ED2"/>
    <w:rsid w:val="006214FC"/>
    <w:rsid w:val="009023A4"/>
    <w:rsid w:val="009E402D"/>
    <w:rsid w:val="00A93E34"/>
    <w:rsid w:val="00B20136"/>
    <w:rsid w:val="00DE3163"/>
    <w:rsid w:val="00E0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097"/>
  <w15:chartTrackingRefBased/>
  <w15:docId w15:val="{EDEE7533-4697-4F33-9328-94C3A3AA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121">
      <w:bodyDiv w:val="1"/>
      <w:marLeft w:val="0"/>
      <w:marRight w:val="0"/>
      <w:marTop w:val="0"/>
      <w:marBottom w:val="0"/>
      <w:divBdr>
        <w:top w:val="none" w:sz="0" w:space="0" w:color="auto"/>
        <w:left w:val="none" w:sz="0" w:space="0" w:color="auto"/>
        <w:bottom w:val="none" w:sz="0" w:space="0" w:color="auto"/>
        <w:right w:val="none" w:sz="0" w:space="0" w:color="auto"/>
      </w:divBdr>
    </w:div>
    <w:div w:id="801925429">
      <w:bodyDiv w:val="1"/>
      <w:marLeft w:val="0"/>
      <w:marRight w:val="0"/>
      <w:marTop w:val="0"/>
      <w:marBottom w:val="0"/>
      <w:divBdr>
        <w:top w:val="none" w:sz="0" w:space="0" w:color="auto"/>
        <w:left w:val="none" w:sz="0" w:space="0" w:color="auto"/>
        <w:bottom w:val="none" w:sz="0" w:space="0" w:color="auto"/>
        <w:right w:val="none" w:sz="0" w:space="0" w:color="auto"/>
      </w:divBdr>
    </w:div>
    <w:div w:id="20406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ndredx.com/leagueside"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AamjouOSq46mgb6uYgaSB-swOl7w976/view?usp=sharing"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undredx.com/leagueside" TargetMode="External"/><Relationship Id="rId1" Type="http://schemas.openxmlformats.org/officeDocument/2006/relationships/numbering" Target="numbering.xml"/><Relationship Id="rId6" Type="http://schemas.openxmlformats.org/officeDocument/2006/relationships/hyperlink" Target="https://hundredx.com/leagueside" TargetMode="External"/><Relationship Id="rId11" Type="http://schemas.openxmlformats.org/officeDocument/2006/relationships/image" Target="media/image2.png"/><Relationship Id="rId5" Type="http://schemas.openxmlformats.org/officeDocument/2006/relationships/hyperlink" Target="https://hundredx.com/leagueside" TargetMode="External"/><Relationship Id="rId15" Type="http://schemas.openxmlformats.org/officeDocument/2006/relationships/hyperlink" Target="https://hundredx.com/leagueside"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nva.com/design/DAFqUNFM1dA/z34QPITt9Xmda25DnKQQnw/view?utm_content=DAFqUNFM1dA&amp;utm_campaign=designshare&amp;utm_medium=link&amp;utm_source=publishsharelink&amp;mode=preview"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TotalTime>
  <Pages>4</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Raftery</dc:creator>
  <cp:keywords/>
  <dc:description/>
  <cp:lastModifiedBy>Ryan Raftery</cp:lastModifiedBy>
  <cp:revision>1</cp:revision>
  <dcterms:created xsi:type="dcterms:W3CDTF">2024-02-07T02:25:00Z</dcterms:created>
  <dcterms:modified xsi:type="dcterms:W3CDTF">2024-02-08T00:18:00Z</dcterms:modified>
</cp:coreProperties>
</file>