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37" w:lineRule="auto"/>
        <w:ind w:left="362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77633" cy="1250757"/>
                <wp:effectExtent b="0" l="0" r="0" t="0"/>
                <wp:docPr id="12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7175" y="3154600"/>
                          <a:ext cx="1377633" cy="1250757"/>
                          <a:chOff x="4657175" y="3154600"/>
                          <a:chExt cx="1377650" cy="1250800"/>
                        </a:xfrm>
                      </wpg:grpSpPr>
                      <wpg:grpSp>
                        <wpg:cNvGrpSpPr/>
                        <wpg:grpSpPr>
                          <a:xfrm>
                            <a:off x="4657184" y="3154622"/>
                            <a:ext cx="1377633" cy="1250757"/>
                            <a:chOff x="4657175" y="3154600"/>
                            <a:chExt cx="1388100" cy="1297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57175" y="3154600"/>
                              <a:ext cx="1388100" cy="1297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7184" y="3154622"/>
                              <a:ext cx="1388089" cy="1297884"/>
                              <a:chOff x="0" y="0"/>
                              <a:chExt cx="1388089" cy="12978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377625" cy="125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345946" y="1107947"/>
                                <a:ext cx="4214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8900" y="88913"/>
                                <a:ext cx="1160780" cy="10382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7757" y="86614"/>
                                <a:ext cx="1160526" cy="1040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9" name="Shape 9"/>
                            <wps:spPr>
                              <a:xfrm>
                                <a:off x="71120" y="71120"/>
                                <a:ext cx="598170" cy="1073785"/>
                              </a:xfrm>
                              <a:custGeom>
                                <a:rect b="b" l="l" r="r" t="t"/>
                                <a:pathLst>
                                  <a:path extrusionOk="0" h="1073785" w="598170">
                                    <a:moveTo>
                                      <a:pt x="0" y="0"/>
                                    </a:moveTo>
                                    <a:lnTo>
                                      <a:pt x="598170" y="0"/>
                                    </a:lnTo>
                                    <a:lnTo>
                                      <a:pt x="598170" y="17780"/>
                                    </a:lnTo>
                                    <a:lnTo>
                                      <a:pt x="17780" y="17780"/>
                                    </a:lnTo>
                                    <a:lnTo>
                                      <a:pt x="17780" y="1056005"/>
                                    </a:lnTo>
                                    <a:lnTo>
                                      <a:pt x="598170" y="1056005"/>
                                    </a:lnTo>
                                    <a:lnTo>
                                      <a:pt x="598170" y="1073785"/>
                                    </a:lnTo>
                                    <a:lnTo>
                                      <a:pt x="0" y="10737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669290" cy="1212850"/>
                              </a:xfrm>
                              <a:custGeom>
                                <a:rect b="b" l="l" r="r" t="t"/>
                                <a:pathLst>
                                  <a:path extrusionOk="0" h="1212850" w="669290">
                                    <a:moveTo>
                                      <a:pt x="0" y="0"/>
                                    </a:moveTo>
                                    <a:lnTo>
                                      <a:pt x="669290" y="0"/>
                                    </a:lnTo>
                                    <a:lnTo>
                                      <a:pt x="669290" y="53339"/>
                                    </a:lnTo>
                                    <a:lnTo>
                                      <a:pt x="53340" y="53339"/>
                                    </a:lnTo>
                                    <a:lnTo>
                                      <a:pt x="53340" y="1162685"/>
                                    </a:lnTo>
                                    <a:lnTo>
                                      <a:pt x="669290" y="1162685"/>
                                    </a:lnTo>
                                    <a:lnTo>
                                      <a:pt x="669290" y="1212850"/>
                                    </a:lnTo>
                                    <a:lnTo>
                                      <a:pt x="0" y="1212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669290" y="71120"/>
                                <a:ext cx="598170" cy="1073785"/>
                              </a:xfrm>
                              <a:custGeom>
                                <a:rect b="b" l="l" r="r" t="t"/>
                                <a:pathLst>
                                  <a:path extrusionOk="0" h="1073785" w="598170">
                                    <a:moveTo>
                                      <a:pt x="0" y="0"/>
                                    </a:moveTo>
                                    <a:lnTo>
                                      <a:pt x="598170" y="0"/>
                                    </a:lnTo>
                                    <a:lnTo>
                                      <a:pt x="598170" y="1073785"/>
                                    </a:lnTo>
                                    <a:lnTo>
                                      <a:pt x="0" y="1073785"/>
                                    </a:lnTo>
                                    <a:lnTo>
                                      <a:pt x="0" y="1056005"/>
                                    </a:lnTo>
                                    <a:lnTo>
                                      <a:pt x="580390" y="1056005"/>
                                    </a:lnTo>
                                    <a:lnTo>
                                      <a:pt x="580390" y="17780"/>
                                    </a:lnTo>
                                    <a:lnTo>
                                      <a:pt x="0" y="177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669290" y="0"/>
                                <a:ext cx="669290" cy="1212850"/>
                              </a:xfrm>
                              <a:custGeom>
                                <a:rect b="b" l="l" r="r" t="t"/>
                                <a:pathLst>
                                  <a:path extrusionOk="0" h="1212850" w="669290">
                                    <a:moveTo>
                                      <a:pt x="0" y="0"/>
                                    </a:moveTo>
                                    <a:lnTo>
                                      <a:pt x="669290" y="0"/>
                                    </a:lnTo>
                                    <a:lnTo>
                                      <a:pt x="669290" y="1212850"/>
                                    </a:lnTo>
                                    <a:lnTo>
                                      <a:pt x="0" y="1212850"/>
                                    </a:lnTo>
                                    <a:lnTo>
                                      <a:pt x="0" y="1162685"/>
                                    </a:lnTo>
                                    <a:lnTo>
                                      <a:pt x="615950" y="1162685"/>
                                    </a:lnTo>
                                    <a:lnTo>
                                      <a:pt x="615950" y="53339"/>
                                    </a:lnTo>
                                    <a:lnTo>
                                      <a:pt x="0" y="5333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77633" cy="1250757"/>
                <wp:effectExtent b="0" l="0" r="0" t="0"/>
                <wp:docPr id="129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633" cy="12507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8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Goodview Sandlot Board Meeting Agenda–Monday–October 27, 2025 @ 5:30pm</w:t>
      </w:r>
    </w:p>
    <w:p w:rsidR="00000000" w:rsidDel="00000000" w:rsidP="00000000" w:rsidRDefault="00000000" w:rsidRPr="00000000" w14:paraId="00000003">
      <w:pPr>
        <w:spacing w:after="158" w:lineRule="auto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Meeting Called to Order: 5:37 pm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Attendance: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Amanda Kulas, Kelli Kronebusch, Kelly Bartelson, Doug Stokes, Ben Gordan, Brian Mueller, Kerri Zick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 – Andy Review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Nothing of significance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Some registration starting to roll in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Apparel order closes on Wednesday only 3 orders came in so far. Disappointing since many asked for it to happen and not a lot of orders yet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Ongoing Business: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 / Board nominations and voting time lines. Review what dates the below time lines mean for the upcoming </w:t>
      </w:r>
      <w:r w:rsidDel="00000000" w:rsidR="00000000" w:rsidRPr="00000000">
        <w:rPr>
          <w:sz w:val="24"/>
          <w:szCs w:val="24"/>
          <w:rtl w:val="0"/>
        </w:rPr>
        <w:t xml:space="preserve">year's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 of season for survey and dates for when nominations email needs to go out/close, when voting email needs to go out and close, and when the annual meeting would need to be.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Currently the ByLaws state:</w:t>
      </w:r>
    </w:p>
    <w:p w:rsidR="00000000" w:rsidDel="00000000" w:rsidP="00000000" w:rsidRDefault="00000000" w:rsidRPr="00000000" w14:paraId="0000000C">
      <w:pPr>
        <w:ind w:left="1440"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5: Board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Held annually in August.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Directors elected by a Board quorum.</w:t>
      </w:r>
    </w:p>
    <w:p w:rsidR="00000000" w:rsidDel="00000000" w:rsidP="00000000" w:rsidRDefault="00000000" w:rsidRPr="00000000" w14:paraId="0000000F">
      <w:pPr>
        <w:ind w:left="1800" w:firstLine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6: Election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Three weeks before the annual meeting an email will be sent to all active families in the association to collect nominations to fill vacant positions.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weeks before the annual meeting, nominations will be sent out to all active families in the association via email, each family gets two votes per family.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Directors shall be confirmed by a quorum of the Board present at the annual meeting.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Directors so elected shall begin serving their term beginning with the next scheduled Board meeting.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Member Tasklist – 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Timeline for dates of when things need to be completed-use as a reference for check-in at meetings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Meetings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Donation letters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Tournament dates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Registration for hosting tournament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Registration deadlines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Taxes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Insurance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Apparel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Jersey ordering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Task list that Kerri created merges well with the Timeline that Ben created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Can assign roles in the notes section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Can set up recurring dates so after completion it adds new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Can set up with sandlot email for all to access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lineRule="auto"/>
        <w:ind w:left="360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Ben will send Kari and Doug the timeline so they can begin to input into the task list </w:t>
      </w:r>
    </w:p>
    <w:p w:rsidR="00000000" w:rsidDel="00000000" w:rsidP="00000000" w:rsidRDefault="00000000" w:rsidRPr="00000000" w14:paraId="00000024">
      <w:pPr>
        <w:numPr>
          <w:ilvl w:val="2"/>
          <w:numId w:val="7"/>
        </w:numPr>
        <w:spacing w:after="0" w:line="120" w:lineRule="auto"/>
        <w:ind w:left="432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by Ben to follow through with using Monday Board for Task List</w:t>
      </w:r>
    </w:p>
    <w:p w:rsidR="00000000" w:rsidDel="00000000" w:rsidP="00000000" w:rsidRDefault="00000000" w:rsidRPr="00000000" w14:paraId="00000025">
      <w:pPr>
        <w:numPr>
          <w:ilvl w:val="2"/>
          <w:numId w:val="7"/>
        </w:numPr>
        <w:spacing w:after="0" w:line="120" w:lineRule="auto"/>
        <w:ind w:left="432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2nd-Doug</w:t>
      </w:r>
    </w:p>
    <w:p w:rsidR="00000000" w:rsidDel="00000000" w:rsidP="00000000" w:rsidRDefault="00000000" w:rsidRPr="00000000" w14:paraId="00000026">
      <w:pPr>
        <w:numPr>
          <w:ilvl w:val="2"/>
          <w:numId w:val="7"/>
        </w:numPr>
        <w:spacing w:after="0" w:line="120" w:lineRule="auto"/>
        <w:ind w:left="432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27">
      <w:pPr>
        <w:spacing w:after="0" w:line="12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4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Review at next meeting after Kerri and Doug have imputed to see if free option for program will be enough for what we need to use it for</w:t>
      </w:r>
    </w:p>
    <w:p w:rsidR="00000000" w:rsidDel="00000000" w:rsidP="00000000" w:rsidRDefault="00000000" w:rsidRPr="00000000" w14:paraId="00000029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lineRule="auto"/>
        <w:ind w:left="288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Yearly Review of By Laws / Code of Conduct – Sign and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0" w:lineRule="auto"/>
        <w:ind w:left="360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Suggestion to have all signed Code of Conducts scanned into Goodview Google Drive.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7"/>
        </w:numPr>
        <w:spacing w:after="0" w:lineRule="auto"/>
        <w:ind w:left="43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Code of Conduct needs to be signed by all guardians and saved on file for easier accessibility</w:t>
      </w:r>
    </w:p>
    <w:p w:rsidR="00000000" w:rsidDel="00000000" w:rsidP="00000000" w:rsidRDefault="00000000" w:rsidRPr="00000000" w14:paraId="0000002D">
      <w:pPr>
        <w:numPr>
          <w:ilvl w:val="3"/>
          <w:numId w:val="7"/>
        </w:numPr>
        <w:spacing w:after="0" w:lineRule="auto"/>
        <w:ind w:left="504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At March meeting, Team meeting and deadline with parent rep</w:t>
      </w:r>
    </w:p>
    <w:p w:rsidR="00000000" w:rsidDel="00000000" w:rsidP="00000000" w:rsidRDefault="00000000" w:rsidRPr="00000000" w14:paraId="0000002E">
      <w:pPr>
        <w:numPr>
          <w:ilvl w:val="2"/>
          <w:numId w:val="7"/>
        </w:numPr>
        <w:spacing w:after="0" w:lineRule="auto"/>
        <w:ind w:left="43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Bylaws-Getting better handle and clarity on timelines for new members/old members</w:t>
      </w:r>
    </w:p>
    <w:p w:rsidR="00000000" w:rsidDel="00000000" w:rsidP="00000000" w:rsidRDefault="00000000" w:rsidRPr="00000000" w14:paraId="0000002F">
      <w:pPr>
        <w:numPr>
          <w:ilvl w:val="3"/>
          <w:numId w:val="7"/>
        </w:numPr>
        <w:spacing w:after="0" w:lineRule="auto"/>
        <w:ind w:left="50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Doug suggests pushing it back </w:t>
      </w:r>
    </w:p>
    <w:p w:rsidR="00000000" w:rsidDel="00000000" w:rsidP="00000000" w:rsidRDefault="00000000" w:rsidRPr="00000000" w14:paraId="00000030">
      <w:pPr>
        <w:numPr>
          <w:ilvl w:val="3"/>
          <w:numId w:val="7"/>
        </w:numPr>
        <w:spacing w:after="0" w:lineRule="auto"/>
        <w:ind w:left="50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new board begin in October</w:t>
      </w:r>
    </w:p>
    <w:p w:rsidR="00000000" w:rsidDel="00000000" w:rsidP="00000000" w:rsidRDefault="00000000" w:rsidRPr="00000000" w14:paraId="00000031">
      <w:pPr>
        <w:numPr>
          <w:ilvl w:val="3"/>
          <w:numId w:val="7"/>
        </w:numPr>
        <w:spacing w:after="0" w:lineRule="auto"/>
        <w:ind w:left="504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Review and have in effect by end of the year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Handbook – Needs to be revised to correspond with the new By Laws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Needs to be completed by?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Completed by end of March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Suggestion to have done by the beginning of the season</w:t>
      </w:r>
    </w:p>
    <w:p w:rsidR="00000000" w:rsidDel="00000000" w:rsidP="00000000" w:rsidRDefault="00000000" w:rsidRPr="00000000" w14:paraId="00000035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2026 Registration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discussion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Try-Outs 2026 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after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we working on potential dates yet? Andy</w:t>
      </w:r>
    </w:p>
    <w:p w:rsidR="00000000" w:rsidDel="00000000" w:rsidP="00000000" w:rsidRDefault="00000000" w:rsidRPr="00000000" w14:paraId="0000003A">
      <w:pPr>
        <w:numPr>
          <w:ilvl w:val="3"/>
          <w:numId w:val="3"/>
        </w:numPr>
        <w:spacing w:after="0" w:lineRule="auto"/>
        <w:ind w:left="2880" w:hanging="360"/>
        <w:rPr>
          <w:rFonts w:ascii="Noto Sans Symbols" w:cs="Noto Sans Symbols" w:eastAsia="Noto Sans Symbols" w:hAnsi="Noto Sans Symbols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Will discuss dates in November with Seth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review 6U/8U options to increase better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/>
        <w:ind w:left="144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Possible recommendation 24 Max 6U and 28 for 8U 2 teams each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/>
        <w:ind w:left="144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Board consensus is that we don’t limit numbers as we want to increase involvement and interest, however more support needs to come from parents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afterAutospacing="0"/>
        <w:ind w:left="216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Can we reach out to Seth at WSU  and SMU to coaching majors/education etc. to see if they have any players interested in helping at that age group, possible internship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/>
        <w:ind w:left="216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Edit registration to include willing to be a parent helper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afterAutospacing="0"/>
        <w:ind w:left="216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Setting up a practice plan for parents to follow would help take pressure off volunteers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/>
        <w:ind w:left="216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What is a target number of parent volunteers? -registration page says 5-6 adults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DIBS –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Eric Larson is the AD for contact with Cotter for concessions, Marissa Corcoran is volunteer coordinator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Cotter Band contact is Jay Peterson. Doug reached out and they are willing to  help for tournaments-He gave them some tentative dates likeClay Wicka, he said they would if the dates don’t conflict with parades, etc.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Donations Letter ~ 2026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Still a work in progress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Finishing the special request letters and then they are ready to send out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hd w:fill="ffffff" w:val="clear"/>
        <w:spacing w:after="0" w:line="240" w:lineRule="auto"/>
        <w:ind w:left="144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Move to get letter out by October 1st next year-this is when Goodview Activity Group donates</w:t>
      </w:r>
    </w:p>
    <w:p w:rsidR="00000000" w:rsidDel="00000000" w:rsidP="00000000" w:rsidRDefault="00000000" w:rsidRPr="00000000" w14:paraId="0000004A">
      <w:pPr>
        <w:numPr>
          <w:ilvl w:val="1"/>
          <w:numId w:val="13"/>
        </w:numPr>
        <w:shd w:fill="ffffff" w:val="clear"/>
        <w:spacing w:after="0" w:line="240" w:lineRule="auto"/>
        <w:ind w:left="216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Motion-Ben Gordan</w:t>
      </w:r>
    </w:p>
    <w:p w:rsidR="00000000" w:rsidDel="00000000" w:rsidP="00000000" w:rsidRDefault="00000000" w:rsidRPr="00000000" w14:paraId="0000004B">
      <w:pPr>
        <w:numPr>
          <w:ilvl w:val="1"/>
          <w:numId w:val="13"/>
        </w:numPr>
        <w:shd w:fill="ffffff" w:val="clear"/>
        <w:spacing w:after="0" w:line="240" w:lineRule="auto"/>
        <w:ind w:left="216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2nd-Brian Mueller</w:t>
      </w:r>
    </w:p>
    <w:p w:rsidR="00000000" w:rsidDel="00000000" w:rsidP="00000000" w:rsidRDefault="00000000" w:rsidRPr="00000000" w14:paraId="0000004C">
      <w:pPr>
        <w:numPr>
          <w:ilvl w:val="1"/>
          <w:numId w:val="13"/>
        </w:numPr>
        <w:shd w:fill="ffffff" w:val="clear"/>
        <w:spacing w:after="0" w:line="240" w:lineRule="auto"/>
        <w:ind w:left="216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Sandlot Documents in progress of getting merged to Google Drive –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Doug will work on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lineRule="auto"/>
        <w:ind w:left="720" w:hanging="360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Email for president, VP, secretary, treasurer so information can move from person to person as people leave position still in progress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Build FAQ / Information to know about Sandlot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what to expect guideline, what is helpful to know – Doug &amp; Kerri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Kerri and Doug working on this, has gone between the two of them, getting more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FAQ page to put on our website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ongoing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Preseason Sandlot meeting for all players and families.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 was mid to late March after evals are completed.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4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Possibly last weekend in March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5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All ages come to meeting go over basics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Dibs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Volunteering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5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Could we look at using St. Mary’s, high school or middle school so there are break out rooms for age levels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Middle school or St. Mary’s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5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Could we do 2 meetings, 1 travel in March and 1 county later in April?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Then can gear whole general meeting towards more specifics towards travel and county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6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Code of conduct, tournaments, expectations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Could we look at having Board member age level liaisons-someone people can go to with specific questions. Board person not with their child’s age group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March 24, 25 or 26 possible dates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Nate might be interested in still being the tournament director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Last year asked for 2 qualifiers 12 and 13 only got 13U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This year looking at possibly 12AA and 13AA same weekend, would not book anyone else for that weekend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to submit for both-Ben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2nd-Brian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for dates of May 15-17 back up May 8-10-Ben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2nd Brian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Would need additional mound if both accepted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Review peer up, play up, age rules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Tryout process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Numbers from last year for transition to numbers this year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Game plans based off of numbers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58" w:line="24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 Dates for 2026: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Wayne Kramer 8U Tournament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sz w:val="24"/>
          <w:szCs w:val="24"/>
          <w:rtl w:val="0"/>
        </w:rPr>
        <w:t xml:space="preserve">Clay Wicka 12U Wood Bat Tournament both on June 27/28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58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Equipment: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Review equipment purchased for 2025– 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Inventory tracking – 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Long term goal / updates: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shade options for Memorial Park &amp; Goodview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 Board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November 17</w:t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December 22</w:t>
      </w:r>
    </w:p>
    <w:p w:rsidR="00000000" w:rsidDel="00000000" w:rsidP="00000000" w:rsidRDefault="00000000" w:rsidRPr="00000000" w14:paraId="00000085">
      <w:pPr>
        <w:spacing w:after="15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Meeting adjourned at 7:47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5B3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5B3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5B3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25B3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5B3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5B3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5B3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5B3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5B3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5B3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5B3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5B3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5B3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5B3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5B3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5B3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5B3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5B3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5B3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5B3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5B3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SC1KuY6iGi6mefqZzRt41X674w==">CgMxLjA4AHIhMTlCVlpZSDhtSDZHRjBQRjdSSWJ0RXd6eW1Za0xUNnM4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2025-09-29T03:18:00Z</dcterms:created>
  <dc:creator>Amanda Kulas</dc:creator>
</cp:coreProperties>
</file>