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72"/>
          <w:szCs w:val="72"/>
        </w:rPr>
      </w:pPr>
      <w:r w:rsidDel="00000000" w:rsidR="00000000" w:rsidRPr="00000000">
        <w:rPr>
          <w:sz w:val="144"/>
          <w:szCs w:val="144"/>
          <w:rtl w:val="0"/>
        </w:rPr>
        <w:t xml:space="preserve">Wakefield Youth Softball</w:t>
      </w:r>
      <w:r w:rsidDel="00000000" w:rsidR="00000000" w:rsidRPr="00000000">
        <w:rPr>
          <w:sz w:val="72"/>
          <w:szCs w:val="72"/>
          <w:rtl w:val="0"/>
        </w:rPr>
        <w:t xml:space="preserve"> </w:t>
      </w:r>
    </w:p>
    <w:p w:rsidR="00000000" w:rsidDel="00000000" w:rsidP="00000000" w:rsidRDefault="00000000" w:rsidRPr="00000000" w14:paraId="00000002">
      <w:pPr>
        <w:pageBreakBefore w:val="0"/>
        <w:jc w:val="center"/>
        <w:rPr>
          <w:sz w:val="72"/>
          <w:szCs w:val="72"/>
        </w:rPr>
      </w:pPr>
      <w:r w:rsidDel="00000000" w:rsidR="00000000" w:rsidRPr="00000000">
        <w:rPr>
          <w:rtl w:val="0"/>
        </w:rPr>
      </w:r>
    </w:p>
    <w:p w:rsidR="00000000" w:rsidDel="00000000" w:rsidP="00000000" w:rsidRDefault="00000000" w:rsidRPr="00000000" w14:paraId="00000003">
      <w:pPr>
        <w:pageBreakBefore w:val="0"/>
        <w:jc w:val="center"/>
        <w:rPr>
          <w:sz w:val="72"/>
          <w:szCs w:val="72"/>
        </w:rPr>
      </w:pPr>
      <w:r w:rsidDel="00000000" w:rsidR="00000000" w:rsidRPr="00000000">
        <w:rPr>
          <w:rtl w:val="0"/>
        </w:rPr>
      </w:r>
    </w:p>
    <w:p w:rsidR="00000000" w:rsidDel="00000000" w:rsidP="00000000" w:rsidRDefault="00000000" w:rsidRPr="00000000" w14:paraId="00000004">
      <w:pPr>
        <w:pageBreakBefore w:val="0"/>
        <w:jc w:val="center"/>
        <w:rPr>
          <w:sz w:val="72"/>
          <w:szCs w:val="72"/>
        </w:rPr>
      </w:pPr>
      <w:r w:rsidDel="00000000" w:rsidR="00000000" w:rsidRPr="00000000">
        <w:rPr>
          <w:rtl w:val="0"/>
        </w:rPr>
      </w:r>
    </w:p>
    <w:p w:rsidR="00000000" w:rsidDel="00000000" w:rsidP="00000000" w:rsidRDefault="00000000" w:rsidRPr="00000000" w14:paraId="00000005">
      <w:pPr>
        <w:pageBreakBefore w:val="0"/>
        <w:jc w:val="center"/>
        <w:rPr>
          <w:sz w:val="72"/>
          <w:szCs w:val="72"/>
        </w:rPr>
      </w:pPr>
      <w:r w:rsidDel="00000000" w:rsidR="00000000" w:rsidRPr="00000000">
        <w:rPr>
          <w:rtl w:val="0"/>
        </w:rPr>
      </w:r>
    </w:p>
    <w:p w:rsidR="00000000" w:rsidDel="00000000" w:rsidP="00000000" w:rsidRDefault="00000000" w:rsidRPr="00000000" w14:paraId="00000006">
      <w:pPr>
        <w:pageBreakBefore w:val="0"/>
        <w:jc w:val="center"/>
        <w:rPr>
          <w:sz w:val="72"/>
          <w:szCs w:val="72"/>
        </w:rPr>
      </w:pPr>
      <w:r w:rsidDel="00000000" w:rsidR="00000000" w:rsidRPr="00000000">
        <w:rPr>
          <w:sz w:val="72"/>
          <w:szCs w:val="72"/>
          <w:rtl w:val="0"/>
        </w:rPr>
        <w:t xml:space="preserve">Bylaws</w:t>
      </w:r>
    </w:p>
    <w:p w:rsidR="00000000" w:rsidDel="00000000" w:rsidP="00000000" w:rsidRDefault="00000000" w:rsidRPr="00000000" w14:paraId="00000007">
      <w:pPr>
        <w:pageBreakBefore w:val="0"/>
        <w:jc w:val="center"/>
        <w:rPr>
          <w:sz w:val="72"/>
          <w:szCs w:val="72"/>
        </w:rPr>
      </w:pPr>
      <w:r w:rsidDel="00000000" w:rsidR="00000000" w:rsidRPr="00000000">
        <w:rPr>
          <w:rtl w:val="0"/>
        </w:rPr>
      </w:r>
    </w:p>
    <w:p w:rsidR="00000000" w:rsidDel="00000000" w:rsidP="00000000" w:rsidRDefault="00000000" w:rsidRPr="00000000" w14:paraId="00000008">
      <w:pPr>
        <w:pageBreakBefore w:val="0"/>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09">
      <w:pPr>
        <w:pageBreakBefore w:val="0"/>
        <w:rPr>
          <w:sz w:val="44"/>
          <w:szCs w:val="44"/>
        </w:rPr>
      </w:pPr>
      <w:r w:rsidDel="00000000" w:rsidR="00000000" w:rsidRPr="00000000">
        <w:rPr>
          <w:sz w:val="44"/>
          <w:szCs w:val="44"/>
          <w:rtl w:val="0"/>
        </w:rPr>
        <w:t xml:space="preserve">Table of Contents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Mission Statement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 of the League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of Directors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Fees and Registration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Eligibility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Evaluations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Selection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Scheduling, Playoffs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Sponsors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Fields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Bylaws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Dissolution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9">
      <w:pPr>
        <w:pageBreakBefore w:val="0"/>
        <w:rPr>
          <w:sz w:val="44"/>
          <w:szCs w:val="44"/>
        </w:rPr>
      </w:pPr>
      <w:r w:rsidDel="00000000" w:rsidR="00000000" w:rsidRPr="00000000">
        <w:rPr>
          <w:sz w:val="44"/>
          <w:szCs w:val="44"/>
          <w:rtl w:val="0"/>
        </w:rPr>
        <w:t xml:space="preserve">1.Name</w:t>
      </w:r>
    </w:p>
    <w:p w:rsidR="00000000" w:rsidDel="00000000" w:rsidP="00000000" w:rsidRDefault="00000000" w:rsidRPr="00000000" w14:paraId="0000001A">
      <w:pPr>
        <w:pageBreakBefore w:val="0"/>
        <w:rPr/>
      </w:pPr>
      <w:r w:rsidDel="00000000" w:rsidR="00000000" w:rsidRPr="00000000">
        <w:rPr>
          <w:rtl w:val="0"/>
        </w:rPr>
        <w:t xml:space="preserve">The name of this organization shall be Wakefield Youth Softball, which is based in Wakefield, Massachusetts. It may be referred to elsewhere in the Bylaws or Rules of Play as the “Organization” or the “League” or “WYS”. </w:t>
      </w:r>
    </w:p>
    <w:p w:rsidR="00000000" w:rsidDel="00000000" w:rsidP="00000000" w:rsidRDefault="00000000" w:rsidRPr="00000000" w14:paraId="0000001B">
      <w:pPr>
        <w:pageBreakBefore w:val="0"/>
        <w:spacing w:after="0" w:line="240" w:lineRule="auto"/>
        <w:rPr/>
      </w:pPr>
      <w:r w:rsidDel="00000000" w:rsidR="00000000" w:rsidRPr="00000000">
        <w:rPr>
          <w:rtl w:val="0"/>
        </w:rPr>
        <w:t xml:space="preserve">The organization is organized in accordance with the General Law of the Commonwealth of Massachusetts, Title XXII, Chapter 180, as amended. The organization has not been formed for the making of any profit, or personal financial gain. The assets and income of the organization shall not be distributable to, or benefit the trustees, directors, or officers or other individuals. The assets and income shall only be used to promote corporate purposes as described below. Nothing contained herein, however, shall be deemed to prohibit the payment of reasonable compensation to employees and independent contractors for services provided for the benefit of the organization. This organization shall not carry on any other activities not permitted to be carried on by an organization exempt from federal income tax. The organization shall not endorse, contribute to, work for, or otherwise support (or oppose) a candidate for public office. The organization is organized exclusively for purposes subsequent to section 501(c)(3) of the Internal Revenue Code.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rPr>
          <w:sz w:val="44"/>
          <w:szCs w:val="44"/>
        </w:rPr>
      </w:pPr>
      <w:r w:rsidDel="00000000" w:rsidR="00000000" w:rsidRPr="00000000">
        <w:rPr>
          <w:sz w:val="44"/>
          <w:szCs w:val="44"/>
          <w:rtl w:val="0"/>
        </w:rPr>
        <w:t xml:space="preserve">2.Mission Statement</w:t>
      </w:r>
    </w:p>
    <w:p w:rsidR="00000000" w:rsidDel="00000000" w:rsidP="00000000" w:rsidRDefault="00000000" w:rsidRPr="00000000" w14:paraId="00000020">
      <w:pPr>
        <w:pageBreakBefore w:val="0"/>
        <w:rPr/>
      </w:pPr>
      <w:r w:rsidDel="00000000" w:rsidR="00000000" w:rsidRPr="00000000">
        <w:rPr>
          <w:rtl w:val="0"/>
        </w:rPr>
        <w:t xml:space="preserve">To provide Wakefield with a robust and quality softball program that teaches the sport of softball in a fun and welcoming environment. We strive always to balance the needs of the individual and the needs of the program. We aim to be a program where players can enter at any point regardless of ability, feel included, and recognize their full potential as a softball player. </w:t>
      </w:r>
    </w:p>
    <w:p w:rsidR="00000000" w:rsidDel="00000000" w:rsidP="00000000" w:rsidRDefault="00000000" w:rsidRPr="00000000" w14:paraId="0000002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2">
      <w:pPr>
        <w:pageBreakBefore w:val="0"/>
        <w:rPr>
          <w:sz w:val="48"/>
          <w:szCs w:val="48"/>
        </w:rPr>
      </w:pPr>
      <w:r w:rsidDel="00000000" w:rsidR="00000000" w:rsidRPr="00000000">
        <w:rPr>
          <w:sz w:val="44"/>
          <w:szCs w:val="44"/>
          <w:rtl w:val="0"/>
        </w:rPr>
        <w:t xml:space="preserve">3.Structure of the League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In-Town Spring Season.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in-town spring season is a recreational program which includes five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 </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ivisions. The division in which a player will participate is based on age as of </w:t>
      </w:r>
      <w:r w:rsidDel="00000000" w:rsidR="00000000" w:rsidRPr="00000000">
        <w:rPr>
          <w:rtl w:val="0"/>
        </w:rPr>
        <w:t xml:space="preserve">September 1 of the previous calendar year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(referred to elsewhere in the Bylaws and Rules of Play as “League Age”). Very limited consideration will be given to players to move up a division based on special circumstances. Each Age Division will have its own set of rules published in the individual Age Division Rules document. Playing rules may be amended annually at a WYS Board of Directors meeting by a majority vote but cannot be changed after the start of the season except under special circumstances and this requires a</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majority vote of the board. Prior versions of Age Division Rules will be archived. </w:t>
      </w:r>
    </w:p>
    <w:p w:rsidR="00000000" w:rsidDel="00000000" w:rsidP="00000000" w:rsidRDefault="00000000" w:rsidRPr="00000000" w14:paraId="00000026">
      <w:pPr>
        <w:pageBreakBefore w:val="0"/>
        <w:ind w:left="720" w:firstLine="0"/>
        <w:rPr/>
      </w:pPr>
      <w:r w:rsidDel="00000000" w:rsidR="00000000" w:rsidRPr="00000000">
        <w:rPr>
          <w:rtl w:val="0"/>
        </w:rPr>
        <w:t xml:space="preserve">The teams consist of equal players, and depending on the division, are selected by a Player Selection process. The divisions for the spring season are as follows: </w:t>
      </w:r>
    </w:p>
    <w:p w:rsidR="00000000" w:rsidDel="00000000" w:rsidP="00000000" w:rsidRDefault="00000000" w:rsidRPr="00000000" w14:paraId="00000027">
      <w:pPr>
        <w:pageBreakBefore w:val="0"/>
        <w:ind w:left="720" w:firstLine="720"/>
        <w:rPr/>
      </w:pPr>
      <w:r w:rsidDel="00000000" w:rsidR="00000000" w:rsidRPr="00000000">
        <w:rPr>
          <w:rtl w:val="0"/>
        </w:rPr>
        <w:t xml:space="preserve">6U: League Age 6 and 5. Run clinic style with teams formed weekly for games.</w:t>
      </w:r>
    </w:p>
    <w:p w:rsidR="00000000" w:rsidDel="00000000" w:rsidP="00000000" w:rsidRDefault="00000000" w:rsidRPr="00000000" w14:paraId="00000028">
      <w:pPr>
        <w:pageBreakBefore w:val="0"/>
        <w:ind w:left="720" w:firstLine="720"/>
        <w:rPr/>
      </w:pPr>
      <w:r w:rsidDel="00000000" w:rsidR="00000000" w:rsidRPr="00000000">
        <w:rPr>
          <w:rtl w:val="0"/>
        </w:rPr>
        <w:t xml:space="preserve">8U: League Age 8 and 7. Teams formed by the Age Division Director. </w:t>
      </w:r>
    </w:p>
    <w:p w:rsidR="00000000" w:rsidDel="00000000" w:rsidP="00000000" w:rsidRDefault="00000000" w:rsidRPr="00000000" w14:paraId="00000029">
      <w:pPr>
        <w:pageBreakBefore w:val="0"/>
        <w:ind w:left="720" w:firstLine="720"/>
        <w:rPr/>
      </w:pPr>
      <w:r w:rsidDel="00000000" w:rsidR="00000000" w:rsidRPr="00000000">
        <w:rPr>
          <w:rtl w:val="0"/>
        </w:rPr>
        <w:t xml:space="preserve">10U: League Age 10 and 9. Teams formed per Sections 8 and 9. </w:t>
      </w:r>
    </w:p>
    <w:p w:rsidR="00000000" w:rsidDel="00000000" w:rsidP="00000000" w:rsidRDefault="00000000" w:rsidRPr="00000000" w14:paraId="0000002A">
      <w:pPr>
        <w:pageBreakBefore w:val="0"/>
        <w:ind w:left="720" w:firstLine="720"/>
        <w:rPr/>
      </w:pPr>
      <w:r w:rsidDel="00000000" w:rsidR="00000000" w:rsidRPr="00000000">
        <w:rPr>
          <w:rtl w:val="0"/>
        </w:rPr>
        <w:t xml:space="preserve">12U: League Age 12 and 11. Teams formed per Sections 8 and 9.</w:t>
      </w:r>
    </w:p>
    <w:p w:rsidR="00000000" w:rsidDel="00000000" w:rsidP="00000000" w:rsidRDefault="00000000" w:rsidRPr="00000000" w14:paraId="0000002B">
      <w:pPr>
        <w:pageBreakBefore w:val="0"/>
        <w:ind w:left="720" w:firstLine="720"/>
        <w:rPr/>
      </w:pPr>
      <w:r w:rsidDel="00000000" w:rsidR="00000000" w:rsidRPr="00000000">
        <w:rPr>
          <w:rtl w:val="0"/>
        </w:rPr>
        <w:t xml:space="preserve">14U: League Age 14 and 13. Teams formed per Sections 8 and 9.</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Middle Essex Summer Travel League.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Wakefield Middle Essex Summer Travel teams follow the Middle Essex League Rules and are formed by player evaluations and Coach feedback from previous seasons. The number of teams and age divisions will vary depending on player interest and coaching availability.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any individual who expresses an interest in coaching is eligible to apply for a position, final determinations on coaching staff for each Middle Essex team is made by a majority vote of the Board.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Middle Essex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Fall Travel Ball.</w:t>
      </w:r>
      <w:r w:rsidDel="00000000" w:rsidR="00000000" w:rsidRPr="00000000">
        <w:rPr>
          <w:rtl w:val="0"/>
        </w:rPr>
      </w:r>
    </w:p>
    <w:p w:rsidR="00000000" w:rsidDel="00000000" w:rsidP="00000000" w:rsidRDefault="00000000" w:rsidRPr="00000000" w14:paraId="00000031">
      <w:pPr>
        <w:ind w:left="72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Wakefield Middle Essex Fall Travel teams follow the Middle Essex League Rules and are formed by player evaluations and Coach feedback from previous seasons. The number of teams and age divisions will vary depending on player interest and coaching availability. </w:t>
      </w:r>
    </w:p>
    <w:p w:rsidR="00000000" w:rsidDel="00000000" w:rsidP="00000000" w:rsidRDefault="00000000" w:rsidRPr="00000000" w14:paraId="00000032">
      <w:pPr>
        <w:ind w:left="72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any individual who expresses an interest in coaching is eligible to apply for a position, final determinations on coaching staff for each Middle Essex team is made by a majority vote of the Board.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Winter Clinics</w:t>
      </w:r>
      <w:r w:rsidDel="00000000" w:rsidR="00000000" w:rsidRPr="00000000">
        <w:rPr>
          <w:rtl w:val="0"/>
        </w:rPr>
      </w:r>
    </w:p>
    <w:p w:rsidR="00000000" w:rsidDel="00000000" w:rsidP="00000000" w:rsidRDefault="00000000" w:rsidRPr="00000000" w14:paraId="00000036">
      <w:pPr>
        <w:pageBreakBefore w:val="0"/>
        <w:ind w:left="72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Winter clinic series are offered annually to WYS players. Clinics are held either in town or at a softball-focused facility in a nearby town. Session types may vary year-to-year based on gym availability and interest. </w:t>
      </w:r>
    </w:p>
    <w:p w:rsidR="00000000" w:rsidDel="00000000" w:rsidP="00000000" w:rsidRDefault="00000000" w:rsidRPr="00000000" w14:paraId="00000037">
      <w:pPr>
        <w:pageBreakBefore w:val="0"/>
        <w:ind w:left="720" w:firstLine="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Winter Clinic Committee is formed each year to plan the clinic sessions. The Committee develops an annual winter clinic plan, including dates, times and costs, and presents it to the full Board of Directors for approval. </w:t>
      </w:r>
      <w:r w:rsidDel="00000000" w:rsidR="00000000" w:rsidRPr="00000000">
        <w:br w:type="page"/>
      </w:r>
      <w:r w:rsidDel="00000000" w:rsidR="00000000" w:rsidRPr="00000000">
        <w:rPr>
          <w:rtl w:val="0"/>
        </w:rPr>
      </w:r>
    </w:p>
    <w:p w:rsidR="00000000" w:rsidDel="00000000" w:rsidP="00000000" w:rsidRDefault="00000000" w:rsidRPr="00000000" w14:paraId="00000038">
      <w:pPr>
        <w:pageBreakBefore w:val="0"/>
        <w:rPr>
          <w:color w:val="ff0000"/>
        </w:rPr>
      </w:pPr>
      <w:r w:rsidDel="00000000" w:rsidR="00000000" w:rsidRPr="00000000">
        <w:rPr>
          <w:sz w:val="44"/>
          <w:szCs w:val="44"/>
          <w:rtl w:val="0"/>
        </w:rPr>
        <w:t xml:space="preserve">4.Board of Directors</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WYS Board of Directors (the “Board”) shall comprise at least four (4) board members. The specific positions and duties of the Board Members may change over time, as needed. The board will maintain a ratio of at least 40% women.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Member Terms: </w:t>
      </w:r>
      <w:r w:rsidDel="00000000" w:rsidR="00000000" w:rsidRPr="00000000">
        <w:rPr>
          <w:rtl w:val="0"/>
        </w:rPr>
      </w:r>
    </w:p>
    <w:p w:rsidR="00000000" w:rsidDel="00000000" w:rsidP="00000000" w:rsidRDefault="00000000" w:rsidRPr="00000000" w14:paraId="0000003C">
      <w:pPr>
        <w:pageBreakBefore w:val="0"/>
        <w:ind w:left="720" w:firstLine="0"/>
        <w:rPr/>
      </w:pPr>
      <w:r w:rsidDel="00000000" w:rsidR="00000000" w:rsidRPr="00000000">
        <w:rPr>
          <w:rtl w:val="0"/>
        </w:rPr>
        <w:t xml:space="preserve">1. Any full-time resident of Wakefield or non-Wakefield parent/legal guardian with a child registered in the program is eligible to serve on the Board. </w:t>
      </w:r>
    </w:p>
    <w:p w:rsidR="00000000" w:rsidDel="00000000" w:rsidP="00000000" w:rsidRDefault="00000000" w:rsidRPr="00000000" w14:paraId="0000003D">
      <w:pPr>
        <w:pageBreakBefore w:val="0"/>
        <w:ind w:left="720" w:firstLine="0"/>
        <w:rPr/>
      </w:pPr>
      <w:r w:rsidDel="00000000" w:rsidR="00000000" w:rsidRPr="00000000">
        <w:rPr>
          <w:rtl w:val="0"/>
        </w:rPr>
        <w:t xml:space="preserve">2. All terms consist of one (1) year and will commence immediately following the Annual Meeting in October in which the elections occur.  </w:t>
      </w:r>
    </w:p>
    <w:p w:rsidR="00000000" w:rsidDel="00000000" w:rsidP="00000000" w:rsidRDefault="00000000" w:rsidRPr="00000000" w14:paraId="0000003E">
      <w:pPr>
        <w:pageBreakBefore w:val="0"/>
        <w:ind w:left="720" w:firstLine="0"/>
        <w:rPr/>
      </w:pPr>
      <w:r w:rsidDel="00000000" w:rsidR="00000000" w:rsidRPr="00000000">
        <w:rPr>
          <w:rtl w:val="0"/>
        </w:rPr>
        <w:t xml:space="preserve">3. Board members are required to clear an annual background check and complete SafeSport training annually. New board members are granted access to email, shared documents, website, and provided with voting rights only after this is completed.</w:t>
      </w:r>
    </w:p>
    <w:p w:rsidR="00000000" w:rsidDel="00000000" w:rsidP="00000000" w:rsidRDefault="00000000" w:rsidRPr="00000000" w14:paraId="0000003F">
      <w:pPr>
        <w:pageBreakBefore w:val="0"/>
        <w:ind w:left="720" w:firstLine="0"/>
        <w:rPr/>
      </w:pPr>
      <w:r w:rsidDel="00000000" w:rsidR="00000000" w:rsidRPr="00000000">
        <w:rPr>
          <w:rtl w:val="0"/>
        </w:rPr>
        <w:t xml:space="preserve">4. Candidates for an open spot on the Board must be nominated from the floor at a Board meeting.</w:t>
      </w:r>
    </w:p>
    <w:p w:rsidR="00000000" w:rsidDel="00000000" w:rsidP="00000000" w:rsidRDefault="00000000" w:rsidRPr="00000000" w14:paraId="00000040">
      <w:pPr>
        <w:pageBreakBefore w:val="0"/>
        <w:ind w:left="720" w:firstLine="0"/>
        <w:rPr/>
      </w:pPr>
      <w:r w:rsidDel="00000000" w:rsidR="00000000" w:rsidRPr="00000000">
        <w:rPr>
          <w:rtl w:val="0"/>
        </w:rPr>
        <w:t xml:space="preserve">5. A majority vote of the Board Members present is required for election to the Board, provided a quorum is satisfied. </w:t>
      </w:r>
    </w:p>
    <w:p w:rsidR="00000000" w:rsidDel="00000000" w:rsidP="00000000" w:rsidRDefault="00000000" w:rsidRPr="00000000" w14:paraId="00000041">
      <w:pPr>
        <w:pageBreakBefore w:val="0"/>
        <w:ind w:left="720" w:firstLine="0"/>
        <w:rPr/>
      </w:pPr>
      <w:r w:rsidDel="00000000" w:rsidR="00000000" w:rsidRPr="00000000">
        <w:rPr>
          <w:rtl w:val="0"/>
        </w:rPr>
        <w:t xml:space="preserve">6. Board Members who wish to resign must submit their resignation in writing to the Chair prior to the Annual Meeting. </w:t>
      </w:r>
    </w:p>
    <w:p w:rsidR="00000000" w:rsidDel="00000000" w:rsidP="00000000" w:rsidRDefault="00000000" w:rsidRPr="00000000" w14:paraId="00000042">
      <w:pPr>
        <w:pageBreakBefore w:val="0"/>
        <w:ind w:left="720" w:firstLine="0"/>
        <w:rPr/>
      </w:pPr>
      <w:r w:rsidDel="00000000" w:rsidR="00000000" w:rsidRPr="00000000">
        <w:rPr>
          <w:rtl w:val="0"/>
        </w:rPr>
        <w:t xml:space="preserve">7. The Board has the authority to remove a Member of the Board, for just cause, by a two-thirds vote. </w:t>
      </w:r>
    </w:p>
    <w:p w:rsidR="00000000" w:rsidDel="00000000" w:rsidP="00000000" w:rsidRDefault="00000000" w:rsidRPr="00000000" w14:paraId="00000043">
      <w:pPr>
        <w:pageBreakBefore w:val="0"/>
        <w:ind w:left="720" w:firstLine="0"/>
        <w:rPr/>
      </w:pPr>
      <w:r w:rsidDel="00000000" w:rsidR="00000000" w:rsidRPr="00000000">
        <w:rPr>
          <w:rtl w:val="0"/>
        </w:rPr>
        <w:t xml:space="preserve">8. Board Members receive no compensation for their participation on the WYS Board of Directors. </w:t>
      </w:r>
    </w:p>
    <w:p w:rsidR="00000000" w:rsidDel="00000000" w:rsidP="00000000" w:rsidRDefault="00000000" w:rsidRPr="00000000" w14:paraId="00000044">
      <w:pPr>
        <w:pageBreakBefore w:val="0"/>
        <w:ind w:left="720" w:firstLine="0"/>
        <w:rPr/>
      </w:pPr>
      <w:r w:rsidDel="00000000" w:rsidR="00000000" w:rsidRPr="00000000">
        <w:rPr>
          <w:rtl w:val="0"/>
        </w:rPr>
        <w:t xml:space="preserve">9. Board Members are expected to help the transition process of knowledge and duties to the incoming/replacement member.</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Filling Board Member Positions:</w:t>
      </w:r>
      <w:r w:rsidDel="00000000" w:rsidR="00000000" w:rsidRPr="00000000">
        <w:rPr>
          <w:rtl w:val="0"/>
        </w:rPr>
      </w:r>
    </w:p>
    <w:p w:rsidR="00000000" w:rsidDel="00000000" w:rsidP="00000000" w:rsidRDefault="00000000" w:rsidRPr="00000000" w14:paraId="00000047">
      <w:pPr>
        <w:pageBreakBefore w:val="0"/>
        <w:ind w:left="720" w:firstLine="0"/>
        <w:rPr/>
      </w:pPr>
      <w:r w:rsidDel="00000000" w:rsidR="00000000" w:rsidRPr="00000000">
        <w:rPr>
          <w:rtl w:val="0"/>
        </w:rPr>
        <w:t xml:space="preserve">1. The Board will fill the officer positions of Chair, Vice Chair, Secretary, and Treasurer. The Board is also responsible for filling all other elected positions. The full list as well as descriptions can be found in the document “Board Position Responsibilities Document”. </w:t>
      </w:r>
    </w:p>
    <w:p w:rsidR="00000000" w:rsidDel="00000000" w:rsidP="00000000" w:rsidRDefault="00000000" w:rsidRPr="00000000" w14:paraId="00000048">
      <w:pPr>
        <w:pageBreakBefore w:val="0"/>
        <w:ind w:left="720" w:firstLine="0"/>
        <w:rPr/>
      </w:pPr>
      <w:r w:rsidDel="00000000" w:rsidR="00000000" w:rsidRPr="00000000">
        <w:rPr>
          <w:rtl w:val="0"/>
        </w:rPr>
        <w:t xml:space="preserve">2. Unopposed candidates for any Board position must receive greater than 50% of the total votes cast for the position at the election, or the position remains open. </w:t>
      </w:r>
    </w:p>
    <w:p w:rsidR="00000000" w:rsidDel="00000000" w:rsidP="00000000" w:rsidRDefault="00000000" w:rsidRPr="00000000" w14:paraId="00000049">
      <w:pPr>
        <w:pageBreakBefore w:val="0"/>
        <w:ind w:firstLine="720"/>
        <w:rPr/>
      </w:pPr>
      <w:r w:rsidDel="00000000" w:rsidR="00000000" w:rsidRPr="00000000">
        <w:rPr>
          <w:rtl w:val="0"/>
        </w:rPr>
        <w:t xml:space="preserve">3. Elections for positions will take place annually at the October meeting or as needed. </w:t>
      </w:r>
    </w:p>
    <w:p w:rsidR="00000000" w:rsidDel="00000000" w:rsidP="00000000" w:rsidRDefault="00000000" w:rsidRPr="00000000" w14:paraId="0000004A">
      <w:pPr>
        <w:pageBreakBefore w:val="0"/>
        <w:ind w:left="720" w:firstLine="0"/>
        <w:rPr/>
      </w:pPr>
      <w:r w:rsidDel="00000000" w:rsidR="00000000" w:rsidRPr="00000000">
        <w:rPr>
          <w:rtl w:val="0"/>
        </w:rPr>
        <w:t xml:space="preserve">4. All elections for positions that have more than one party for consideration will be by written ballot. </w:t>
      </w:r>
    </w:p>
    <w:p w:rsidR="00000000" w:rsidDel="00000000" w:rsidP="00000000" w:rsidRDefault="00000000" w:rsidRPr="00000000" w14:paraId="0000004B">
      <w:pPr>
        <w:pageBreakBefore w:val="0"/>
        <w:ind w:left="720" w:firstLine="0"/>
        <w:rPr/>
      </w:pPr>
      <w:r w:rsidDel="00000000" w:rsidR="00000000" w:rsidRPr="00000000">
        <w:rPr>
          <w:rtl w:val="0"/>
        </w:rPr>
        <w:t xml:space="preserve">5. If a Board Member is unable to complete the full term of his/her elected position, the Board shall appoint another Board Member to serve that position until a new candidate is elected to fill that position. </w:t>
      </w:r>
    </w:p>
    <w:p w:rsidR="00000000" w:rsidDel="00000000" w:rsidP="00000000" w:rsidRDefault="00000000" w:rsidRPr="00000000" w14:paraId="0000004C">
      <w:pPr>
        <w:pageBreakBefore w:val="0"/>
        <w:ind w:firstLine="720"/>
        <w:rPr/>
      </w:pPr>
      <w:r w:rsidDel="00000000" w:rsidR="00000000" w:rsidRPr="00000000">
        <w:rPr>
          <w:rtl w:val="0"/>
        </w:rPr>
        <w:t xml:space="preserve">6. The Board has the responsibility of filling vacancies in elected positions.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      c. Board of Directors Meetings</w:t>
      </w:r>
    </w:p>
    <w:p w:rsidR="00000000" w:rsidDel="00000000" w:rsidP="00000000" w:rsidRDefault="00000000" w:rsidRPr="00000000" w14:paraId="0000004F">
      <w:pPr>
        <w:pageBreakBefore w:val="0"/>
        <w:ind w:left="720" w:firstLine="0"/>
        <w:rPr/>
      </w:pPr>
      <w:r w:rsidDel="00000000" w:rsidR="00000000" w:rsidRPr="00000000">
        <w:rPr>
          <w:rtl w:val="0"/>
        </w:rPr>
        <w:t xml:space="preserve">1. The Chair composes the meeting agenda and distributes it to all Board Members prior to meeting. </w:t>
      </w:r>
    </w:p>
    <w:p w:rsidR="00000000" w:rsidDel="00000000" w:rsidP="00000000" w:rsidRDefault="00000000" w:rsidRPr="00000000" w14:paraId="00000050">
      <w:pPr>
        <w:pageBreakBefore w:val="0"/>
        <w:ind w:left="720" w:firstLine="0"/>
        <w:rPr/>
      </w:pPr>
      <w:r w:rsidDel="00000000" w:rsidR="00000000" w:rsidRPr="00000000">
        <w:rPr>
          <w:rtl w:val="0"/>
        </w:rPr>
        <w:t xml:space="preserve">2. Following each meeting, the secretary emails and archives the minutes. </w:t>
      </w:r>
    </w:p>
    <w:p w:rsidR="00000000" w:rsidDel="00000000" w:rsidP="00000000" w:rsidRDefault="00000000" w:rsidRPr="00000000" w14:paraId="00000051">
      <w:pPr>
        <w:pageBreakBefore w:val="0"/>
        <w:ind w:left="720" w:firstLine="0"/>
        <w:rPr/>
      </w:pPr>
      <w:r w:rsidDel="00000000" w:rsidR="00000000" w:rsidRPr="00000000">
        <w:rPr>
          <w:rtl w:val="0"/>
        </w:rPr>
        <w:t xml:space="preserve">3. The Board shall decide all questions that come before it by majority vote except that a two-thirds vote is required to amend these bylaws or remove a member. In the case of a tie vote a second vote shall be taken. If the vote remains tied, then the Chair shall decide the issue. </w:t>
      </w:r>
    </w:p>
    <w:p w:rsidR="00000000" w:rsidDel="00000000" w:rsidP="00000000" w:rsidRDefault="00000000" w:rsidRPr="00000000" w14:paraId="00000052">
      <w:pPr>
        <w:pageBreakBefore w:val="0"/>
        <w:ind w:left="720" w:firstLine="0"/>
        <w:rPr/>
      </w:pPr>
      <w:r w:rsidDel="00000000" w:rsidR="00000000" w:rsidRPr="00000000">
        <w:rPr>
          <w:rtl w:val="0"/>
        </w:rPr>
        <w:t xml:space="preserve">4. Board members are expected to attend 70% of Board of Director Meetings. If a member is below 70%, it is the discretion of the Board to remove such member. </w:t>
      </w:r>
    </w:p>
    <w:p w:rsidR="00000000" w:rsidDel="00000000" w:rsidP="00000000" w:rsidRDefault="00000000" w:rsidRPr="00000000" w14:paraId="00000053">
      <w:pPr>
        <w:pageBreakBefore w:val="0"/>
        <w:ind w:left="720" w:firstLine="0"/>
        <w:rPr/>
      </w:pPr>
      <w:r w:rsidDel="00000000" w:rsidR="00000000" w:rsidRPr="00000000">
        <w:rPr>
          <w:rtl w:val="0"/>
        </w:rPr>
        <w:t xml:space="preserve">5. Board meetings shall be called monthly. The Chair may call additional special meetings as needed. 50% of the total Board constitutes a quorum. All voting parties, with privilege to vote at the time, must be present at deliberation of said topic to cast a vote on the pending issue.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56">
      <w:pPr>
        <w:pageBreakBefore w:val="0"/>
        <w:rPr>
          <w:color w:val="ff0000"/>
        </w:rPr>
      </w:pPr>
      <w:r w:rsidDel="00000000" w:rsidR="00000000" w:rsidRPr="00000000">
        <w:rPr>
          <w:color w:val="000000"/>
          <w:sz w:val="44"/>
          <w:szCs w:val="44"/>
          <w:rtl w:val="0"/>
        </w:rPr>
        <w:t xml:space="preserve">5. Fees and Registration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Fees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determines player registration fees on an annual basis. Fees are based on previous years’ per player cost, town user fees, and an estimate of general league operations.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Scholarships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allowed to individuals who apply and receive approval from the Chair of Wakefield Youth Softball. Board Members must direct all </w:t>
      </w:r>
      <w:r w:rsidDel="00000000" w:rsidR="00000000" w:rsidRPr="00000000">
        <w:rPr>
          <w:rtl w:val="0"/>
        </w:rPr>
        <w:t xml:space="preserve">scholarships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Chair as strict confidentiality is required to protect the privacy of the player.</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Registration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WYS registration is conducted online.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registration may be allowed at the discretion of the Board. A late registration fee may be assessed.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must register for the division based on their age </w:t>
      </w:r>
      <w:r w:rsidDel="00000000" w:rsidR="00000000" w:rsidRPr="00000000">
        <w:rPr>
          <w:rtl w:val="0"/>
        </w:rPr>
        <w:t xml:space="preserve">eligibility according to the USA Softball player age classification.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strongly encouraged to attend the evaluation of their age </w:t>
      </w:r>
      <w:r w:rsidDel="00000000" w:rsidR="00000000" w:rsidRPr="00000000">
        <w:rPr>
          <w:rtl w:val="0"/>
        </w:rPr>
        <w:t xml:space="preserve">classification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rare event </w:t>
      </w:r>
      <w:r w:rsidDel="00000000" w:rsidR="00000000" w:rsidRPr="00000000">
        <w:rPr>
          <w:rtl w:val="0"/>
        </w:rPr>
        <w:t xml:space="preserve">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appropriate for a player to play up a division, the player may be asked to attend the evaluation of the older division.</w:t>
      </w: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sz w:val="72"/>
          <w:szCs w:val="72"/>
        </w:rPr>
      </w:pPr>
      <w:r w:rsidDel="00000000" w:rsidR="00000000" w:rsidRPr="00000000">
        <w:rPr>
          <w:rtl w:val="0"/>
        </w:rPr>
      </w:r>
    </w:p>
    <w:p w:rsidR="00000000" w:rsidDel="00000000" w:rsidP="00000000" w:rsidRDefault="00000000" w:rsidRPr="00000000" w14:paraId="00000062">
      <w:pPr>
        <w:pageBreakBefore w:val="0"/>
        <w:rPr>
          <w:sz w:val="72"/>
          <w:szCs w:val="72"/>
        </w:rPr>
      </w:pPr>
      <w:r w:rsidDel="00000000" w:rsidR="00000000" w:rsidRPr="00000000">
        <w:rPr>
          <w:rtl w:val="0"/>
        </w:rPr>
      </w:r>
    </w:p>
    <w:p w:rsidR="00000000" w:rsidDel="00000000" w:rsidP="00000000" w:rsidRDefault="00000000" w:rsidRPr="00000000" w14:paraId="00000063">
      <w:pPr>
        <w:pageBreakBefore w:val="0"/>
        <w:rPr>
          <w:sz w:val="72"/>
          <w:szCs w:val="72"/>
        </w:rPr>
      </w:pPr>
      <w:r w:rsidDel="00000000" w:rsidR="00000000" w:rsidRPr="00000000">
        <w:rPr>
          <w:rtl w:val="0"/>
        </w:rPr>
      </w:r>
    </w:p>
    <w:p w:rsidR="00000000" w:rsidDel="00000000" w:rsidP="00000000" w:rsidRDefault="00000000" w:rsidRPr="00000000" w14:paraId="00000064">
      <w:pPr>
        <w:pageBreakBefore w:val="0"/>
        <w:rPr>
          <w:sz w:val="72"/>
          <w:szCs w:val="72"/>
        </w:rPr>
      </w:pPr>
      <w:r w:rsidDel="00000000" w:rsidR="00000000" w:rsidRPr="00000000">
        <w:rPr>
          <w:rtl w:val="0"/>
        </w:rPr>
      </w:r>
    </w:p>
    <w:p w:rsidR="00000000" w:rsidDel="00000000" w:rsidP="00000000" w:rsidRDefault="00000000" w:rsidRPr="00000000" w14:paraId="00000065">
      <w:pPr>
        <w:pageBreakBefore w:val="0"/>
        <w:rPr>
          <w:sz w:val="72"/>
          <w:szCs w:val="72"/>
        </w:rPr>
      </w:pPr>
      <w:r w:rsidDel="00000000" w:rsidR="00000000" w:rsidRPr="00000000">
        <w:rPr>
          <w:rtl w:val="0"/>
        </w:rPr>
      </w:r>
    </w:p>
    <w:p w:rsidR="00000000" w:rsidDel="00000000" w:rsidP="00000000" w:rsidRDefault="00000000" w:rsidRPr="00000000" w14:paraId="00000066">
      <w:pPr>
        <w:pageBreakBefore w:val="0"/>
        <w:rPr>
          <w:sz w:val="72"/>
          <w:szCs w:val="72"/>
        </w:rPr>
      </w:pPr>
      <w:r w:rsidDel="00000000" w:rsidR="00000000" w:rsidRPr="00000000">
        <w:rPr>
          <w:rtl w:val="0"/>
        </w:rPr>
      </w:r>
    </w:p>
    <w:p w:rsidR="00000000" w:rsidDel="00000000" w:rsidP="00000000" w:rsidRDefault="00000000" w:rsidRPr="00000000" w14:paraId="00000067">
      <w:pPr>
        <w:pageBreakBefore w:val="0"/>
        <w:rPr>
          <w:sz w:val="24"/>
          <w:szCs w:val="24"/>
        </w:rPr>
      </w:pPr>
      <w:r w:rsidDel="00000000" w:rsidR="00000000" w:rsidRPr="00000000">
        <w:rPr>
          <w:sz w:val="44"/>
          <w:szCs w:val="44"/>
          <w:rtl w:val="0"/>
        </w:rPr>
        <w:t xml:space="preserve">6. Player Eligibility</w:t>
      </w: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All youth who have permanent residence in Wakefield, Massachusetts or attend school in the Wakefield Public Schools are eligible to play in Wakefield Youth Softball. </w:t>
      </w:r>
    </w:p>
    <w:p w:rsidR="00000000" w:rsidDel="00000000" w:rsidP="00000000" w:rsidRDefault="00000000" w:rsidRPr="00000000" w14:paraId="00000069">
      <w:pPr>
        <w:pageBreakBefore w:val="0"/>
        <w:rPr/>
      </w:pPr>
      <w:r w:rsidDel="00000000" w:rsidR="00000000" w:rsidRPr="00000000">
        <w:rPr>
          <w:color w:val="222222"/>
          <w:highlight w:val="white"/>
          <w:rtl w:val="0"/>
        </w:rPr>
        <w:t xml:space="preserve">Consideration may be given to players outside of Wakefield to join Wakefield Youth Softball if there is not a comparable program in their town. This is subject to Board approval. Requests can be made directly to the Board.</w:t>
      </w:r>
      <w:r w:rsidDel="00000000" w:rsidR="00000000" w:rsidRPr="00000000">
        <w:rPr>
          <w:rtl w:val="0"/>
        </w:rPr>
      </w:r>
    </w:p>
    <w:p w:rsidR="00000000" w:rsidDel="00000000" w:rsidP="00000000" w:rsidRDefault="00000000" w:rsidRPr="00000000" w14:paraId="0000006A">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pageBreakBefore w:val="0"/>
        <w:rPr>
          <w:sz w:val="44"/>
          <w:szCs w:val="44"/>
        </w:rPr>
      </w:pPr>
      <w:r w:rsidDel="00000000" w:rsidR="00000000" w:rsidRPr="00000000">
        <w:rPr>
          <w:sz w:val="44"/>
          <w:szCs w:val="44"/>
          <w:rtl w:val="0"/>
        </w:rPr>
        <w:t xml:space="preserve">7. Coaches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coaches must acknowledge and abide by the rules and regulations of WYS. Coaches are responsible for implementing all WYS initiatives. </w:t>
      </w:r>
      <w:r w:rsidDel="00000000" w:rsidR="00000000" w:rsidRPr="00000000">
        <w:rPr>
          <w:rtl w:val="0"/>
        </w:rPr>
      </w:r>
    </w:p>
    <w:p w:rsidR="00000000" w:rsidDel="00000000" w:rsidP="00000000" w:rsidRDefault="00000000" w:rsidRPr="00000000" w14:paraId="0000006D">
      <w:pPr>
        <w:pageBreakBefore w:val="0"/>
        <w:numPr>
          <w:ilvl w:val="0"/>
          <w:numId w:val="1"/>
        </w:numPr>
        <w:spacing w:after="0" w:lineRule="auto"/>
        <w:ind w:left="720" w:hanging="360"/>
        <w:rPr/>
      </w:pPr>
      <w:r w:rsidDel="00000000" w:rsidR="00000000" w:rsidRPr="00000000">
        <w:rPr>
          <w:rtl w:val="0"/>
        </w:rPr>
        <w:t xml:space="preserve">Any individual who expresses an interest in being a manager or assistant coach is eligible to apply for a position. The Board reviews their qualifications and makes the coach selections based on majority vote.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are role models and are expected to represent and deliver on the WYS Mission Statement. Our coaches must be leaders on the field and promote safe and fun softball.  Coaches not delivering on Mission Statement </w:t>
      </w:r>
      <w:r w:rsidDel="00000000" w:rsidR="00000000" w:rsidRPr="00000000">
        <w:rPr>
          <w:rtl w:val="0"/>
        </w:rPr>
        <w:t xml:space="preserve">are subject to intervention of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Board.</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coach must complete </w:t>
      </w:r>
      <w:r w:rsidDel="00000000" w:rsidR="00000000" w:rsidRPr="00000000">
        <w:rPr>
          <w:rtl w:val="0"/>
        </w:rPr>
        <w:t xml:space="preserve">the background check through USA Softball and complete Safe Sport training and recommended or required training(s) prior to the start of the season.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coach ejected from a game will be suspended for one (1) game before being allowed to return in a coaching capacity </w:t>
      </w:r>
      <w:r w:rsidDel="00000000" w:rsidR="00000000" w:rsidRPr="00000000">
        <w:rPr>
          <w:rtl w:val="0"/>
        </w:rPr>
        <w:t xml:space="preserve">and will be asked to explain circumstances to the 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pageBreakBefore w:val="0"/>
        <w:rPr>
          <w:sz w:val="72"/>
          <w:szCs w:val="72"/>
        </w:rPr>
      </w:pPr>
      <w:r w:rsidDel="00000000" w:rsidR="00000000" w:rsidRPr="00000000">
        <w:rPr>
          <w:rtl w:val="0"/>
        </w:rPr>
      </w:r>
    </w:p>
    <w:p w:rsidR="00000000" w:rsidDel="00000000" w:rsidP="00000000" w:rsidRDefault="00000000" w:rsidRPr="00000000" w14:paraId="00000072">
      <w:pPr>
        <w:pageBreakBefore w:val="0"/>
        <w:rPr>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73">
      <w:pPr>
        <w:pageBreakBefore w:val="0"/>
        <w:rPr>
          <w:color w:val="000000"/>
          <w:sz w:val="44"/>
          <w:szCs w:val="44"/>
        </w:rPr>
      </w:pPr>
      <w:r w:rsidDel="00000000" w:rsidR="00000000" w:rsidRPr="00000000">
        <w:rPr>
          <w:color w:val="000000"/>
          <w:sz w:val="44"/>
          <w:szCs w:val="44"/>
          <w:rtl w:val="0"/>
        </w:rPr>
        <w:t xml:space="preserve">8. Player Evaluations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pring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own league 10U to 14U Divisions each hold a player evaluation prior to the start of the spring season. The Player Evaluation allows potential coaches and 3rd party evaluators to evaluate players prior to the spring Player Selection (see Section 9). Each player is strongly encouraged to attend the Player Evaluation for their appropriate age division</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Evaluation for each </w:t>
      </w:r>
      <w:r w:rsidDel="00000000" w:rsidR="00000000" w:rsidRPr="00000000">
        <w:rPr>
          <w:rtl w:val="0"/>
        </w:rPr>
        <w:t xml:space="preserve">age group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be at a time and location selected by the Board.</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individuals who evaluated players at the Player Evaluation (potential coaches and 3rd party evaluators) will submit their player rankings to the WYS </w:t>
      </w:r>
      <w:r w:rsidDel="00000000" w:rsidR="00000000" w:rsidRPr="00000000">
        <w:rPr>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compilation. Each spring program coach will be provided with a compiled player ranking sheet for their age division prior to the spring Player Selection.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Player Evaluation may be scheduled prior to the Middle Essex Summer Travel season to inform summer team assignments, </w:t>
      </w:r>
      <w:r w:rsidDel="00000000" w:rsidR="00000000" w:rsidRPr="00000000">
        <w:rPr>
          <w:rtl w:val="0"/>
        </w:rPr>
        <w:t xml:space="preserve">particularly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age divisions with ranked teams (age divisions entering teams in both the A and B divisions). The decision to hold another evaluation  is subject to a vote of the full Board.</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color w:val="000000"/>
          <w:sz w:val="44"/>
          <w:szCs w:val="44"/>
          <w:rtl w:val="0"/>
        </w:rPr>
        <w:t xml:space="preserve">9. Player Selection</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10U, 12U, and 14U spring program teams are chosen at a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layer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election (the “Player Selection”). The Player Selection ensures a competitive balance throughout the divisions and overall league.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selection order is determined by picking random numbers following the conclusion of the division’s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layer </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valuation. The </w:t>
      </w:r>
      <w:r w:rsidDel="00000000" w:rsidR="00000000" w:rsidRPr="00000000">
        <w:rPr>
          <w:rtl w:val="0"/>
        </w:rPr>
        <w:t xml:space="preserve">Vice Chair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oversees this process.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day of the Player Selection, the Age Division director places all coaches’ daughters in the Player Selection ranking. The placement is presented to the Player Selection participants and opened for discussion. This process is conducted by mutual agreement of all participating coaches and the Age Division director. In the event of a disagreement, the </w:t>
      </w:r>
      <w:r w:rsidDel="00000000" w:rsidR="00000000" w:rsidRPr="00000000">
        <w:rPr>
          <w:rtl w:val="0"/>
        </w:rPr>
        <w:t xml:space="preserve">Vice Chair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final say on the placement of coaches’ daughters.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Selection is held following the Player </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valuation, at a location and time designated by the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conducted and supervised by the </w:t>
      </w:r>
      <w:r w:rsidDel="00000000" w:rsidR="00000000" w:rsidRPr="00000000">
        <w:rPr>
          <w:rtl w:val="0"/>
        </w:rPr>
        <w:t xml:space="preserve">Vice Char.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u w:val="single"/>
          <w:rtl w:val="0"/>
        </w:rPr>
        <w:t xml:space="preserve">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make every effort to maintain equality throughout the Player Selection.</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u w:val="single"/>
          <w:rtl w:val="0"/>
        </w:rPr>
        <w:t xml:space="preserve">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can place parameters on the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layer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election in an effort to spread out ages, abilities, pitchers, catchers, assistant coaches, etc with the ultimate goal being to make balanced teams. All parameters set on the draft will be subject to </w:t>
      </w:r>
      <w:r w:rsidDel="00000000" w:rsidR="00000000" w:rsidRPr="00000000">
        <w:rPr>
          <w:rtl w:val="0"/>
        </w:rPr>
        <w:t xml:space="preserve">approval of the 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8F">
      <w:pPr>
        <w:pageBreakBefore w:val="0"/>
        <w:rPr>
          <w:color w:val="000000"/>
          <w:sz w:val="44"/>
          <w:szCs w:val="44"/>
        </w:rPr>
      </w:pPr>
      <w:r w:rsidDel="00000000" w:rsidR="00000000" w:rsidRPr="00000000">
        <w:rPr>
          <w:color w:val="000000"/>
          <w:sz w:val="44"/>
          <w:szCs w:val="44"/>
          <w:rtl w:val="0"/>
        </w:rPr>
        <w:t xml:space="preserve">10. Scheduling, playoffs</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Scheduling of games is the responsibility of the WYS Board Scheduler position, in consultation with the Age Division directors.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cannot cancel a game without the approval of the age division director. Make up games will be scheduled by mutual agreement of the coaches, Scheduler, and age division director.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may schedule end of the season field days, playoffs, tournaments, or other such events at their discretion.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w:t>
      </w:r>
      <w:r w:rsidDel="00000000" w:rsidR="00000000" w:rsidRPr="00000000">
        <w:rPr>
          <w:rtl w:val="0"/>
        </w:rPr>
        <w:t xml:space="preserve">will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determine playoff, or tournament formats</w:t>
      </w:r>
      <w:r w:rsidDel="00000000" w:rsidR="00000000" w:rsidRPr="00000000">
        <w:rPr>
          <w:rtl w:val="0"/>
        </w:rPr>
        <w:t xml:space="preserve">.</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97">
      <w:pPr>
        <w:pageBreakBefore w:val="0"/>
        <w:rPr>
          <w:sz w:val="44"/>
          <w:szCs w:val="44"/>
        </w:rPr>
      </w:pPr>
      <w:r w:rsidDel="00000000" w:rsidR="00000000" w:rsidRPr="00000000">
        <w:rPr>
          <w:sz w:val="44"/>
          <w:szCs w:val="44"/>
          <w:rtl w:val="0"/>
        </w:rPr>
        <w:t xml:space="preserve">11. Sponsors </w:t>
      </w:r>
    </w:p>
    <w:p w:rsidR="00000000" w:rsidDel="00000000" w:rsidP="00000000" w:rsidRDefault="00000000" w:rsidRPr="00000000" w14:paraId="00000098">
      <w:pPr>
        <w:pageBreakBefore w:val="0"/>
        <w:rPr/>
      </w:pPr>
      <w:r w:rsidDel="00000000" w:rsidR="00000000" w:rsidRPr="00000000">
        <w:rPr>
          <w:rtl w:val="0"/>
        </w:rPr>
        <w:t xml:space="preserve">The Board solicits sponsors as necessary. The WYS Board Fundraising Director leads this effort.</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sz w:val="44"/>
          <w:szCs w:val="44"/>
          <w:rtl w:val="0"/>
        </w:rPr>
        <w:t xml:space="preserve">12. Fields</w:t>
      </w:r>
      <w:r w:rsidDel="00000000" w:rsidR="00000000" w:rsidRPr="00000000">
        <w:rPr>
          <w:rtl w:val="0"/>
        </w:rPr>
        <w:t xml:space="preserve"> </w:t>
      </w:r>
    </w:p>
    <w:p w:rsidR="00000000" w:rsidDel="00000000" w:rsidP="00000000" w:rsidRDefault="00000000" w:rsidRPr="00000000" w14:paraId="0000009C">
      <w:pPr>
        <w:pageBreakBefore w:val="0"/>
        <w:rPr/>
      </w:pPr>
      <w:r w:rsidDel="00000000" w:rsidR="00000000" w:rsidRPr="00000000">
        <w:rPr>
          <w:rtl w:val="0"/>
        </w:rPr>
        <w:t xml:space="preserve">The Board communicates and does business with the Wakefield Recreation Department and Department of Public Works on all matters concerning usage of the fields.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sz w:val="44"/>
          <w:szCs w:val="44"/>
          <w:rtl w:val="0"/>
        </w:rPr>
        <w:t xml:space="preserve">13. Bylaws</w:t>
      </w:r>
      <w:r w:rsidDel="00000000" w:rsidR="00000000" w:rsidRPr="00000000">
        <w:rPr>
          <w:rtl w:val="0"/>
        </w:rPr>
        <w:t xml:space="preserve">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shall have the sole authority to amend the Bylaws by a two-thirds vote. </w:t>
      </w: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sz w:val="44"/>
          <w:szCs w:val="44"/>
          <w:rtl w:val="0"/>
        </w:rPr>
        <w:t xml:space="preserve">14. Dissolution</w:t>
      </w:r>
      <w:r w:rsidDel="00000000" w:rsidR="00000000" w:rsidRPr="00000000">
        <w:rPr>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The organization may be dissolved only with authorization of its Board of Directors given at a special meeting called for that purpose, and with the subsequent approval by no less than two-thirds (2/3) vote of the members. In the event of the dissolution of the organization, the assets shall be applied and distributed as follows: </w:t>
      </w:r>
    </w:p>
    <w:p w:rsidR="00000000" w:rsidDel="00000000" w:rsidP="00000000" w:rsidRDefault="00000000" w:rsidRPr="00000000" w14:paraId="000000A3">
      <w:pPr>
        <w:pageBreakBefore w:val="0"/>
        <w:spacing w:after="0" w:line="240" w:lineRule="auto"/>
        <w:rPr/>
      </w:pPr>
      <w:r w:rsidDel="00000000" w:rsidR="00000000" w:rsidRPr="00000000">
        <w:rPr>
          <w:rtl w:val="0"/>
        </w:rPr>
        <w:t xml:space="preserve">  </w:t>
      </w:r>
    </w:p>
    <w:p w:rsidR="00000000" w:rsidDel="00000000" w:rsidP="00000000" w:rsidRDefault="00000000" w:rsidRPr="00000000" w14:paraId="000000A4">
      <w:pPr>
        <w:pageBreakBefore w:val="0"/>
        <w:spacing w:after="0" w:line="240" w:lineRule="auto"/>
        <w:rPr/>
      </w:pPr>
      <w:r w:rsidDel="00000000" w:rsidR="00000000" w:rsidRPr="00000000">
        <w:rPr>
          <w:rtl w:val="0"/>
        </w:rPr>
        <w:t xml:space="preserve">All liabilities and obligations shall be paid, satisfied and discharged, or adequate provision shall be made therefore. Assets not held upon a condition requiring return, transfer, or conveyance to any other organization or individual shall be distributed, transferred, or conveyed, in trust or otherwise, to charitable and educational organization, organized under Section 501(c)(3) of the Internal Revenue Code of 1986, as amended, of a similar or like nature to this organization, as determined by the Board of Directors.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A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Seto, Chair of Wakefield Youth Softball, and </w:t>
      </w:r>
      <w:r w:rsidDel="00000000" w:rsidR="00000000" w:rsidRPr="00000000">
        <w:rPr>
          <w:rFonts w:ascii="Times New Roman" w:cs="Times New Roman" w:eastAsia="Times New Roman" w:hAnsi="Times New Roman"/>
          <w:sz w:val="24"/>
          <w:szCs w:val="24"/>
          <w:rtl w:val="0"/>
        </w:rPr>
        <w:t xml:space="preserve">Keith Sheridan, Secretary of Wakefield Youth Softball, certify that the foregoing is a true and correct copy of the bylaws of the above-named organization, duly adopted by the Board of Directors on October 9th, 2025. </w:t>
      </w:r>
    </w:p>
    <w:p w:rsidR="00000000" w:rsidDel="00000000" w:rsidP="00000000" w:rsidRDefault="00000000" w:rsidRPr="00000000" w14:paraId="000000A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keepNext w:val="1"/>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keepNext w:val="1"/>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w:t>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Seto, President </w:t>
      </w:r>
    </w:p>
    <w:p w:rsidR="00000000" w:rsidDel="00000000" w:rsidP="00000000" w:rsidRDefault="00000000" w:rsidRPr="00000000" w14:paraId="000000AF">
      <w:pPr>
        <w:keepNext w:val="1"/>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keepNext w:val="1"/>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w:t>
      </w:r>
    </w:p>
    <w:p w:rsidR="00000000" w:rsidDel="00000000" w:rsidP="00000000" w:rsidRDefault="00000000" w:rsidRPr="00000000" w14:paraId="000000B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Keith Sheridan, Secretary </w:t>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Wakefield Youth Softball Bylaws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decimal"/>
      <w:lvlText w:val="%2."/>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pSU/8HFcQKWb21QgOOAWWnCig==">CgMxLjA4AHIhMTlYcXNTOUtoa0FrQWJ3TE9TTjZLajV1NVI3bWFfQk9u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