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DE88" w14:textId="22BC5EB6" w:rsidR="00AC6FC8" w:rsidRDefault="00AC6FC8" w:rsidP="00AC6FC8">
      <w:pPr>
        <w:spacing w:after="0" w:line="240" w:lineRule="auto"/>
        <w:jc w:val="center"/>
        <w:rPr>
          <w:b/>
          <w:bCs/>
        </w:rPr>
      </w:pPr>
      <w:r>
        <w:rPr>
          <w:noProof/>
        </w:rPr>
        <w:drawing>
          <wp:inline distT="0" distB="0" distL="0" distR="0" wp14:anchorId="2F8A2045" wp14:editId="6104BABA">
            <wp:extent cx="2200275" cy="1228725"/>
            <wp:effectExtent l="0" t="0" r="9525" b="9525"/>
            <wp:docPr id="2" name="Picture 2" descr="Dodge County Wildcats Girls 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ge County Wildcats Girls Hocke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1228725"/>
                    </a:xfrm>
                    <a:prstGeom prst="rect">
                      <a:avLst/>
                    </a:prstGeom>
                    <a:noFill/>
                    <a:ln>
                      <a:noFill/>
                    </a:ln>
                  </pic:spPr>
                </pic:pic>
              </a:graphicData>
            </a:graphic>
          </wp:inline>
        </w:drawing>
      </w:r>
    </w:p>
    <w:p w14:paraId="0AB50F4A" w14:textId="72FBAA7C" w:rsidR="00510E8C" w:rsidRPr="00AC6FC8" w:rsidRDefault="00510E8C" w:rsidP="00AC6FC8">
      <w:pPr>
        <w:spacing w:after="0" w:line="240" w:lineRule="auto"/>
        <w:jc w:val="center"/>
        <w:rPr>
          <w:b/>
          <w:bCs/>
          <w:sz w:val="28"/>
          <w:szCs w:val="28"/>
        </w:rPr>
      </w:pPr>
      <w:r w:rsidRPr="00AC6FC8">
        <w:rPr>
          <w:b/>
          <w:bCs/>
          <w:sz w:val="28"/>
          <w:szCs w:val="28"/>
        </w:rPr>
        <w:t>DODGE COUNTY YOUTH HOCKEY</w:t>
      </w:r>
    </w:p>
    <w:p w14:paraId="5F18429A" w14:textId="53045DA0" w:rsidR="00510E8C" w:rsidRPr="00AC6FC8" w:rsidRDefault="00510E8C" w:rsidP="00AC6FC8">
      <w:pPr>
        <w:spacing w:after="0" w:line="240" w:lineRule="auto"/>
        <w:jc w:val="center"/>
        <w:rPr>
          <w:b/>
          <w:bCs/>
          <w:sz w:val="28"/>
          <w:szCs w:val="28"/>
        </w:rPr>
      </w:pPr>
      <w:r w:rsidRPr="00AC6FC8">
        <w:rPr>
          <w:b/>
          <w:bCs/>
          <w:sz w:val="28"/>
          <w:szCs w:val="28"/>
        </w:rPr>
        <w:t>FINANCIAL ASSISTANCE POLICY</w:t>
      </w:r>
    </w:p>
    <w:p w14:paraId="40BFFB0B" w14:textId="6988B6BD" w:rsidR="00510E8C" w:rsidRDefault="00510E8C" w:rsidP="00AC6FC8">
      <w:pPr>
        <w:jc w:val="center"/>
      </w:pPr>
      <w:r>
        <w:t>Reviewed 2023</w:t>
      </w:r>
    </w:p>
    <w:p w14:paraId="105A9EB5" w14:textId="7BA4CA27" w:rsidR="00510E8C" w:rsidRDefault="00510E8C" w:rsidP="00AC6FC8">
      <w:pPr>
        <w:spacing w:after="0" w:line="240" w:lineRule="auto"/>
      </w:pPr>
      <w:r>
        <w:t>1. All families requesting Financial Assistance consideration must complete the</w:t>
      </w:r>
      <w:r w:rsidR="002F5BE5">
        <w:t xml:space="preserve"> </w:t>
      </w:r>
      <w:r>
        <w:t>Financial Aid application on the Dodge County Hockey Association website by the</w:t>
      </w:r>
      <w:r w:rsidR="002F5BE5">
        <w:t xml:space="preserve"> </w:t>
      </w:r>
      <w:r>
        <w:t xml:space="preserve">designated </w:t>
      </w:r>
      <w:r w:rsidR="0017126F">
        <w:t>date on form</w:t>
      </w:r>
      <w:r>
        <w:t xml:space="preserve">. Incomplete applications </w:t>
      </w:r>
      <w:r w:rsidR="006D7478">
        <w:t xml:space="preserve">or applications not received prior to the deadline </w:t>
      </w:r>
      <w:r>
        <w:t>will not be accepted.</w:t>
      </w:r>
    </w:p>
    <w:p w14:paraId="28FD2F13" w14:textId="77777777" w:rsidR="00AC6FC8" w:rsidRDefault="00AC6FC8" w:rsidP="00AC6FC8">
      <w:pPr>
        <w:spacing w:after="0" w:line="240" w:lineRule="auto"/>
      </w:pPr>
    </w:p>
    <w:p w14:paraId="6F18F8C1" w14:textId="2EB6868A" w:rsidR="00510E8C" w:rsidRDefault="00510E8C" w:rsidP="00AC6FC8">
      <w:pPr>
        <w:spacing w:after="0" w:line="240" w:lineRule="auto"/>
      </w:pPr>
      <w:r>
        <w:t xml:space="preserve">2. </w:t>
      </w:r>
      <w:r w:rsidRPr="00510E8C">
        <w:t xml:space="preserve">Available funds for financial aid are established by the </w:t>
      </w:r>
      <w:r>
        <w:t>Dodge County Youth Hockey Association</w:t>
      </w:r>
      <w:r w:rsidRPr="00510E8C">
        <w:t xml:space="preserve"> budget for the current season. Applicant aid will be awarded based on confirmed eligibility for financial support from other organizations, including but not limited to the State of Minnesota, County of Residence, the US Government, etc</w:t>
      </w:r>
      <w:r w:rsidR="00FC227A">
        <w:t xml:space="preserve"> documentation</w:t>
      </w:r>
      <w:r w:rsidRPr="00510E8C">
        <w:t>.</w:t>
      </w:r>
      <w:r>
        <w:t xml:space="preserve"> </w:t>
      </w:r>
    </w:p>
    <w:p w14:paraId="3C76959C" w14:textId="77777777" w:rsidR="00AC6FC8" w:rsidRDefault="00AC6FC8" w:rsidP="00AC6FC8">
      <w:pPr>
        <w:spacing w:after="0" w:line="240" w:lineRule="auto"/>
      </w:pPr>
    </w:p>
    <w:p w14:paraId="603FE34C" w14:textId="1AB0617E" w:rsidR="00510E8C" w:rsidRDefault="00510E8C" w:rsidP="00AC6FC8">
      <w:pPr>
        <w:spacing w:after="0" w:line="240" w:lineRule="auto"/>
      </w:pPr>
      <w:r>
        <w:t xml:space="preserve">3. </w:t>
      </w:r>
      <w:r w:rsidRPr="00510E8C">
        <w:t xml:space="preserve">Supporting documentation confirming eligibility will be required as part of the application process.  Acceptable documentation includes the “Free and </w:t>
      </w:r>
      <w:r w:rsidR="00831F95" w:rsidRPr="00510E8C">
        <w:t>Reduced-Price Meals</w:t>
      </w:r>
      <w:r w:rsidRPr="00510E8C">
        <w:t xml:space="preserve"> Application" approval letter from the attending school district for the current hockey season and school year.</w:t>
      </w:r>
    </w:p>
    <w:p w14:paraId="1587B3F3" w14:textId="77777777" w:rsidR="00AC6FC8" w:rsidRDefault="00AC6FC8" w:rsidP="00AC6FC8">
      <w:pPr>
        <w:spacing w:after="0" w:line="240" w:lineRule="auto"/>
      </w:pPr>
    </w:p>
    <w:p w14:paraId="01C53609" w14:textId="7A0E4D03" w:rsidR="00831F95" w:rsidRDefault="00831F95" w:rsidP="00AC6FC8">
      <w:pPr>
        <w:spacing w:after="0" w:line="240" w:lineRule="auto"/>
      </w:pPr>
      <w:r>
        <w:t xml:space="preserve">4. Acceptable alternatives to the Free and Reduced Meals Application form are supporting documentation from the following programs (not a complete list): EBT, Diversionary Work Program (DWP), EAP, WAP, MFIP, Medical Assistance, </w:t>
      </w:r>
      <w:proofErr w:type="spellStart"/>
      <w:r>
        <w:t>MNSure</w:t>
      </w:r>
      <w:proofErr w:type="spellEnd"/>
      <w:r>
        <w:t xml:space="preserve">, </w:t>
      </w:r>
      <w:proofErr w:type="spellStart"/>
      <w:r>
        <w:t>MNCare</w:t>
      </w:r>
      <w:proofErr w:type="spellEnd"/>
      <w:r>
        <w:t>, SNAP, SSDI, Food Stamps, or Food Support.</w:t>
      </w:r>
    </w:p>
    <w:p w14:paraId="62A7073D" w14:textId="77777777" w:rsidR="00AC6FC8" w:rsidRDefault="00AC6FC8" w:rsidP="00AC6FC8">
      <w:pPr>
        <w:spacing w:after="0" w:line="240" w:lineRule="auto"/>
      </w:pPr>
    </w:p>
    <w:p w14:paraId="7F8730E9" w14:textId="0D5B5252" w:rsidR="00510E8C" w:rsidRDefault="003B2319" w:rsidP="00AC6FC8">
      <w:pPr>
        <w:spacing w:after="0" w:line="240" w:lineRule="auto"/>
      </w:pPr>
      <w:r>
        <w:t>5</w:t>
      </w:r>
      <w:r w:rsidR="00510E8C">
        <w:t xml:space="preserve">. Applicants may apply for full assistance, partial </w:t>
      </w:r>
      <w:r w:rsidR="00857FC4">
        <w:t>assistance,</w:t>
      </w:r>
      <w:r w:rsidR="00510E8C">
        <w:t xml:space="preserve"> or a payment plan</w:t>
      </w:r>
      <w:r w:rsidR="00216B91">
        <w:t xml:space="preserve"> (</w:t>
      </w:r>
      <w:r w:rsidR="00AC2786">
        <w:t>For Partial Assistance or Payment Plan f</w:t>
      </w:r>
      <w:r w:rsidR="00216B91">
        <w:t>ull payment must be received before 12/</w:t>
      </w:r>
      <w:r w:rsidR="00216B91">
        <w:t>31</w:t>
      </w:r>
      <w:r w:rsidR="00A964FF">
        <w:t xml:space="preserve"> of current year</w:t>
      </w:r>
      <w:r w:rsidR="00216B91">
        <w:t>)</w:t>
      </w:r>
      <w:r w:rsidR="00510E8C">
        <w:t>.</w:t>
      </w:r>
    </w:p>
    <w:p w14:paraId="2D75163A" w14:textId="77777777" w:rsidR="00AC6FC8" w:rsidRDefault="00AC6FC8" w:rsidP="00AC6FC8">
      <w:pPr>
        <w:spacing w:after="0" w:line="240" w:lineRule="auto"/>
      </w:pPr>
    </w:p>
    <w:p w14:paraId="006C4C77" w14:textId="41868D82" w:rsidR="00510E8C" w:rsidRDefault="003B2319" w:rsidP="00AC6FC8">
      <w:pPr>
        <w:spacing w:after="0" w:line="240" w:lineRule="auto"/>
      </w:pPr>
      <w:r>
        <w:t>6</w:t>
      </w:r>
      <w:r w:rsidR="00510E8C">
        <w:t>. As part of the DCYH’s annual budget, the association will determine a dollar amount that</w:t>
      </w:r>
    </w:p>
    <w:p w14:paraId="7A148B1D" w14:textId="5C5E53EB" w:rsidR="00510E8C" w:rsidRDefault="00510E8C" w:rsidP="00AC6FC8">
      <w:pPr>
        <w:spacing w:after="0" w:line="240" w:lineRule="auto"/>
      </w:pPr>
      <w:r>
        <w:t>will be set aside for financial assistance. The total amount of the assistance that is</w:t>
      </w:r>
      <w:r w:rsidR="009943A9">
        <w:t xml:space="preserve"> </w:t>
      </w:r>
      <w:r>
        <w:t>awarded cannot exceed the amount budgeted.</w:t>
      </w:r>
    </w:p>
    <w:p w14:paraId="0B45C792" w14:textId="77777777" w:rsidR="00AC6FC8" w:rsidRDefault="00AC6FC8" w:rsidP="00AC6FC8">
      <w:pPr>
        <w:spacing w:after="0" w:line="240" w:lineRule="auto"/>
      </w:pPr>
    </w:p>
    <w:p w14:paraId="792A2522" w14:textId="577F191A" w:rsidR="00510E8C" w:rsidRDefault="003B2319" w:rsidP="00C4715F">
      <w:pPr>
        <w:spacing w:after="0" w:line="240" w:lineRule="auto"/>
      </w:pPr>
      <w:r>
        <w:t>7</w:t>
      </w:r>
      <w:r w:rsidR="00510E8C">
        <w:t>. Financial assistance is designed to help families get through periods of financial stress.</w:t>
      </w:r>
      <w:r w:rsidR="002F5BE5">
        <w:t xml:space="preserve"> </w:t>
      </w:r>
      <w:r w:rsidR="00510E8C">
        <w:t xml:space="preserve">This program is not designated as an annual </w:t>
      </w:r>
      <w:r w:rsidR="00857FC4">
        <w:t>subsidy and</w:t>
      </w:r>
      <w:r w:rsidR="00510E8C">
        <w:t xml:space="preserve"> is limited to three years per</w:t>
      </w:r>
      <w:r w:rsidR="002F5BE5">
        <w:t xml:space="preserve"> p</w:t>
      </w:r>
      <w:r w:rsidR="002D53F7">
        <w:t>layer</w:t>
      </w:r>
      <w:r w:rsidR="0072354C">
        <w:t xml:space="preserve">. </w:t>
      </w:r>
      <w:r w:rsidR="00510E8C">
        <w:t>The assistance provided only covers the base registration fees. The</w:t>
      </w:r>
      <w:r w:rsidR="002F5BE5">
        <w:t xml:space="preserve"> </w:t>
      </w:r>
      <w:r w:rsidR="00510E8C">
        <w:t>maximum assistance provided will be 100% of the base registration fees in year 1, 60%</w:t>
      </w:r>
      <w:r w:rsidR="002F5BE5">
        <w:t xml:space="preserve"> </w:t>
      </w:r>
      <w:r w:rsidR="00510E8C">
        <w:t>in year 2 and 30% in year 3</w:t>
      </w:r>
      <w:r w:rsidR="008674C0">
        <w:t xml:space="preserve"> or based on the funds available</w:t>
      </w:r>
      <w:r w:rsidR="00510E8C">
        <w:t>. The policy does not cover any team assessments</w:t>
      </w:r>
      <w:r w:rsidR="00C4715F">
        <w:t xml:space="preserve">, additional cost </w:t>
      </w:r>
      <w:r w:rsidR="003E0DCB">
        <w:t>associated with team building, additional team tournaments, etc. All financial ass</w:t>
      </w:r>
      <w:r w:rsidR="0005066C">
        <w:t>istance will be solely for the registration portion only</w:t>
      </w:r>
      <w:r w:rsidR="00510E8C">
        <w:t xml:space="preserve">. </w:t>
      </w:r>
    </w:p>
    <w:p w14:paraId="1014DBBA" w14:textId="77777777" w:rsidR="00AC6FC8" w:rsidRDefault="00AC6FC8" w:rsidP="00AC6FC8">
      <w:pPr>
        <w:spacing w:after="0" w:line="240" w:lineRule="auto"/>
      </w:pPr>
    </w:p>
    <w:p w14:paraId="60DF8967" w14:textId="0C0DAEED" w:rsidR="00510E8C" w:rsidRDefault="003B2319" w:rsidP="00AC6FC8">
      <w:pPr>
        <w:spacing w:after="0" w:line="240" w:lineRule="auto"/>
      </w:pPr>
      <w:r>
        <w:t>8</w:t>
      </w:r>
      <w:r w:rsidR="00510E8C">
        <w:t>. Preference will be given to those applicants whose families qualify for public assistance</w:t>
      </w:r>
    </w:p>
    <w:p w14:paraId="7AA71E97" w14:textId="37B522F2" w:rsidR="00510E8C" w:rsidRDefault="00510E8C" w:rsidP="00AC6FC8">
      <w:pPr>
        <w:spacing w:after="0" w:line="240" w:lineRule="auto"/>
      </w:pPr>
      <w:r>
        <w:t>programs such as school lunch subsidies, medical assistance, and unemployment</w:t>
      </w:r>
    </w:p>
    <w:p w14:paraId="784D6F74" w14:textId="77777777" w:rsidR="00510E8C" w:rsidRDefault="00510E8C" w:rsidP="00AC6FC8">
      <w:pPr>
        <w:spacing w:after="0" w:line="240" w:lineRule="auto"/>
      </w:pPr>
      <w:r>
        <w:t>insurance.</w:t>
      </w:r>
    </w:p>
    <w:p w14:paraId="280D2E8E" w14:textId="77777777" w:rsidR="00AC6FC8" w:rsidRDefault="00AC6FC8" w:rsidP="00AC6FC8">
      <w:pPr>
        <w:spacing w:after="0" w:line="240" w:lineRule="auto"/>
      </w:pPr>
    </w:p>
    <w:p w14:paraId="65F65F2A" w14:textId="25FDFE61" w:rsidR="00510E8C" w:rsidRDefault="003B2319" w:rsidP="00AC6FC8">
      <w:pPr>
        <w:spacing w:after="0" w:line="240" w:lineRule="auto"/>
      </w:pPr>
      <w:r>
        <w:lastRenderedPageBreak/>
        <w:t>9</w:t>
      </w:r>
      <w:r w:rsidR="00510E8C">
        <w:t xml:space="preserve">. </w:t>
      </w:r>
      <w:r w:rsidR="00831F95" w:rsidRPr="00831F95">
        <w:t xml:space="preserve"> Each </w:t>
      </w:r>
      <w:r w:rsidR="00831F95">
        <w:t>DCYH</w:t>
      </w:r>
      <w:r w:rsidR="00831F95" w:rsidRPr="00831F95">
        <w:t xml:space="preserve"> family must complete the required volunteer hours </w:t>
      </w:r>
      <w:r w:rsidR="00831F95">
        <w:t xml:space="preserve">(DIBS) </w:t>
      </w:r>
      <w:r w:rsidR="00636460">
        <w:t xml:space="preserve">and Fundraising requirements </w:t>
      </w:r>
      <w:r w:rsidR="00831F95" w:rsidRPr="00831F95">
        <w:t xml:space="preserve">as detailed by the association.  If a family is awarded financial aid from </w:t>
      </w:r>
      <w:r w:rsidR="00831F95">
        <w:t>DCYH</w:t>
      </w:r>
      <w:r w:rsidR="00831F95" w:rsidRPr="00831F95">
        <w:t xml:space="preserve"> and doesn’t meet the required volunteer hours for that season, they will not be eligible for financial aid in the </w:t>
      </w:r>
      <w:r w:rsidR="00013045">
        <w:t xml:space="preserve">future. </w:t>
      </w:r>
    </w:p>
    <w:p w14:paraId="4B88C90A" w14:textId="77777777" w:rsidR="00AC6FC8" w:rsidRDefault="00AC6FC8" w:rsidP="00AC6FC8">
      <w:pPr>
        <w:spacing w:after="0" w:line="240" w:lineRule="auto"/>
      </w:pPr>
    </w:p>
    <w:p w14:paraId="4E2AE425" w14:textId="78075812" w:rsidR="009D5A12" w:rsidRDefault="00AC6FC8" w:rsidP="00AC6FC8">
      <w:pPr>
        <w:spacing w:after="0" w:line="240" w:lineRule="auto"/>
      </w:pPr>
      <w:r>
        <w:t>1</w:t>
      </w:r>
      <w:r w:rsidR="003B2319">
        <w:t>0</w:t>
      </w:r>
      <w:r w:rsidR="00510E8C">
        <w:t xml:space="preserve">. Financial assistance is provided at the sole discretion of the </w:t>
      </w:r>
      <w:r w:rsidR="00123858">
        <w:t>Dodge County Executive Committee</w:t>
      </w:r>
      <w:r w:rsidR="00510E8C">
        <w:t xml:space="preserve"> of the</w:t>
      </w:r>
      <w:r>
        <w:t xml:space="preserve"> </w:t>
      </w:r>
      <w:r w:rsidR="00510E8C">
        <w:t>Dodge County Hockey Association. All information is kept confidential.</w:t>
      </w:r>
      <w:r w:rsidR="00831F95">
        <w:t xml:space="preserve"> </w:t>
      </w:r>
      <w:r w:rsidR="00831F95" w:rsidRPr="00831F95">
        <w:t xml:space="preserve">Your name and needs stay strictly confidential </w:t>
      </w:r>
      <w:r w:rsidR="00123858">
        <w:t xml:space="preserve">with the </w:t>
      </w:r>
      <w:r w:rsidR="003C22A4">
        <w:t>Registrar</w:t>
      </w:r>
      <w:r w:rsidR="008F7EBB">
        <w:t xml:space="preserve">, </w:t>
      </w:r>
      <w:r w:rsidR="00DF3042">
        <w:t xml:space="preserve">any </w:t>
      </w:r>
      <w:r w:rsidR="00A408EB">
        <w:t xml:space="preserve">specific needs </w:t>
      </w:r>
      <w:r w:rsidR="00DF3042">
        <w:t xml:space="preserve">or details </w:t>
      </w:r>
      <w:r w:rsidR="008F7EBB">
        <w:t xml:space="preserve">will be brought to the DCYH </w:t>
      </w:r>
      <w:r w:rsidR="003C22A4">
        <w:t>Executive</w:t>
      </w:r>
      <w:r w:rsidR="008F7EBB">
        <w:t xml:space="preserve"> Committee, </w:t>
      </w:r>
      <w:r w:rsidR="003C22A4">
        <w:t>redacted</w:t>
      </w:r>
      <w:r w:rsidR="00A408EB">
        <w:t>, for final approval</w:t>
      </w:r>
      <w:r w:rsidR="003C22A4">
        <w:t>.</w:t>
      </w:r>
    </w:p>
    <w:sectPr w:rsidR="009D5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aRo3nOVOj9P7gVLnD1rHxq9nvmChXXO5cpC69tGuA0O4zsJwUucM+2vovxbjTsJQuPuQmY21/EZNJubol/dX2A==" w:salt="zfCHbgsHq1uuOF/CDoPd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8C"/>
    <w:rsid w:val="00013045"/>
    <w:rsid w:val="0005066C"/>
    <w:rsid w:val="00123858"/>
    <w:rsid w:val="0017126F"/>
    <w:rsid w:val="00216B91"/>
    <w:rsid w:val="002D53F7"/>
    <w:rsid w:val="002F5BE5"/>
    <w:rsid w:val="003442DF"/>
    <w:rsid w:val="003B2319"/>
    <w:rsid w:val="003C22A4"/>
    <w:rsid w:val="003E0DCB"/>
    <w:rsid w:val="00464C15"/>
    <w:rsid w:val="0047096D"/>
    <w:rsid w:val="00510E8C"/>
    <w:rsid w:val="00636460"/>
    <w:rsid w:val="006D7478"/>
    <w:rsid w:val="0072354C"/>
    <w:rsid w:val="00740350"/>
    <w:rsid w:val="007F0DCD"/>
    <w:rsid w:val="00831F95"/>
    <w:rsid w:val="00857FC4"/>
    <w:rsid w:val="008674C0"/>
    <w:rsid w:val="008F7EBB"/>
    <w:rsid w:val="009943A9"/>
    <w:rsid w:val="009D5A12"/>
    <w:rsid w:val="00A408EB"/>
    <w:rsid w:val="00A964FF"/>
    <w:rsid w:val="00AC2786"/>
    <w:rsid w:val="00AC6FC8"/>
    <w:rsid w:val="00BB5F32"/>
    <w:rsid w:val="00C4715F"/>
    <w:rsid w:val="00C86DDD"/>
    <w:rsid w:val="00DA0684"/>
    <w:rsid w:val="00DF3042"/>
    <w:rsid w:val="00FC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A1A4"/>
  <w15:chartTrackingRefBased/>
  <w15:docId w15:val="{95D64B5C-A100-4396-A29F-7B1CF81A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10E8C"/>
    <w:pPr>
      <w:spacing w:after="0" w:line="240" w:lineRule="auto"/>
    </w:pPr>
  </w:style>
  <w:style w:type="character" w:styleId="CommentReference">
    <w:name w:val="annotation reference"/>
    <w:basedOn w:val="DefaultParagraphFont"/>
    <w:uiPriority w:val="99"/>
    <w:semiHidden/>
    <w:unhideWhenUsed/>
    <w:rsid w:val="00510E8C"/>
    <w:rPr>
      <w:sz w:val="16"/>
      <w:szCs w:val="16"/>
    </w:rPr>
  </w:style>
  <w:style w:type="paragraph" w:styleId="CommentText">
    <w:name w:val="annotation text"/>
    <w:basedOn w:val="Normal"/>
    <w:link w:val="CommentTextChar"/>
    <w:uiPriority w:val="99"/>
    <w:unhideWhenUsed/>
    <w:rsid w:val="00510E8C"/>
    <w:pPr>
      <w:spacing w:line="240" w:lineRule="auto"/>
    </w:pPr>
    <w:rPr>
      <w:sz w:val="20"/>
      <w:szCs w:val="20"/>
    </w:rPr>
  </w:style>
  <w:style w:type="character" w:customStyle="1" w:styleId="CommentTextChar">
    <w:name w:val="Comment Text Char"/>
    <w:basedOn w:val="DefaultParagraphFont"/>
    <w:link w:val="CommentText"/>
    <w:uiPriority w:val="99"/>
    <w:rsid w:val="00510E8C"/>
    <w:rPr>
      <w:sz w:val="20"/>
      <w:szCs w:val="20"/>
    </w:rPr>
  </w:style>
  <w:style w:type="paragraph" w:styleId="CommentSubject">
    <w:name w:val="annotation subject"/>
    <w:basedOn w:val="CommentText"/>
    <w:next w:val="CommentText"/>
    <w:link w:val="CommentSubjectChar"/>
    <w:uiPriority w:val="99"/>
    <w:semiHidden/>
    <w:unhideWhenUsed/>
    <w:rsid w:val="00510E8C"/>
    <w:rPr>
      <w:b/>
      <w:bCs/>
    </w:rPr>
  </w:style>
  <w:style w:type="character" w:customStyle="1" w:styleId="CommentSubjectChar">
    <w:name w:val="Comment Subject Char"/>
    <w:basedOn w:val="CommentTextChar"/>
    <w:link w:val="CommentSubject"/>
    <w:uiPriority w:val="99"/>
    <w:semiHidden/>
    <w:rsid w:val="00510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Stephanie K.</dc:creator>
  <cp:keywords/>
  <dc:description/>
  <cp:lastModifiedBy>Noble, Stephanie K.</cp:lastModifiedBy>
  <cp:revision>32</cp:revision>
  <dcterms:created xsi:type="dcterms:W3CDTF">2023-05-31T16:25:00Z</dcterms:created>
  <dcterms:modified xsi:type="dcterms:W3CDTF">2023-06-30T22:49:00Z</dcterms:modified>
</cp:coreProperties>
</file>