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5938" w14:textId="77777777" w:rsidR="009F4117" w:rsidRDefault="009F4117" w:rsidP="004776C5">
      <w:pPr>
        <w:pStyle w:val="Header"/>
        <w:tabs>
          <w:tab w:val="left" w:pos="-810"/>
        </w:tabs>
        <w:ind w:left="-720" w:right="-180"/>
        <w:jc w:val="center"/>
        <w:rPr>
          <w:rFonts w:ascii="Tahoma" w:hAnsi="Tahoma" w:cs="Tahoma"/>
          <w:b/>
          <w:color w:val="000000"/>
          <w:sz w:val="20"/>
          <w:szCs w:val="20"/>
          <w:u w:val="single"/>
        </w:rPr>
      </w:pPr>
      <w:bookmarkStart w:id="0" w:name="_GoBack"/>
      <w:bookmarkEnd w:id="0"/>
    </w:p>
    <w:p w14:paraId="1FD76C5F" w14:textId="77777777" w:rsidR="002E2BA1" w:rsidRDefault="002E2BA1" w:rsidP="004776C5">
      <w:pPr>
        <w:pStyle w:val="Header"/>
        <w:tabs>
          <w:tab w:val="left" w:pos="-810"/>
        </w:tabs>
        <w:ind w:left="-720" w:right="-180"/>
        <w:jc w:val="center"/>
        <w:rPr>
          <w:rFonts w:ascii="Tahoma" w:hAnsi="Tahoma" w:cs="Tahoma"/>
          <w:b/>
          <w:color w:val="000000"/>
          <w:sz w:val="20"/>
          <w:szCs w:val="20"/>
          <w:u w:val="single"/>
        </w:rPr>
      </w:pPr>
    </w:p>
    <w:p w14:paraId="266546BD" w14:textId="77777777" w:rsidR="004776C5" w:rsidRPr="009F4117" w:rsidRDefault="004776C5" w:rsidP="004776C5">
      <w:pPr>
        <w:pStyle w:val="Header"/>
        <w:tabs>
          <w:tab w:val="left" w:pos="-810"/>
        </w:tabs>
        <w:ind w:left="-720" w:right="-180"/>
        <w:jc w:val="center"/>
        <w:rPr>
          <w:sz w:val="20"/>
          <w:szCs w:val="20"/>
          <w:u w:val="single"/>
        </w:rPr>
      </w:pPr>
      <w:r w:rsidRPr="009F4117">
        <w:rPr>
          <w:rFonts w:ascii="Tahoma" w:hAnsi="Tahoma" w:cs="Tahoma"/>
          <w:b/>
          <w:color w:val="000000"/>
          <w:sz w:val="20"/>
          <w:szCs w:val="20"/>
          <w:u w:val="single"/>
        </w:rPr>
        <w:t>FOR IMMEDIATE RELEASE</w:t>
      </w:r>
    </w:p>
    <w:p w14:paraId="16578C6A" w14:textId="70A3C006" w:rsidR="004776C5" w:rsidRPr="009F4117" w:rsidRDefault="004776C5" w:rsidP="004776C5">
      <w:pPr>
        <w:pStyle w:val="Heading2"/>
        <w:numPr>
          <w:ilvl w:val="0"/>
          <w:numId w:val="0"/>
        </w:numPr>
        <w:spacing w:before="0" w:after="0"/>
        <w:ind w:left="-720"/>
        <w:rPr>
          <w:rFonts w:ascii="Tahoma" w:hAnsi="Tahoma" w:cs="Tahoma"/>
          <w:b w:val="0"/>
          <w:sz w:val="20"/>
        </w:rPr>
      </w:pPr>
      <w:r w:rsidRPr="009F4117">
        <w:rPr>
          <w:rFonts w:ascii="Tahoma" w:hAnsi="Tahoma" w:cs="Tahoma"/>
          <w:b w:val="0"/>
          <w:sz w:val="20"/>
        </w:rPr>
        <w:t xml:space="preserve">Youth </w:t>
      </w:r>
      <w:r w:rsidR="00560D4A">
        <w:rPr>
          <w:rFonts w:ascii="Tahoma" w:hAnsi="Tahoma" w:cs="Tahoma"/>
          <w:b w:val="0"/>
          <w:sz w:val="20"/>
        </w:rPr>
        <w:t>1st</w:t>
      </w:r>
      <w:r w:rsidR="0027649D">
        <w:rPr>
          <w:rFonts w:ascii="Tahoma" w:hAnsi="Tahoma" w:cs="Tahoma"/>
          <w:b w:val="0"/>
          <w:sz w:val="20"/>
        </w:rPr>
        <w:t xml:space="preserve"> </w:t>
      </w:r>
      <w:r w:rsidRPr="009F4117">
        <w:rPr>
          <w:rFonts w:ascii="Tahoma" w:hAnsi="Tahoma" w:cs="Tahoma"/>
          <w:b w:val="0"/>
          <w:sz w:val="20"/>
        </w:rPr>
        <w:t>Team Award</w:t>
      </w:r>
    </w:p>
    <w:p w14:paraId="37B28A7C" w14:textId="6A753EB0" w:rsidR="004776C5" w:rsidRPr="009F4117" w:rsidRDefault="002E2BA1" w:rsidP="00EE3804">
      <w:pPr>
        <w:pStyle w:val="Heading2"/>
        <w:numPr>
          <w:ilvl w:val="0"/>
          <w:numId w:val="0"/>
        </w:numPr>
        <w:spacing w:before="0" w:after="0"/>
        <w:ind w:left="-720"/>
        <w:rPr>
          <w:rFonts w:ascii="Tahoma" w:hAnsi="Tahoma" w:cs="Tahoma"/>
          <w:b w:val="0"/>
          <w:sz w:val="20"/>
        </w:rPr>
      </w:pPr>
      <w:r>
        <w:rPr>
          <w:rFonts w:ascii="Tahoma" w:hAnsi="Tahoma" w:cs="Tahoma"/>
          <w:b w:val="0"/>
          <w:sz w:val="20"/>
        </w:rPr>
        <w:t>Presented to</w:t>
      </w:r>
      <w:r w:rsidR="00EA2B9A">
        <w:rPr>
          <w:rFonts w:ascii="Tahoma" w:hAnsi="Tahoma" w:cs="Tahoma"/>
          <w:b w:val="0"/>
          <w:sz w:val="20"/>
        </w:rPr>
        <w:t>:</w:t>
      </w:r>
      <w:r w:rsidR="00577C9C">
        <w:rPr>
          <w:rFonts w:ascii="Tahoma" w:hAnsi="Tahoma" w:cs="Tahoma"/>
          <w:b w:val="0"/>
          <w:sz w:val="20"/>
        </w:rPr>
        <w:t xml:space="preserve"> </w:t>
      </w:r>
      <w:r w:rsidR="00F92B99">
        <w:rPr>
          <w:rFonts w:ascii="Tahoma" w:hAnsi="Tahoma" w:cs="Tahoma"/>
          <w:sz w:val="19"/>
          <w:szCs w:val="19"/>
        </w:rPr>
        <w:t>Delano</w:t>
      </w:r>
      <w:r w:rsidR="009C1E60" w:rsidRPr="009C1E60">
        <w:rPr>
          <w:rFonts w:ascii="Tahoma" w:hAnsi="Tahoma" w:cs="Tahoma"/>
          <w:sz w:val="19"/>
          <w:szCs w:val="19"/>
        </w:rPr>
        <w:t xml:space="preserve"> </w:t>
      </w:r>
      <w:r w:rsidR="00C166A4">
        <w:rPr>
          <w:rFonts w:ascii="Tahoma" w:hAnsi="Tahoma" w:cs="Tahoma"/>
          <w:sz w:val="19"/>
          <w:szCs w:val="19"/>
        </w:rPr>
        <w:t>1</w:t>
      </w:r>
      <w:r w:rsidR="00F92B99">
        <w:rPr>
          <w:rFonts w:ascii="Tahoma" w:hAnsi="Tahoma" w:cs="Tahoma"/>
          <w:sz w:val="19"/>
          <w:szCs w:val="19"/>
        </w:rPr>
        <w:t>4/15</w:t>
      </w:r>
      <w:r w:rsidR="00C166A4">
        <w:rPr>
          <w:rFonts w:ascii="Tahoma" w:hAnsi="Tahoma" w:cs="Tahoma"/>
          <w:sz w:val="19"/>
          <w:szCs w:val="19"/>
        </w:rPr>
        <w:t>A Base</w:t>
      </w:r>
      <w:r w:rsidR="007C23FB" w:rsidRPr="007C23FB">
        <w:rPr>
          <w:rFonts w:ascii="Tahoma" w:hAnsi="Tahoma" w:cs="Tahoma"/>
          <w:sz w:val="19"/>
          <w:szCs w:val="19"/>
        </w:rPr>
        <w:t>ball team</w:t>
      </w:r>
    </w:p>
    <w:p w14:paraId="577797EE" w14:textId="77777777" w:rsidR="00EE3804" w:rsidRPr="00EE3804" w:rsidRDefault="00EE3804" w:rsidP="00EE3804">
      <w:pPr>
        <w:spacing w:after="0"/>
      </w:pPr>
    </w:p>
    <w:p w14:paraId="220C59FB" w14:textId="70814FBB" w:rsidR="004776C5" w:rsidRPr="009F4117" w:rsidRDefault="002E2BA1" w:rsidP="004776C5">
      <w:pPr>
        <w:rPr>
          <w:rFonts w:ascii="Tahoma" w:hAnsi="Tahoma" w:cs="Tahoma"/>
          <w:sz w:val="19"/>
          <w:szCs w:val="19"/>
        </w:rPr>
      </w:pPr>
      <w:r>
        <w:rPr>
          <w:rFonts w:ascii="Tahoma" w:hAnsi="Tahoma" w:cs="Tahoma"/>
          <w:b/>
          <w:sz w:val="19"/>
          <w:szCs w:val="19"/>
        </w:rPr>
        <w:t>(Owatonna, MN) (Ju</w:t>
      </w:r>
      <w:r w:rsidR="00F92B99">
        <w:rPr>
          <w:rFonts w:ascii="Tahoma" w:hAnsi="Tahoma" w:cs="Tahoma"/>
          <w:b/>
          <w:sz w:val="19"/>
          <w:szCs w:val="19"/>
        </w:rPr>
        <w:t>ly</w:t>
      </w:r>
      <w:r>
        <w:rPr>
          <w:rFonts w:ascii="Tahoma" w:hAnsi="Tahoma" w:cs="Tahoma"/>
          <w:b/>
          <w:sz w:val="19"/>
          <w:szCs w:val="19"/>
        </w:rPr>
        <w:t>, 201</w:t>
      </w:r>
      <w:r w:rsidR="00763A11">
        <w:rPr>
          <w:rFonts w:ascii="Tahoma" w:hAnsi="Tahoma" w:cs="Tahoma"/>
          <w:b/>
          <w:sz w:val="19"/>
          <w:szCs w:val="19"/>
        </w:rPr>
        <w:t>8</w:t>
      </w:r>
      <w:r w:rsidR="004776C5" w:rsidRPr="009F4117">
        <w:rPr>
          <w:rFonts w:ascii="Tahoma" w:hAnsi="Tahoma" w:cs="Tahoma"/>
          <w:b/>
          <w:sz w:val="19"/>
          <w:szCs w:val="19"/>
        </w:rPr>
        <w:t>)</w:t>
      </w:r>
      <w:r w:rsidR="00435AC6">
        <w:rPr>
          <w:rFonts w:ascii="Tahoma" w:hAnsi="Tahoma" w:cs="Tahoma"/>
          <w:sz w:val="19"/>
          <w:szCs w:val="19"/>
        </w:rPr>
        <w:t xml:space="preserve"> –</w:t>
      </w:r>
      <w:r w:rsidR="00491B49" w:rsidRPr="00491B49">
        <w:rPr>
          <w:rFonts w:ascii="Tahoma" w:hAnsi="Tahoma" w:cs="Tahoma"/>
          <w:sz w:val="19"/>
          <w:szCs w:val="19"/>
        </w:rPr>
        <w:t xml:space="preserve"> </w:t>
      </w:r>
      <w:r w:rsidR="00491B49">
        <w:rPr>
          <w:rFonts w:ascii="Tahoma" w:hAnsi="Tahoma" w:cs="Tahoma"/>
          <w:sz w:val="19"/>
          <w:szCs w:val="19"/>
        </w:rPr>
        <w:t xml:space="preserve">The </w:t>
      </w:r>
      <w:r w:rsidR="003F54D0">
        <w:rPr>
          <w:rFonts w:ascii="Tahoma" w:hAnsi="Tahoma" w:cs="Tahoma"/>
          <w:sz w:val="19"/>
          <w:szCs w:val="19"/>
        </w:rPr>
        <w:t>Owatonna Huskies Bullpen Club</w:t>
      </w:r>
      <w:r w:rsidR="004776C5" w:rsidRPr="009F4117">
        <w:rPr>
          <w:rFonts w:ascii="Tahoma" w:hAnsi="Tahoma" w:cs="Tahoma"/>
          <w:sz w:val="19"/>
          <w:szCs w:val="19"/>
        </w:rPr>
        <w:t xml:space="preserve"> in partnership with Youth </w:t>
      </w:r>
      <w:r w:rsidR="00560D4A">
        <w:rPr>
          <w:rFonts w:ascii="Tahoma" w:hAnsi="Tahoma" w:cs="Tahoma"/>
          <w:sz w:val="19"/>
          <w:szCs w:val="19"/>
        </w:rPr>
        <w:t>1st</w:t>
      </w:r>
      <w:r w:rsidR="00C97F35">
        <w:rPr>
          <w:rFonts w:ascii="Tahoma" w:hAnsi="Tahoma" w:cs="Tahoma"/>
          <w:sz w:val="19"/>
          <w:szCs w:val="19"/>
        </w:rPr>
        <w:t>,</w:t>
      </w:r>
      <w:r w:rsidR="004776C5" w:rsidRPr="009F4117">
        <w:rPr>
          <w:rFonts w:ascii="Tahoma" w:hAnsi="Tahoma" w:cs="Tahoma"/>
          <w:sz w:val="19"/>
          <w:szCs w:val="19"/>
        </w:rPr>
        <w:t xml:space="preserve"> </w:t>
      </w:r>
      <w:r>
        <w:rPr>
          <w:rFonts w:ascii="Tahoma" w:hAnsi="Tahoma" w:cs="Tahoma"/>
          <w:sz w:val="19"/>
          <w:szCs w:val="19"/>
        </w:rPr>
        <w:t xml:space="preserve">Federated Insurance, Jostens, Pearson, </w:t>
      </w:r>
      <w:proofErr w:type="spellStart"/>
      <w:r>
        <w:rPr>
          <w:rFonts w:ascii="Tahoma" w:hAnsi="Tahoma" w:cs="Tahoma"/>
          <w:sz w:val="19"/>
          <w:szCs w:val="19"/>
        </w:rPr>
        <w:t>Cashwise</w:t>
      </w:r>
      <w:proofErr w:type="spellEnd"/>
      <w:r>
        <w:rPr>
          <w:rFonts w:ascii="Tahoma" w:hAnsi="Tahoma" w:cs="Tahoma"/>
          <w:sz w:val="19"/>
          <w:szCs w:val="19"/>
        </w:rPr>
        <w:t xml:space="preserve">, </w:t>
      </w:r>
      <w:proofErr w:type="spellStart"/>
      <w:r>
        <w:rPr>
          <w:rFonts w:ascii="Tahoma" w:hAnsi="Tahoma" w:cs="Tahoma"/>
          <w:sz w:val="19"/>
          <w:szCs w:val="19"/>
        </w:rPr>
        <w:t>Bennerotte</w:t>
      </w:r>
      <w:proofErr w:type="spellEnd"/>
      <w:r>
        <w:rPr>
          <w:rFonts w:ascii="Tahoma" w:hAnsi="Tahoma" w:cs="Tahoma"/>
          <w:sz w:val="19"/>
          <w:szCs w:val="19"/>
        </w:rPr>
        <w:t xml:space="preserve"> &amp; Associates</w:t>
      </w:r>
      <w:r w:rsidR="00B80EAF">
        <w:rPr>
          <w:rFonts w:ascii="Tahoma" w:hAnsi="Tahoma" w:cs="Tahoma"/>
          <w:sz w:val="19"/>
          <w:szCs w:val="19"/>
        </w:rPr>
        <w:t>, Jaguar Communications, The Retrofit Companies, US Bank, Plaza Morena, Great River Energy</w:t>
      </w:r>
      <w:r w:rsidR="004776C5" w:rsidRPr="009F4117">
        <w:rPr>
          <w:rFonts w:ascii="Tahoma" w:hAnsi="Tahoma" w:cs="Tahoma"/>
          <w:sz w:val="19"/>
          <w:szCs w:val="19"/>
        </w:rPr>
        <w:t xml:space="preserve"> and </w:t>
      </w:r>
      <w:r>
        <w:rPr>
          <w:rFonts w:ascii="Tahoma" w:hAnsi="Tahoma" w:cs="Tahoma"/>
          <w:sz w:val="19"/>
          <w:szCs w:val="19"/>
        </w:rPr>
        <w:t xml:space="preserve">the </w:t>
      </w:r>
      <w:r w:rsidR="004776C5" w:rsidRPr="009F4117">
        <w:rPr>
          <w:rFonts w:ascii="Tahoma" w:hAnsi="Tahoma" w:cs="Tahoma"/>
          <w:sz w:val="19"/>
          <w:szCs w:val="19"/>
        </w:rPr>
        <w:t xml:space="preserve">Minnesota Twins Community Fund have selected the </w:t>
      </w:r>
      <w:bookmarkStart w:id="1" w:name="_Hlk517296484"/>
      <w:r w:rsidR="00F92B99">
        <w:rPr>
          <w:rFonts w:ascii="Tahoma" w:hAnsi="Tahoma" w:cs="Tahoma"/>
          <w:b/>
          <w:sz w:val="19"/>
          <w:szCs w:val="19"/>
        </w:rPr>
        <w:t>Delano</w:t>
      </w:r>
      <w:r w:rsidR="002F5037">
        <w:rPr>
          <w:rFonts w:ascii="Tahoma" w:hAnsi="Tahoma" w:cs="Tahoma"/>
          <w:b/>
          <w:sz w:val="19"/>
          <w:szCs w:val="19"/>
        </w:rPr>
        <w:t xml:space="preserve"> </w:t>
      </w:r>
      <w:r w:rsidR="00EE6CAD">
        <w:rPr>
          <w:rFonts w:ascii="Tahoma" w:hAnsi="Tahoma" w:cs="Tahoma"/>
          <w:b/>
          <w:sz w:val="19"/>
          <w:szCs w:val="19"/>
        </w:rPr>
        <w:t>1</w:t>
      </w:r>
      <w:r w:rsidR="00F92B99">
        <w:rPr>
          <w:rFonts w:ascii="Tahoma" w:hAnsi="Tahoma" w:cs="Tahoma"/>
          <w:b/>
          <w:sz w:val="19"/>
          <w:szCs w:val="19"/>
        </w:rPr>
        <w:t>4/15</w:t>
      </w:r>
      <w:r w:rsidR="003F54D0">
        <w:rPr>
          <w:rFonts w:ascii="Tahoma" w:hAnsi="Tahoma" w:cs="Tahoma"/>
          <w:b/>
          <w:sz w:val="19"/>
          <w:szCs w:val="19"/>
        </w:rPr>
        <w:t>A</w:t>
      </w:r>
      <w:r w:rsidR="002F5037">
        <w:rPr>
          <w:rFonts w:ascii="Tahoma" w:hAnsi="Tahoma" w:cs="Tahoma"/>
          <w:b/>
          <w:sz w:val="19"/>
          <w:szCs w:val="19"/>
        </w:rPr>
        <w:t xml:space="preserve"> </w:t>
      </w:r>
      <w:r w:rsidR="003F54D0">
        <w:rPr>
          <w:rFonts w:ascii="Tahoma" w:hAnsi="Tahoma" w:cs="Tahoma"/>
          <w:b/>
          <w:sz w:val="19"/>
          <w:szCs w:val="19"/>
        </w:rPr>
        <w:t>Base</w:t>
      </w:r>
      <w:r w:rsidR="00657AA6" w:rsidRPr="00657AA6">
        <w:rPr>
          <w:rFonts w:ascii="Tahoma" w:hAnsi="Tahoma" w:cs="Tahoma"/>
          <w:b/>
          <w:sz w:val="19"/>
          <w:szCs w:val="19"/>
        </w:rPr>
        <w:t>ball</w:t>
      </w:r>
      <w:r w:rsidR="00657AA6" w:rsidRPr="007C23FB">
        <w:rPr>
          <w:rFonts w:ascii="Tahoma" w:hAnsi="Tahoma" w:cs="Tahoma"/>
          <w:sz w:val="19"/>
          <w:szCs w:val="19"/>
        </w:rPr>
        <w:t xml:space="preserve"> </w:t>
      </w:r>
      <w:r w:rsidR="00B76F5C" w:rsidRPr="007C23FB">
        <w:rPr>
          <w:rFonts w:ascii="Tahoma" w:hAnsi="Tahoma" w:cs="Tahoma"/>
          <w:b/>
          <w:sz w:val="19"/>
          <w:szCs w:val="19"/>
        </w:rPr>
        <w:t>team</w:t>
      </w:r>
      <w:r w:rsidR="00B76F5C">
        <w:rPr>
          <w:rFonts w:ascii="Tahoma" w:hAnsi="Tahoma" w:cs="Tahoma"/>
          <w:b/>
          <w:sz w:val="20"/>
        </w:rPr>
        <w:t xml:space="preserve"> </w:t>
      </w:r>
      <w:bookmarkEnd w:id="1"/>
      <w:r w:rsidR="004776C5" w:rsidRPr="009F4117">
        <w:rPr>
          <w:rFonts w:ascii="Tahoma" w:hAnsi="Tahoma" w:cs="Tahoma"/>
          <w:sz w:val="19"/>
          <w:szCs w:val="19"/>
        </w:rPr>
        <w:t>a</w:t>
      </w:r>
      <w:r>
        <w:rPr>
          <w:rFonts w:ascii="Tahoma" w:hAnsi="Tahoma" w:cs="Tahoma"/>
          <w:sz w:val="19"/>
          <w:szCs w:val="19"/>
        </w:rPr>
        <w:t xml:space="preserve">s the recipient of a </w:t>
      </w:r>
      <w:r w:rsidR="0027649D">
        <w:rPr>
          <w:rFonts w:ascii="Tahoma" w:hAnsi="Tahoma" w:cs="Tahoma"/>
          <w:sz w:val="19"/>
          <w:szCs w:val="19"/>
        </w:rPr>
        <w:t>Youth 1st</w:t>
      </w:r>
      <w:r>
        <w:rPr>
          <w:rFonts w:ascii="Tahoma" w:hAnsi="Tahoma" w:cs="Tahoma"/>
          <w:sz w:val="19"/>
          <w:szCs w:val="19"/>
        </w:rPr>
        <w:t xml:space="preserve"> Team Award</w:t>
      </w:r>
      <w:r w:rsidR="004776C5" w:rsidRPr="009F4117">
        <w:rPr>
          <w:rFonts w:ascii="Tahoma" w:hAnsi="Tahoma" w:cs="Tahoma"/>
          <w:sz w:val="19"/>
          <w:szCs w:val="19"/>
        </w:rPr>
        <w:t xml:space="preserve"> for their outstandi</w:t>
      </w:r>
      <w:r>
        <w:rPr>
          <w:rFonts w:ascii="Tahoma" w:hAnsi="Tahoma" w:cs="Tahoma"/>
          <w:sz w:val="19"/>
          <w:szCs w:val="19"/>
        </w:rPr>
        <w:t>ng sports</w:t>
      </w:r>
      <w:r w:rsidR="0057132B">
        <w:rPr>
          <w:rFonts w:ascii="Tahoma" w:hAnsi="Tahoma" w:cs="Tahoma"/>
          <w:sz w:val="19"/>
          <w:szCs w:val="19"/>
        </w:rPr>
        <w:t>manship during the 201</w:t>
      </w:r>
      <w:r w:rsidR="00560D4A">
        <w:rPr>
          <w:rFonts w:ascii="Tahoma" w:hAnsi="Tahoma" w:cs="Tahoma"/>
          <w:sz w:val="19"/>
          <w:szCs w:val="19"/>
        </w:rPr>
        <w:t xml:space="preserve">8 </w:t>
      </w:r>
      <w:r w:rsidR="003F54D0">
        <w:rPr>
          <w:rFonts w:ascii="Tahoma" w:hAnsi="Tahoma" w:cs="Tahoma"/>
          <w:sz w:val="19"/>
          <w:szCs w:val="19"/>
        </w:rPr>
        <w:t>Owatonna Baseball</w:t>
      </w:r>
      <w:r w:rsidR="00560D4A">
        <w:rPr>
          <w:rFonts w:ascii="Tahoma" w:hAnsi="Tahoma" w:cs="Tahoma"/>
          <w:sz w:val="19"/>
          <w:szCs w:val="19"/>
        </w:rPr>
        <w:t xml:space="preserve"> Tournament</w:t>
      </w:r>
      <w:r w:rsidR="003F54D0">
        <w:rPr>
          <w:rFonts w:ascii="Tahoma" w:hAnsi="Tahoma" w:cs="Tahoma"/>
          <w:sz w:val="19"/>
          <w:szCs w:val="19"/>
        </w:rPr>
        <w:t>s</w:t>
      </w:r>
      <w:r w:rsidR="001A4698">
        <w:rPr>
          <w:rFonts w:ascii="Tahoma" w:hAnsi="Tahoma" w:cs="Tahoma"/>
          <w:sz w:val="19"/>
          <w:szCs w:val="19"/>
        </w:rPr>
        <w:t>.</w:t>
      </w:r>
    </w:p>
    <w:p w14:paraId="4EE4C7D3" w14:textId="6AB10167" w:rsidR="0027649D" w:rsidRPr="009F4117" w:rsidRDefault="0027649D" w:rsidP="0027649D">
      <w:pPr>
        <w:rPr>
          <w:rFonts w:ascii="Tahoma" w:hAnsi="Tahoma" w:cs="Tahoma"/>
          <w:sz w:val="19"/>
          <w:szCs w:val="19"/>
        </w:rPr>
      </w:pPr>
      <w:r>
        <w:rPr>
          <w:rFonts w:ascii="Tahoma" w:hAnsi="Tahoma" w:cs="Tahoma"/>
          <w:sz w:val="19"/>
          <w:szCs w:val="19"/>
        </w:rPr>
        <w:t xml:space="preserve">The Youth </w:t>
      </w:r>
      <w:r w:rsidR="00560D4A">
        <w:rPr>
          <w:rFonts w:ascii="Tahoma" w:hAnsi="Tahoma" w:cs="Tahoma"/>
          <w:sz w:val="19"/>
          <w:szCs w:val="19"/>
        </w:rPr>
        <w:t>1st</w:t>
      </w:r>
      <w:r>
        <w:rPr>
          <w:rFonts w:ascii="Tahoma" w:hAnsi="Tahoma" w:cs="Tahoma"/>
          <w:sz w:val="19"/>
          <w:szCs w:val="19"/>
        </w:rPr>
        <w:t xml:space="preserve"> </w:t>
      </w:r>
      <w:r w:rsidRPr="009F4117">
        <w:rPr>
          <w:rFonts w:ascii="Tahoma" w:hAnsi="Tahoma" w:cs="Tahoma"/>
          <w:sz w:val="19"/>
          <w:szCs w:val="19"/>
        </w:rPr>
        <w:t xml:space="preserve">Team Award recognizes positive behavior from players, coaches and everyone associated with the team (parents, fans and spectators).  </w:t>
      </w:r>
      <w:r w:rsidR="006A46A3">
        <w:rPr>
          <w:rFonts w:ascii="Tahoma" w:hAnsi="Tahoma" w:cs="Tahoma"/>
          <w:sz w:val="19"/>
          <w:szCs w:val="19"/>
        </w:rPr>
        <w:t>“</w:t>
      </w:r>
      <w:r w:rsidR="002E2BA1">
        <w:rPr>
          <w:rFonts w:ascii="Tahoma" w:hAnsi="Tahoma" w:cs="Tahoma"/>
          <w:sz w:val="19"/>
          <w:szCs w:val="19"/>
        </w:rPr>
        <w:t>We are placing</w:t>
      </w:r>
      <w:r w:rsidRPr="009F4117">
        <w:rPr>
          <w:rFonts w:ascii="Tahoma" w:hAnsi="Tahoma" w:cs="Tahoma"/>
          <w:sz w:val="19"/>
          <w:szCs w:val="19"/>
        </w:rPr>
        <w:t xml:space="preserve"> the emphasis on how you play the game, which is ultimately more important than if you win or lose.” said Mark Arjes, Founder/Director of Youth </w:t>
      </w:r>
      <w:r w:rsidR="00560D4A">
        <w:rPr>
          <w:rFonts w:ascii="Tahoma" w:hAnsi="Tahoma" w:cs="Tahoma"/>
          <w:sz w:val="19"/>
          <w:szCs w:val="19"/>
        </w:rPr>
        <w:t>1st</w:t>
      </w:r>
      <w:r w:rsidRPr="009F4117">
        <w:rPr>
          <w:rFonts w:ascii="Tahoma" w:hAnsi="Tahoma" w:cs="Tahoma"/>
          <w:sz w:val="19"/>
          <w:szCs w:val="19"/>
        </w:rPr>
        <w:t>.</w:t>
      </w:r>
      <w:r w:rsidR="006A46A3" w:rsidRPr="006A46A3">
        <w:rPr>
          <w:rFonts w:ascii="Tahoma" w:hAnsi="Tahoma" w:cs="Tahoma"/>
          <w:sz w:val="19"/>
          <w:szCs w:val="19"/>
        </w:rPr>
        <w:t xml:space="preserve"> </w:t>
      </w:r>
      <w:r w:rsidR="006A46A3">
        <w:rPr>
          <w:rFonts w:ascii="Tahoma" w:hAnsi="Tahoma" w:cs="Tahoma"/>
          <w:sz w:val="19"/>
          <w:szCs w:val="19"/>
        </w:rPr>
        <w:t xml:space="preserve"> “</w:t>
      </w:r>
      <w:r w:rsidR="006A46A3" w:rsidRPr="009F4117">
        <w:rPr>
          <w:rFonts w:ascii="Tahoma" w:hAnsi="Tahoma" w:cs="Tahoma"/>
          <w:sz w:val="19"/>
          <w:szCs w:val="19"/>
        </w:rPr>
        <w:t xml:space="preserve">It has become increasingly difficult to </w:t>
      </w:r>
      <w:r w:rsidR="00D73F58">
        <w:rPr>
          <w:rFonts w:ascii="Tahoma" w:hAnsi="Tahoma" w:cs="Tahoma"/>
          <w:sz w:val="19"/>
          <w:szCs w:val="19"/>
        </w:rPr>
        <w:t>find and retain</w:t>
      </w:r>
      <w:r w:rsidR="006A46A3" w:rsidRPr="009F4117">
        <w:rPr>
          <w:rFonts w:ascii="Tahoma" w:hAnsi="Tahoma" w:cs="Tahoma"/>
          <w:sz w:val="19"/>
          <w:szCs w:val="19"/>
        </w:rPr>
        <w:t xml:space="preserve"> coaches and officials for youth sports because of the abuse that they take during games.  We believe it is time to model and encourage values-based actions, creating what we call a Conduct 1</w:t>
      </w:r>
      <w:r w:rsidR="006A46A3" w:rsidRPr="009F4117">
        <w:rPr>
          <w:rFonts w:ascii="Tahoma" w:hAnsi="Tahoma" w:cs="Tahoma"/>
          <w:sz w:val="19"/>
          <w:szCs w:val="19"/>
          <w:vertAlign w:val="superscript"/>
        </w:rPr>
        <w:t>st</w:t>
      </w:r>
      <w:r w:rsidR="006A46A3">
        <w:rPr>
          <w:rFonts w:ascii="Tahoma" w:hAnsi="Tahoma" w:cs="Tahoma"/>
          <w:sz w:val="19"/>
          <w:szCs w:val="19"/>
        </w:rPr>
        <w:t xml:space="preserve"> environment where the focus is on the kids, competitive energies are kept in check and officials and opponents are respected.”</w:t>
      </w:r>
    </w:p>
    <w:p w14:paraId="39D2DB18" w14:textId="252C3BCD" w:rsidR="004776C5" w:rsidRPr="009F4117" w:rsidRDefault="006A46A3" w:rsidP="00EE3804">
      <w:pPr>
        <w:spacing w:after="0"/>
        <w:rPr>
          <w:rFonts w:ascii="Tahoma" w:hAnsi="Tahoma" w:cs="Tahoma"/>
          <w:sz w:val="19"/>
          <w:szCs w:val="19"/>
          <w:u w:val="single"/>
        </w:rPr>
      </w:pPr>
      <w:r w:rsidRPr="009F4117">
        <w:rPr>
          <w:rFonts w:ascii="Tahoma" w:hAnsi="Tahoma" w:cs="Tahoma"/>
          <w:sz w:val="19"/>
          <w:szCs w:val="19"/>
          <w:u w:val="single"/>
        </w:rPr>
        <w:t xml:space="preserve">About Youth </w:t>
      </w:r>
      <w:r w:rsidR="00560D4A">
        <w:rPr>
          <w:rFonts w:ascii="Tahoma" w:hAnsi="Tahoma" w:cs="Tahoma"/>
          <w:sz w:val="19"/>
          <w:szCs w:val="19"/>
          <w:u w:val="single"/>
        </w:rPr>
        <w:t>1st</w:t>
      </w:r>
      <w:r w:rsidR="00D731F2">
        <w:rPr>
          <w:rFonts w:ascii="Tahoma" w:hAnsi="Tahoma" w:cs="Tahoma"/>
          <w:sz w:val="19"/>
          <w:szCs w:val="19"/>
          <w:u w:val="single"/>
        </w:rPr>
        <w:t>, Inc.:</w:t>
      </w:r>
      <w:r w:rsidRPr="009F4117">
        <w:rPr>
          <w:rFonts w:ascii="Tahoma" w:hAnsi="Tahoma" w:cs="Tahoma"/>
          <w:sz w:val="19"/>
          <w:szCs w:val="19"/>
        </w:rPr>
        <w:t xml:space="preserve"> (</w:t>
      </w:r>
      <w:hyperlink r:id="rId7" w:history="1">
        <w:r w:rsidR="00B80EAF" w:rsidRPr="002F5037">
          <w:rPr>
            <w:rStyle w:val="Hyperlink"/>
            <w:rFonts w:ascii="Tahoma" w:hAnsi="Tahoma" w:cs="Tahoma"/>
            <w:color w:val="auto"/>
            <w:sz w:val="19"/>
            <w:szCs w:val="19"/>
            <w:u w:val="none"/>
          </w:rPr>
          <w:t>www.youth1st.com</w:t>
        </w:r>
      </w:hyperlink>
      <w:r w:rsidRPr="002F5037">
        <w:rPr>
          <w:rFonts w:ascii="Tahoma" w:hAnsi="Tahoma" w:cs="Tahoma"/>
          <w:sz w:val="19"/>
          <w:szCs w:val="19"/>
        </w:rPr>
        <w:t>)</w:t>
      </w:r>
      <w:r w:rsidR="00B80EAF" w:rsidRPr="002F5037">
        <w:rPr>
          <w:rFonts w:ascii="Tahoma" w:hAnsi="Tahoma" w:cs="Tahoma"/>
          <w:sz w:val="19"/>
          <w:szCs w:val="19"/>
        </w:rPr>
        <w:t xml:space="preserve"> </w:t>
      </w:r>
      <w:r w:rsidR="00B80EAF">
        <w:rPr>
          <w:rFonts w:ascii="Tahoma" w:hAnsi="Tahoma" w:cs="Tahoma"/>
          <w:sz w:val="19"/>
          <w:szCs w:val="19"/>
        </w:rPr>
        <w:t>@Youth1stMN on Facebook, Instagram and Twitter</w:t>
      </w:r>
    </w:p>
    <w:p w14:paraId="692C01B5" w14:textId="3C8E6215" w:rsidR="004776C5" w:rsidRDefault="006A46A3" w:rsidP="00D731F2">
      <w:pPr>
        <w:widowControl w:val="0"/>
        <w:autoSpaceDE w:val="0"/>
        <w:autoSpaceDN w:val="0"/>
        <w:adjustRightInd w:val="0"/>
        <w:rPr>
          <w:rFonts w:ascii="Tahoma" w:hAnsi="Tahoma" w:cs="Tahoma"/>
          <w:sz w:val="19"/>
          <w:szCs w:val="19"/>
        </w:rPr>
      </w:pPr>
      <w:r>
        <w:rPr>
          <w:rFonts w:ascii="Tahoma" w:hAnsi="Tahoma" w:cs="Tahoma"/>
          <w:sz w:val="19"/>
          <w:szCs w:val="19"/>
        </w:rPr>
        <w:t xml:space="preserve">The Youth </w:t>
      </w:r>
      <w:r w:rsidR="00560D4A">
        <w:rPr>
          <w:rFonts w:ascii="Tahoma" w:hAnsi="Tahoma" w:cs="Tahoma"/>
          <w:sz w:val="19"/>
          <w:szCs w:val="19"/>
        </w:rPr>
        <w:t>1st</w:t>
      </w:r>
      <w:r>
        <w:rPr>
          <w:rFonts w:ascii="Tahoma" w:hAnsi="Tahoma" w:cs="Tahoma"/>
          <w:sz w:val="19"/>
          <w:szCs w:val="19"/>
        </w:rPr>
        <w:t xml:space="preserve"> </w:t>
      </w:r>
      <w:r w:rsidR="004776C5" w:rsidRPr="009F4117">
        <w:rPr>
          <w:rFonts w:ascii="Tahoma" w:hAnsi="Tahoma" w:cs="Tahoma"/>
          <w:sz w:val="19"/>
          <w:szCs w:val="19"/>
        </w:rPr>
        <w:t>Team Award was created</w:t>
      </w:r>
      <w:r w:rsidR="00AE062C" w:rsidRPr="009F4117">
        <w:rPr>
          <w:rFonts w:ascii="Tahoma" w:hAnsi="Tahoma" w:cs="Tahoma"/>
          <w:sz w:val="19"/>
          <w:szCs w:val="19"/>
        </w:rPr>
        <w:t xml:space="preserve"> by </w:t>
      </w:r>
      <w:r w:rsidR="004776C5" w:rsidRPr="009F4117">
        <w:rPr>
          <w:rFonts w:ascii="Tahoma" w:hAnsi="Tahoma" w:cs="Tahoma"/>
          <w:sz w:val="19"/>
          <w:szCs w:val="19"/>
        </w:rPr>
        <w:t>working with</w:t>
      </w:r>
      <w:r>
        <w:rPr>
          <w:rFonts w:ascii="Tahoma" w:hAnsi="Tahoma" w:cs="Tahoma"/>
          <w:sz w:val="19"/>
          <w:szCs w:val="19"/>
        </w:rPr>
        <w:t xml:space="preserve"> umpires and tournament directors.  The </w:t>
      </w:r>
      <w:r w:rsidR="004776C5" w:rsidRPr="009F4117">
        <w:rPr>
          <w:rFonts w:ascii="Tahoma" w:hAnsi="Tahoma" w:cs="Tahoma"/>
          <w:sz w:val="19"/>
          <w:szCs w:val="19"/>
        </w:rPr>
        <w:t>umpire</w:t>
      </w:r>
      <w:r w:rsidR="00560D4A">
        <w:rPr>
          <w:rFonts w:ascii="Tahoma" w:hAnsi="Tahoma" w:cs="Tahoma"/>
          <w:sz w:val="19"/>
          <w:szCs w:val="19"/>
        </w:rPr>
        <w:t>s</w:t>
      </w:r>
      <w:r w:rsidR="004776C5" w:rsidRPr="009F4117">
        <w:rPr>
          <w:rFonts w:ascii="Tahoma" w:hAnsi="Tahoma" w:cs="Tahoma"/>
          <w:sz w:val="19"/>
          <w:szCs w:val="19"/>
        </w:rPr>
        <w:t xml:space="preserve"> provide a team selection vote after each</w:t>
      </w:r>
      <w:r w:rsidR="00AE062C" w:rsidRPr="009F4117">
        <w:rPr>
          <w:rFonts w:ascii="Tahoma" w:hAnsi="Tahoma" w:cs="Tahoma"/>
          <w:sz w:val="19"/>
          <w:szCs w:val="19"/>
        </w:rPr>
        <w:t xml:space="preserve"> </w:t>
      </w:r>
      <w:r w:rsidR="004776C5" w:rsidRPr="009F4117">
        <w:rPr>
          <w:rFonts w:ascii="Tahoma" w:hAnsi="Tahoma" w:cs="Tahoma"/>
          <w:sz w:val="19"/>
          <w:szCs w:val="19"/>
        </w:rPr>
        <w:t xml:space="preserve">game during the tournament based on the conduct and sportsmanship exhibited by coaches, players and fans.  </w:t>
      </w:r>
      <w:r>
        <w:rPr>
          <w:rFonts w:ascii="Tahoma" w:hAnsi="Tahoma" w:cs="Tahoma"/>
          <w:sz w:val="19"/>
          <w:szCs w:val="19"/>
        </w:rPr>
        <w:t xml:space="preserve">Teams with a positive </w:t>
      </w:r>
      <w:r w:rsidR="00B97864">
        <w:rPr>
          <w:rFonts w:ascii="Tahoma" w:hAnsi="Tahoma" w:cs="Tahoma"/>
          <w:sz w:val="19"/>
          <w:szCs w:val="19"/>
        </w:rPr>
        <w:t xml:space="preserve">selection to game </w:t>
      </w:r>
      <w:r w:rsidR="002E2BA1">
        <w:rPr>
          <w:rFonts w:ascii="Tahoma" w:hAnsi="Tahoma" w:cs="Tahoma"/>
          <w:sz w:val="19"/>
          <w:szCs w:val="19"/>
        </w:rPr>
        <w:t>ratio of 80</w:t>
      </w:r>
      <w:r>
        <w:rPr>
          <w:rFonts w:ascii="Tahoma" w:hAnsi="Tahoma" w:cs="Tahoma"/>
          <w:sz w:val="19"/>
          <w:szCs w:val="19"/>
        </w:rPr>
        <w:t xml:space="preserve">% or higher are recognized as Youth </w:t>
      </w:r>
      <w:r w:rsidR="00560D4A">
        <w:rPr>
          <w:rFonts w:ascii="Tahoma" w:hAnsi="Tahoma" w:cs="Tahoma"/>
          <w:sz w:val="19"/>
          <w:szCs w:val="19"/>
        </w:rPr>
        <w:t>1st</w:t>
      </w:r>
      <w:r>
        <w:rPr>
          <w:rFonts w:ascii="Tahoma" w:hAnsi="Tahoma" w:cs="Tahoma"/>
          <w:sz w:val="19"/>
          <w:szCs w:val="19"/>
        </w:rPr>
        <w:t xml:space="preserve"> Teams.  Teams are presented wit</w:t>
      </w:r>
      <w:r w:rsidR="002E2BA1">
        <w:rPr>
          <w:rFonts w:ascii="Tahoma" w:hAnsi="Tahoma" w:cs="Tahoma"/>
          <w:sz w:val="19"/>
          <w:szCs w:val="19"/>
        </w:rPr>
        <w:t>h a plaque and</w:t>
      </w:r>
      <w:r w:rsidR="004776C5" w:rsidRPr="009F4117">
        <w:rPr>
          <w:rFonts w:ascii="Tahoma" w:hAnsi="Tahoma" w:cs="Tahoma"/>
          <w:sz w:val="19"/>
          <w:szCs w:val="19"/>
        </w:rPr>
        <w:t xml:space="preserve"> certificate</w:t>
      </w:r>
      <w:r>
        <w:rPr>
          <w:rFonts w:ascii="Tahoma" w:hAnsi="Tahoma" w:cs="Tahoma"/>
          <w:sz w:val="19"/>
          <w:szCs w:val="19"/>
        </w:rPr>
        <w:t>s</w:t>
      </w:r>
      <w:r w:rsidR="004776C5" w:rsidRPr="009F4117">
        <w:rPr>
          <w:rFonts w:ascii="Tahoma" w:hAnsi="Tahoma" w:cs="Tahoma"/>
          <w:sz w:val="19"/>
          <w:szCs w:val="19"/>
        </w:rPr>
        <w:t xml:space="preserve"> PLUS tickets for all players and coaches to attend </w:t>
      </w:r>
      <w:r w:rsidR="00B97864">
        <w:rPr>
          <w:rFonts w:ascii="Tahoma" w:hAnsi="Tahoma" w:cs="Tahoma"/>
          <w:sz w:val="19"/>
          <w:szCs w:val="19"/>
        </w:rPr>
        <w:t xml:space="preserve">and be recognized at </w:t>
      </w:r>
      <w:r w:rsidR="004776C5" w:rsidRPr="009F4117">
        <w:rPr>
          <w:rFonts w:ascii="Tahoma" w:hAnsi="Tahoma" w:cs="Tahoma"/>
          <w:sz w:val="19"/>
          <w:szCs w:val="19"/>
        </w:rPr>
        <w:t>a Minnesota Twins home game</w:t>
      </w:r>
      <w:r w:rsidR="00AE062C" w:rsidRPr="009F4117">
        <w:rPr>
          <w:rFonts w:ascii="Tahoma" w:hAnsi="Tahoma" w:cs="Tahoma"/>
          <w:sz w:val="19"/>
          <w:szCs w:val="19"/>
        </w:rPr>
        <w:t xml:space="preserve"> at Target Field</w:t>
      </w:r>
      <w:r w:rsidR="004776C5" w:rsidRPr="009F4117">
        <w:rPr>
          <w:rFonts w:ascii="Tahoma" w:hAnsi="Tahoma" w:cs="Tahoma"/>
          <w:sz w:val="19"/>
          <w:szCs w:val="19"/>
        </w:rPr>
        <w:t>.</w:t>
      </w:r>
      <w:r w:rsidR="00D731F2">
        <w:rPr>
          <w:rFonts w:ascii="Tahoma" w:hAnsi="Tahoma" w:cs="Tahoma"/>
          <w:sz w:val="19"/>
          <w:szCs w:val="19"/>
        </w:rPr>
        <w:t xml:space="preserve">  </w:t>
      </w:r>
      <w:r w:rsidR="004776C5" w:rsidRPr="009F4117">
        <w:rPr>
          <w:rFonts w:ascii="Tahoma" w:hAnsi="Tahoma" w:cs="Tahoma"/>
          <w:sz w:val="19"/>
          <w:szCs w:val="19"/>
        </w:rPr>
        <w:t xml:space="preserve">The mission of Youth </w:t>
      </w:r>
      <w:r w:rsidR="00560D4A">
        <w:rPr>
          <w:rFonts w:ascii="Tahoma" w:hAnsi="Tahoma" w:cs="Tahoma"/>
          <w:sz w:val="19"/>
          <w:szCs w:val="19"/>
        </w:rPr>
        <w:t>1st</w:t>
      </w:r>
      <w:r>
        <w:rPr>
          <w:rFonts w:ascii="Tahoma" w:hAnsi="Tahoma" w:cs="Tahoma"/>
          <w:sz w:val="19"/>
          <w:szCs w:val="19"/>
        </w:rPr>
        <w:t xml:space="preserve"> is to connect Conduct, Character and Community</w:t>
      </w:r>
      <w:r w:rsidR="00EE3804" w:rsidRPr="009F4117">
        <w:rPr>
          <w:rFonts w:ascii="Tahoma" w:hAnsi="Tahoma" w:cs="Tahoma"/>
          <w:sz w:val="19"/>
          <w:szCs w:val="19"/>
        </w:rPr>
        <w:t xml:space="preserve"> t</w:t>
      </w:r>
      <w:r w:rsidR="00B80EAF">
        <w:rPr>
          <w:rFonts w:ascii="Tahoma" w:hAnsi="Tahoma" w:cs="Tahoma"/>
          <w:sz w:val="19"/>
          <w:szCs w:val="19"/>
        </w:rPr>
        <w:t>o</w:t>
      </w:r>
      <w:r w:rsidR="00EE3804" w:rsidRPr="009F4117">
        <w:rPr>
          <w:rFonts w:ascii="Tahoma" w:hAnsi="Tahoma" w:cs="Tahoma"/>
          <w:sz w:val="19"/>
          <w:szCs w:val="19"/>
        </w:rPr>
        <w:t xml:space="preserve"> youth</w:t>
      </w:r>
      <w:r w:rsidR="00B80EAF">
        <w:rPr>
          <w:rFonts w:ascii="Tahoma" w:hAnsi="Tahoma" w:cs="Tahoma"/>
          <w:sz w:val="19"/>
          <w:szCs w:val="19"/>
        </w:rPr>
        <w:t xml:space="preserve"> activity programs</w:t>
      </w:r>
      <w:r w:rsidR="00EE3804" w:rsidRPr="009F4117">
        <w:rPr>
          <w:rFonts w:ascii="Tahoma" w:hAnsi="Tahoma" w:cs="Tahoma"/>
          <w:sz w:val="19"/>
          <w:szCs w:val="19"/>
        </w:rPr>
        <w:t xml:space="preserve">.  </w:t>
      </w:r>
      <w:r w:rsidR="004776C5" w:rsidRPr="009F4117">
        <w:rPr>
          <w:rFonts w:ascii="Tahoma" w:hAnsi="Tahoma" w:cs="Tahoma"/>
          <w:sz w:val="19"/>
          <w:szCs w:val="19"/>
        </w:rPr>
        <w:t xml:space="preserve">Youth </w:t>
      </w:r>
      <w:r w:rsidR="00560D4A">
        <w:rPr>
          <w:rFonts w:ascii="Tahoma" w:hAnsi="Tahoma" w:cs="Tahoma"/>
          <w:sz w:val="19"/>
          <w:szCs w:val="19"/>
        </w:rPr>
        <w:t>1st</w:t>
      </w:r>
      <w:r w:rsidR="00F342E5">
        <w:rPr>
          <w:rFonts w:ascii="Tahoma" w:hAnsi="Tahoma" w:cs="Tahoma"/>
          <w:sz w:val="19"/>
          <w:szCs w:val="19"/>
        </w:rPr>
        <w:t xml:space="preserve"> is a 501(c)(</w:t>
      </w:r>
      <w:r w:rsidR="004776C5" w:rsidRPr="009F4117">
        <w:rPr>
          <w:rFonts w:ascii="Tahoma" w:hAnsi="Tahoma" w:cs="Tahoma"/>
          <w:sz w:val="19"/>
          <w:szCs w:val="19"/>
        </w:rPr>
        <w:t>3)</w:t>
      </w:r>
      <w:r w:rsidR="004776C5" w:rsidRPr="009F4117">
        <w:rPr>
          <w:rFonts w:ascii="Tahoma" w:hAnsi="Tahoma" w:cs="Tahoma"/>
          <w:i/>
          <w:sz w:val="19"/>
          <w:szCs w:val="19"/>
        </w:rPr>
        <w:t xml:space="preserve"> </w:t>
      </w:r>
      <w:r w:rsidR="00EE3804" w:rsidRPr="009F4117">
        <w:rPr>
          <w:rFonts w:ascii="Tahoma" w:hAnsi="Tahoma" w:cs="Tahoma"/>
          <w:sz w:val="19"/>
          <w:szCs w:val="19"/>
        </w:rPr>
        <w:t xml:space="preserve">non-profit organization </w:t>
      </w:r>
      <w:r w:rsidR="004776C5" w:rsidRPr="009F4117">
        <w:rPr>
          <w:rFonts w:ascii="Tahoma" w:hAnsi="Tahoma" w:cs="Tahoma"/>
          <w:sz w:val="19"/>
          <w:szCs w:val="19"/>
        </w:rPr>
        <w:t xml:space="preserve">headquartered in Owatonna, MN.  </w:t>
      </w:r>
      <w:r w:rsidR="00B97864">
        <w:rPr>
          <w:rFonts w:ascii="Tahoma" w:hAnsi="Tahoma" w:cs="Tahoma"/>
          <w:sz w:val="19"/>
          <w:szCs w:val="19"/>
        </w:rPr>
        <w:t xml:space="preserve">Youth </w:t>
      </w:r>
      <w:r w:rsidR="00560D4A">
        <w:rPr>
          <w:rFonts w:ascii="Tahoma" w:hAnsi="Tahoma" w:cs="Tahoma"/>
          <w:sz w:val="19"/>
          <w:szCs w:val="19"/>
        </w:rPr>
        <w:t>1st</w:t>
      </w:r>
      <w:r w:rsidR="00B97864">
        <w:rPr>
          <w:rFonts w:ascii="Tahoma" w:hAnsi="Tahoma" w:cs="Tahoma"/>
          <w:sz w:val="19"/>
          <w:szCs w:val="19"/>
        </w:rPr>
        <w:t xml:space="preserve"> is an official Playball! MN Partner.</w:t>
      </w:r>
    </w:p>
    <w:p w14:paraId="34C7DF77" w14:textId="77777777" w:rsidR="003F54D0" w:rsidRPr="00D731F2" w:rsidRDefault="003F54D0" w:rsidP="003F54D0">
      <w:pPr>
        <w:spacing w:after="0"/>
        <w:rPr>
          <w:rFonts w:ascii="Tahoma" w:hAnsi="Tahoma" w:cs="Tahoma"/>
          <w:sz w:val="19"/>
          <w:szCs w:val="19"/>
        </w:rPr>
      </w:pPr>
      <w:r w:rsidRPr="00D731F2">
        <w:rPr>
          <w:rFonts w:ascii="Tahoma" w:hAnsi="Tahoma" w:cs="Tahoma"/>
          <w:sz w:val="19"/>
          <w:szCs w:val="19"/>
          <w:u w:val="single"/>
        </w:rPr>
        <w:t>About the Owatonna Huskies Bullpen Club</w:t>
      </w:r>
      <w:r>
        <w:rPr>
          <w:rFonts w:ascii="Tahoma" w:hAnsi="Tahoma" w:cs="Tahoma"/>
          <w:sz w:val="19"/>
          <w:szCs w:val="19"/>
        </w:rPr>
        <w:t>:</w:t>
      </w:r>
      <w:r w:rsidRPr="00D731F2">
        <w:rPr>
          <w:rFonts w:ascii="Tahoma" w:hAnsi="Tahoma" w:cs="Tahoma"/>
          <w:sz w:val="19"/>
          <w:szCs w:val="19"/>
        </w:rPr>
        <w:t xml:space="preserve"> (www.owatonnabaseball.com)</w:t>
      </w:r>
    </w:p>
    <w:p w14:paraId="3E0CDFB9" w14:textId="62C644F8" w:rsidR="00560D4A" w:rsidRDefault="003F54D0" w:rsidP="003F54D0">
      <w:pPr>
        <w:rPr>
          <w:rFonts w:ascii="Tahoma" w:hAnsi="Tahoma" w:cs="Tahoma"/>
          <w:sz w:val="19"/>
          <w:szCs w:val="19"/>
        </w:rPr>
      </w:pPr>
      <w:r w:rsidRPr="00D731F2">
        <w:rPr>
          <w:rFonts w:ascii="Tahoma" w:hAnsi="Tahoma" w:cs="Tahoma"/>
          <w:sz w:val="19"/>
          <w:szCs w:val="19"/>
        </w:rPr>
        <w:t xml:space="preserve">The Owatonna Huskies Bullpen Club has a history of providing a values-based competitive baseball experience for the </w:t>
      </w:r>
      <w:r>
        <w:rPr>
          <w:rFonts w:ascii="Tahoma" w:hAnsi="Tahoma" w:cs="Tahoma"/>
          <w:sz w:val="19"/>
          <w:szCs w:val="19"/>
        </w:rPr>
        <w:t>youth it serves.  The</w:t>
      </w:r>
      <w:r w:rsidRPr="00D731F2">
        <w:rPr>
          <w:rFonts w:ascii="Tahoma" w:hAnsi="Tahoma" w:cs="Tahoma"/>
          <w:sz w:val="19"/>
          <w:szCs w:val="19"/>
        </w:rPr>
        <w:t xml:space="preserve"> philosophy is to provide each participant the opportunity and encouragement to pursue their own level of excellence within the context of baseball, a team sport.  Program Goals: Create a Positive Environment, Have Fun &amp; Teach the Game of Baseball, Teach Life Lessons, Create Enthusiastic Culture</w:t>
      </w:r>
    </w:p>
    <w:p w14:paraId="6BD7DF84" w14:textId="785A5F74" w:rsidR="001E1893" w:rsidRDefault="001E1893" w:rsidP="001E1893">
      <w:pPr>
        <w:spacing w:after="0"/>
        <w:rPr>
          <w:rFonts w:ascii="Tahoma" w:hAnsi="Tahoma" w:cs="Tahoma"/>
          <w:sz w:val="19"/>
          <w:szCs w:val="19"/>
          <w:u w:val="single"/>
        </w:rPr>
      </w:pPr>
      <w:r w:rsidRPr="001E1893">
        <w:rPr>
          <w:rFonts w:ascii="Tahoma" w:hAnsi="Tahoma" w:cs="Tahoma"/>
          <w:sz w:val="19"/>
          <w:szCs w:val="19"/>
          <w:u w:val="single"/>
        </w:rPr>
        <w:t>About the Twins Community Fund</w:t>
      </w:r>
      <w:r>
        <w:rPr>
          <w:rFonts w:ascii="Tahoma" w:hAnsi="Tahoma" w:cs="Tahoma"/>
          <w:sz w:val="19"/>
          <w:szCs w:val="19"/>
          <w:u w:val="single"/>
        </w:rPr>
        <w:t>:</w:t>
      </w:r>
      <w:r w:rsidRPr="001E1893">
        <w:t xml:space="preserve"> </w:t>
      </w:r>
      <w:r>
        <w:t>(</w:t>
      </w:r>
      <w:r>
        <w:rPr>
          <w:rFonts w:ascii="Tahoma" w:hAnsi="Tahoma" w:cs="Tahoma"/>
          <w:sz w:val="19"/>
          <w:szCs w:val="19"/>
        </w:rPr>
        <w:t>www.twinscommunityfund.org)</w:t>
      </w:r>
    </w:p>
    <w:p w14:paraId="53A6C90E" w14:textId="3FD32F04" w:rsidR="006A46A3" w:rsidRDefault="001E1893" w:rsidP="001E1893">
      <w:pPr>
        <w:rPr>
          <w:rFonts w:ascii="Tahoma" w:hAnsi="Tahoma" w:cs="Tahoma"/>
          <w:sz w:val="19"/>
          <w:szCs w:val="19"/>
        </w:rPr>
      </w:pPr>
      <w:r w:rsidRPr="001E1893">
        <w:rPr>
          <w:rFonts w:ascii="Tahoma" w:hAnsi="Tahoma" w:cs="Tahoma"/>
          <w:sz w:val="19"/>
          <w:szCs w:val="19"/>
        </w:rPr>
        <w:t xml:space="preserve">Established as a nonprofit organization in 1991, the mission of the Twins Community Fund is to enrich local and regional communities by providing resources for the healthy development of children and families through an association with baseball, softball and the Minnesota Twins. The Twins Community Fund is governed by a board of </w:t>
      </w:r>
      <w:proofErr w:type="gramStart"/>
      <w:r w:rsidRPr="001E1893">
        <w:rPr>
          <w:rFonts w:ascii="Tahoma" w:hAnsi="Tahoma" w:cs="Tahoma"/>
          <w:sz w:val="19"/>
          <w:szCs w:val="19"/>
        </w:rPr>
        <w:t>directors</w:t>
      </w:r>
      <w:proofErr w:type="gramEnd"/>
      <w:r w:rsidRPr="001E1893">
        <w:rPr>
          <w:rFonts w:ascii="Tahoma" w:hAnsi="Tahoma" w:cs="Tahoma"/>
          <w:sz w:val="19"/>
          <w:szCs w:val="19"/>
        </w:rPr>
        <w:t xml:space="preserve"> representa</w:t>
      </w:r>
      <w:r w:rsidR="00D731F2">
        <w:rPr>
          <w:rFonts w:ascii="Tahoma" w:hAnsi="Tahoma" w:cs="Tahoma"/>
          <w:sz w:val="19"/>
          <w:szCs w:val="19"/>
        </w:rPr>
        <w:t xml:space="preserve">tive of the Upper Midwest.  </w:t>
      </w:r>
      <w:r>
        <w:rPr>
          <w:rFonts w:ascii="Tahoma" w:hAnsi="Tahoma" w:cs="Tahoma"/>
          <w:sz w:val="19"/>
          <w:szCs w:val="19"/>
        </w:rPr>
        <w:t xml:space="preserve">For </w:t>
      </w:r>
      <w:r w:rsidRPr="001E1893">
        <w:rPr>
          <w:rFonts w:ascii="Tahoma" w:hAnsi="Tahoma" w:cs="Tahoma"/>
          <w:sz w:val="19"/>
          <w:szCs w:val="19"/>
        </w:rPr>
        <w:t xml:space="preserve">more information or to make a contribution visit </w:t>
      </w:r>
      <w:hyperlink r:id="rId8" w:history="1">
        <w:r w:rsidR="00A90559" w:rsidRPr="00364CB1">
          <w:rPr>
            <w:rStyle w:val="Hyperlink"/>
            <w:rFonts w:ascii="Tahoma" w:hAnsi="Tahoma" w:cs="Tahoma"/>
            <w:color w:val="auto"/>
            <w:sz w:val="19"/>
            <w:szCs w:val="19"/>
            <w:u w:val="none"/>
          </w:rPr>
          <w:t>www.twinscommunityfund.org</w:t>
        </w:r>
      </w:hyperlink>
      <w:r w:rsidRPr="00364CB1">
        <w:rPr>
          <w:rFonts w:ascii="Tahoma" w:hAnsi="Tahoma" w:cs="Tahoma"/>
          <w:sz w:val="19"/>
          <w:szCs w:val="19"/>
        </w:rPr>
        <w:t>.</w:t>
      </w:r>
    </w:p>
    <w:p w14:paraId="70E42469" w14:textId="23BF80AD" w:rsidR="00A90559" w:rsidRDefault="00A90559" w:rsidP="001E1893">
      <w:pPr>
        <w:rPr>
          <w:rFonts w:ascii="Tahoma" w:hAnsi="Tahoma" w:cs="Tahoma"/>
          <w:sz w:val="19"/>
          <w:szCs w:val="19"/>
          <w:u w:val="single"/>
        </w:rPr>
      </w:pPr>
    </w:p>
    <w:p w14:paraId="0D5A59D1" w14:textId="77777777" w:rsidR="00364CB1" w:rsidRPr="00364CB1" w:rsidRDefault="00364CB1" w:rsidP="001E1893">
      <w:pPr>
        <w:rPr>
          <w:rFonts w:ascii="Tahoma" w:hAnsi="Tahoma" w:cs="Tahoma"/>
          <w:sz w:val="19"/>
          <w:szCs w:val="19"/>
        </w:rPr>
      </w:pPr>
    </w:p>
    <w:sectPr w:rsidR="00364CB1" w:rsidRPr="00364CB1" w:rsidSect="00371F6A">
      <w:headerReference w:type="default" r:id="rId9"/>
      <w:footerReference w:type="default" r:id="rId10"/>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3BE81" w14:textId="77777777" w:rsidR="0017404D" w:rsidRDefault="0017404D" w:rsidP="00171B95">
      <w:pPr>
        <w:spacing w:after="0" w:line="240" w:lineRule="auto"/>
      </w:pPr>
      <w:r>
        <w:separator/>
      </w:r>
    </w:p>
  </w:endnote>
  <w:endnote w:type="continuationSeparator" w:id="0">
    <w:p w14:paraId="47807D3B" w14:textId="77777777" w:rsidR="0017404D" w:rsidRDefault="0017404D" w:rsidP="0017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FFD2" w14:textId="77777777" w:rsidR="00104E73" w:rsidRDefault="00104E73" w:rsidP="00104E73">
    <w:pPr>
      <w:pStyle w:val="Footer"/>
      <w:rPr>
        <w:sz w:val="18"/>
        <w:szCs w:val="18"/>
      </w:rPr>
    </w:pPr>
  </w:p>
  <w:p w14:paraId="5CE703D0" w14:textId="77777777" w:rsidR="00104E73" w:rsidRDefault="00104E73" w:rsidP="00104E73">
    <w:pPr>
      <w:pStyle w:val="Footer"/>
      <w:jc w:val="center"/>
      <w:rPr>
        <w:sz w:val="18"/>
        <w:szCs w:val="18"/>
      </w:rPr>
    </w:pPr>
    <w:r>
      <w:rPr>
        <w:noProof/>
        <w:sz w:val="18"/>
        <w:szCs w:val="18"/>
      </w:rPr>
      <w:drawing>
        <wp:inline distT="0" distB="0" distL="0" distR="0" wp14:anchorId="18B7B68E" wp14:editId="5AE32AF8">
          <wp:extent cx="713353" cy="327804"/>
          <wp:effectExtent l="0" t="0" r="0" b="0"/>
          <wp:docPr id="9" name="Picture 9" descr="C:\Documents and Settings\mark.arjes\My Documents\Youth 1st\Flyers\Logos\Youth1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arjes\My Documents\Youth 1st\Flyers\Logos\Youth1s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78" cy="329240"/>
                  </a:xfrm>
                  <a:prstGeom prst="rect">
                    <a:avLst/>
                  </a:prstGeom>
                  <a:noFill/>
                  <a:ln>
                    <a:noFill/>
                  </a:ln>
                </pic:spPr>
              </pic:pic>
            </a:graphicData>
          </a:graphic>
        </wp:inline>
      </w:drawing>
    </w:r>
  </w:p>
  <w:p w14:paraId="258A2B50" w14:textId="77777777" w:rsidR="00104E73" w:rsidRDefault="000C14DC" w:rsidP="00104E73">
    <w:pPr>
      <w:pStyle w:val="Footer"/>
      <w:jc w:val="center"/>
      <w:rPr>
        <w:sz w:val="18"/>
        <w:szCs w:val="18"/>
      </w:rPr>
    </w:pPr>
    <w:r>
      <w:rPr>
        <w:sz w:val="18"/>
        <w:szCs w:val="18"/>
      </w:rPr>
      <w:t>Connec</w:t>
    </w:r>
    <w:r w:rsidR="00104E73">
      <w:rPr>
        <w:sz w:val="18"/>
        <w:szCs w:val="18"/>
      </w:rPr>
      <w:t xml:space="preserve">ting </w:t>
    </w:r>
    <w:r>
      <w:rPr>
        <w:b/>
        <w:color w:val="C00000"/>
        <w:sz w:val="18"/>
        <w:szCs w:val="18"/>
      </w:rPr>
      <w:t>Conduct</w:t>
    </w:r>
    <w:r w:rsidR="00104E73">
      <w:rPr>
        <w:sz w:val="18"/>
        <w:szCs w:val="18"/>
      </w:rPr>
      <w:t xml:space="preserve">, </w:t>
    </w:r>
    <w:r w:rsidR="00104E73" w:rsidRPr="00CD2913">
      <w:rPr>
        <w:b/>
        <w:color w:val="C00000"/>
        <w:sz w:val="18"/>
        <w:szCs w:val="18"/>
      </w:rPr>
      <w:t>Character</w:t>
    </w:r>
    <w:r w:rsidR="00104E73">
      <w:rPr>
        <w:sz w:val="18"/>
        <w:szCs w:val="18"/>
      </w:rPr>
      <w:t xml:space="preserve"> and </w:t>
    </w:r>
    <w:r>
      <w:rPr>
        <w:b/>
        <w:color w:val="C00000"/>
        <w:sz w:val="18"/>
        <w:szCs w:val="18"/>
      </w:rPr>
      <w:t>Community</w:t>
    </w:r>
    <w:r w:rsidR="00104E73">
      <w:rPr>
        <w:sz w:val="18"/>
        <w:szCs w:val="18"/>
      </w:rPr>
      <w:t xml:space="preserve"> through Values-Based Youth Development.</w:t>
    </w:r>
  </w:p>
  <w:p w14:paraId="40AC735B" w14:textId="77777777" w:rsidR="00104E73" w:rsidRPr="004A5264" w:rsidRDefault="0017404D" w:rsidP="00104E73">
    <w:pPr>
      <w:pStyle w:val="Footer"/>
      <w:jc w:val="center"/>
      <w:rPr>
        <w:rFonts w:ascii="Tw Cen MT" w:hAnsi="Tw Cen MT"/>
        <w:b/>
        <w:color w:val="FF0000"/>
        <w:sz w:val="18"/>
        <w:szCs w:val="18"/>
      </w:rPr>
    </w:pPr>
    <w:hyperlink r:id="rId2" w:history="1">
      <w:r w:rsidR="00104E73" w:rsidRPr="004A5264">
        <w:rPr>
          <w:rStyle w:val="Hyperlink"/>
          <w:rFonts w:ascii="Tw Cen MT" w:hAnsi="Tw Cen MT"/>
          <w:b/>
          <w:color w:val="C00000"/>
          <w:sz w:val="18"/>
          <w:szCs w:val="18"/>
          <w:u w:val="none"/>
        </w:rPr>
        <w:t>youth1st.com</w:t>
      </w:r>
    </w:hyperlink>
    <w:r w:rsidR="00104E73" w:rsidRPr="004A5264">
      <w:rPr>
        <w:rStyle w:val="Hyperlink"/>
        <w:rFonts w:ascii="Tw Cen MT" w:hAnsi="Tw Cen MT"/>
        <w:b/>
        <w:color w:val="C00000"/>
        <w:sz w:val="18"/>
        <w:szCs w:val="18"/>
        <w:u w:val="none"/>
      </w:rPr>
      <w:t xml:space="preserve"> I 612.968.9192 I mark.arjes@youth1st.com</w:t>
    </w:r>
    <w:r w:rsidR="00104E73" w:rsidRPr="004A5264">
      <w:rPr>
        <w:rFonts w:ascii="Tw Cen MT" w:hAnsi="Tw Cen MT"/>
        <w:b/>
        <w:color w:val="FF0000"/>
        <w:sz w:val="18"/>
        <w:szCs w:val="18"/>
      </w:rPr>
      <w:t xml:space="preserve"> </w:t>
    </w:r>
  </w:p>
  <w:p w14:paraId="32D234FD" w14:textId="77777777" w:rsidR="00104E73" w:rsidRDefault="00104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77728" w14:textId="77777777" w:rsidR="0017404D" w:rsidRDefault="0017404D" w:rsidP="00171B95">
      <w:pPr>
        <w:spacing w:after="0" w:line="240" w:lineRule="auto"/>
      </w:pPr>
      <w:r>
        <w:separator/>
      </w:r>
    </w:p>
  </w:footnote>
  <w:footnote w:type="continuationSeparator" w:id="0">
    <w:p w14:paraId="497B41CD" w14:textId="77777777" w:rsidR="0017404D" w:rsidRDefault="0017404D" w:rsidP="0017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12AE" w14:textId="77777777" w:rsidR="00171B95" w:rsidRDefault="00171B95" w:rsidP="00FF7310">
    <w:pPr>
      <w:pStyle w:val="Header"/>
      <w:jc w:val="center"/>
    </w:pPr>
  </w:p>
  <w:p w14:paraId="0BF94693" w14:textId="77777777" w:rsidR="00104E73" w:rsidRPr="002E2BA1" w:rsidRDefault="00104E73" w:rsidP="002E2BA1">
    <w:pPr>
      <w:pStyle w:val="Header"/>
      <w:jc w:val="center"/>
    </w:pPr>
    <w:r>
      <w:rPr>
        <w:noProof/>
      </w:rPr>
      <w:drawing>
        <wp:inline distT="0" distB="0" distL="0" distR="0" wp14:anchorId="4793E6BE" wp14:editId="1007DD0B">
          <wp:extent cx="1132935" cy="520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k.arjes\My Documents\Youth 1st\Flyers\Logos\Conduct 1s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6835" cy="5222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8F4"/>
    <w:multiLevelType w:val="hybridMultilevel"/>
    <w:tmpl w:val="68A4C14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97273"/>
    <w:multiLevelType w:val="hybridMultilevel"/>
    <w:tmpl w:val="22846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1B08"/>
    <w:multiLevelType w:val="hybridMultilevel"/>
    <w:tmpl w:val="E842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42EE1"/>
    <w:multiLevelType w:val="hybridMultilevel"/>
    <w:tmpl w:val="79A89136"/>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26CE5F01"/>
    <w:multiLevelType w:val="hybridMultilevel"/>
    <w:tmpl w:val="D444E2D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2E773EAD"/>
    <w:multiLevelType w:val="hybridMultilevel"/>
    <w:tmpl w:val="C468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D4C42"/>
    <w:multiLevelType w:val="hybridMultilevel"/>
    <w:tmpl w:val="DB42224E"/>
    <w:lvl w:ilvl="0" w:tplc="363AD77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586D83"/>
    <w:multiLevelType w:val="hybridMultilevel"/>
    <w:tmpl w:val="2A603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50AFC"/>
    <w:multiLevelType w:val="hybridMultilevel"/>
    <w:tmpl w:val="D444E2D8"/>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7AB305BF"/>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3060"/>
        </w:tabs>
        <w:ind w:left="198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8"/>
  </w:num>
  <w:num w:numId="3">
    <w:abstractNumId w:val="4"/>
  </w:num>
  <w:num w:numId="4">
    <w:abstractNumId w:val="2"/>
  </w:num>
  <w:num w:numId="5">
    <w:abstractNumId w:val="5"/>
  </w:num>
  <w:num w:numId="6">
    <w:abstractNumId w:val="1"/>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1A"/>
    <w:rsid w:val="000025FD"/>
    <w:rsid w:val="00003E08"/>
    <w:rsid w:val="00033744"/>
    <w:rsid w:val="00061B28"/>
    <w:rsid w:val="0006508A"/>
    <w:rsid w:val="00066009"/>
    <w:rsid w:val="0007324D"/>
    <w:rsid w:val="00074DD2"/>
    <w:rsid w:val="000863E1"/>
    <w:rsid w:val="00091F39"/>
    <w:rsid w:val="000925A8"/>
    <w:rsid w:val="00095E7D"/>
    <w:rsid w:val="000B5E02"/>
    <w:rsid w:val="000C14DC"/>
    <w:rsid w:val="000E091A"/>
    <w:rsid w:val="000F2D0D"/>
    <w:rsid w:val="000F7D34"/>
    <w:rsid w:val="00104E73"/>
    <w:rsid w:val="00115C54"/>
    <w:rsid w:val="00133617"/>
    <w:rsid w:val="00150DA5"/>
    <w:rsid w:val="001512CA"/>
    <w:rsid w:val="001607AC"/>
    <w:rsid w:val="00162DA0"/>
    <w:rsid w:val="00166887"/>
    <w:rsid w:val="00171B95"/>
    <w:rsid w:val="0017404D"/>
    <w:rsid w:val="00181046"/>
    <w:rsid w:val="001A1DE4"/>
    <w:rsid w:val="001A4698"/>
    <w:rsid w:val="001C4D85"/>
    <w:rsid w:val="001E1893"/>
    <w:rsid w:val="001E4570"/>
    <w:rsid w:val="001F367A"/>
    <w:rsid w:val="001F40D3"/>
    <w:rsid w:val="0021746B"/>
    <w:rsid w:val="00224C3A"/>
    <w:rsid w:val="002333E0"/>
    <w:rsid w:val="00233A5D"/>
    <w:rsid w:val="0027649D"/>
    <w:rsid w:val="00276F24"/>
    <w:rsid w:val="00283395"/>
    <w:rsid w:val="002865C8"/>
    <w:rsid w:val="002876EA"/>
    <w:rsid w:val="002A4FF3"/>
    <w:rsid w:val="002D4C67"/>
    <w:rsid w:val="002D7F73"/>
    <w:rsid w:val="002E2BA1"/>
    <w:rsid w:val="002F5037"/>
    <w:rsid w:val="0035122F"/>
    <w:rsid w:val="00364CB1"/>
    <w:rsid w:val="00371F6A"/>
    <w:rsid w:val="003B296F"/>
    <w:rsid w:val="003F54D0"/>
    <w:rsid w:val="00417211"/>
    <w:rsid w:val="00435AC6"/>
    <w:rsid w:val="00473881"/>
    <w:rsid w:val="00474547"/>
    <w:rsid w:val="004776C5"/>
    <w:rsid w:val="00491B49"/>
    <w:rsid w:val="00493898"/>
    <w:rsid w:val="004966DC"/>
    <w:rsid w:val="004A2B7F"/>
    <w:rsid w:val="004C1684"/>
    <w:rsid w:val="004E5BFA"/>
    <w:rsid w:val="00516AF3"/>
    <w:rsid w:val="00522A09"/>
    <w:rsid w:val="00534F7F"/>
    <w:rsid w:val="00560D4A"/>
    <w:rsid w:val="00566590"/>
    <w:rsid w:val="0057051A"/>
    <w:rsid w:val="0057132B"/>
    <w:rsid w:val="00577C9C"/>
    <w:rsid w:val="00594B5D"/>
    <w:rsid w:val="005C44F2"/>
    <w:rsid w:val="005C5301"/>
    <w:rsid w:val="005F77F2"/>
    <w:rsid w:val="00605A51"/>
    <w:rsid w:val="006146BE"/>
    <w:rsid w:val="00622981"/>
    <w:rsid w:val="0064451D"/>
    <w:rsid w:val="00647D1A"/>
    <w:rsid w:val="00657AA6"/>
    <w:rsid w:val="00675143"/>
    <w:rsid w:val="00676F84"/>
    <w:rsid w:val="00684415"/>
    <w:rsid w:val="00684597"/>
    <w:rsid w:val="00690CF2"/>
    <w:rsid w:val="006A46A3"/>
    <w:rsid w:val="006F04D7"/>
    <w:rsid w:val="006F379C"/>
    <w:rsid w:val="006F785B"/>
    <w:rsid w:val="00714052"/>
    <w:rsid w:val="00736F4A"/>
    <w:rsid w:val="00743226"/>
    <w:rsid w:val="00751A37"/>
    <w:rsid w:val="00763A11"/>
    <w:rsid w:val="0077114F"/>
    <w:rsid w:val="007744C1"/>
    <w:rsid w:val="007912DA"/>
    <w:rsid w:val="007A4BE8"/>
    <w:rsid w:val="007B253B"/>
    <w:rsid w:val="007C23FB"/>
    <w:rsid w:val="007C2C13"/>
    <w:rsid w:val="007D34CF"/>
    <w:rsid w:val="007D7DE6"/>
    <w:rsid w:val="007E22C4"/>
    <w:rsid w:val="008041A9"/>
    <w:rsid w:val="00811446"/>
    <w:rsid w:val="00850D03"/>
    <w:rsid w:val="0086428B"/>
    <w:rsid w:val="00885D22"/>
    <w:rsid w:val="0089623A"/>
    <w:rsid w:val="008B3248"/>
    <w:rsid w:val="00907CAD"/>
    <w:rsid w:val="00926AD8"/>
    <w:rsid w:val="00930F07"/>
    <w:rsid w:val="00931EB3"/>
    <w:rsid w:val="0095110A"/>
    <w:rsid w:val="00957A0A"/>
    <w:rsid w:val="00960FA2"/>
    <w:rsid w:val="0097175C"/>
    <w:rsid w:val="00981D9E"/>
    <w:rsid w:val="00985788"/>
    <w:rsid w:val="00994145"/>
    <w:rsid w:val="009B1DC3"/>
    <w:rsid w:val="009C1E60"/>
    <w:rsid w:val="009D1A99"/>
    <w:rsid w:val="009F02BD"/>
    <w:rsid w:val="009F4117"/>
    <w:rsid w:val="00A24EC1"/>
    <w:rsid w:val="00A64A8A"/>
    <w:rsid w:val="00A65034"/>
    <w:rsid w:val="00A66159"/>
    <w:rsid w:val="00A72164"/>
    <w:rsid w:val="00A90559"/>
    <w:rsid w:val="00AA219C"/>
    <w:rsid w:val="00AA6963"/>
    <w:rsid w:val="00AB590B"/>
    <w:rsid w:val="00AB6C04"/>
    <w:rsid w:val="00AD7040"/>
    <w:rsid w:val="00AE062C"/>
    <w:rsid w:val="00B1703F"/>
    <w:rsid w:val="00B22D89"/>
    <w:rsid w:val="00B50845"/>
    <w:rsid w:val="00B63EF7"/>
    <w:rsid w:val="00B76F5C"/>
    <w:rsid w:val="00B80EAF"/>
    <w:rsid w:val="00B90D02"/>
    <w:rsid w:val="00B92F73"/>
    <w:rsid w:val="00B97864"/>
    <w:rsid w:val="00BB1DB4"/>
    <w:rsid w:val="00BD5CE5"/>
    <w:rsid w:val="00C166A4"/>
    <w:rsid w:val="00C32D40"/>
    <w:rsid w:val="00C7059A"/>
    <w:rsid w:val="00C80660"/>
    <w:rsid w:val="00C97EEC"/>
    <w:rsid w:val="00C97F35"/>
    <w:rsid w:val="00CD473A"/>
    <w:rsid w:val="00D006C6"/>
    <w:rsid w:val="00D20262"/>
    <w:rsid w:val="00D26F5B"/>
    <w:rsid w:val="00D50C93"/>
    <w:rsid w:val="00D56807"/>
    <w:rsid w:val="00D731F2"/>
    <w:rsid w:val="00D73F58"/>
    <w:rsid w:val="00D7427A"/>
    <w:rsid w:val="00DD69F8"/>
    <w:rsid w:val="00DE748E"/>
    <w:rsid w:val="00E00CC4"/>
    <w:rsid w:val="00E07DEC"/>
    <w:rsid w:val="00E262CC"/>
    <w:rsid w:val="00E35D95"/>
    <w:rsid w:val="00E54CBA"/>
    <w:rsid w:val="00E7281C"/>
    <w:rsid w:val="00EA2B9A"/>
    <w:rsid w:val="00EB5E76"/>
    <w:rsid w:val="00EB65DE"/>
    <w:rsid w:val="00EC75C3"/>
    <w:rsid w:val="00EE3804"/>
    <w:rsid w:val="00EE6CAD"/>
    <w:rsid w:val="00F1514C"/>
    <w:rsid w:val="00F342E5"/>
    <w:rsid w:val="00F623F1"/>
    <w:rsid w:val="00F70D68"/>
    <w:rsid w:val="00F75F10"/>
    <w:rsid w:val="00F92B99"/>
    <w:rsid w:val="00FA0576"/>
    <w:rsid w:val="00FB5FF8"/>
    <w:rsid w:val="00FB6593"/>
    <w:rsid w:val="00FC0D92"/>
    <w:rsid w:val="00FC73FC"/>
    <w:rsid w:val="00FD2A2A"/>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E64E"/>
  <w15:docId w15:val="{008BEF4D-736B-40D8-A12A-D1B91E13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D0"/>
  </w:style>
  <w:style w:type="paragraph" w:styleId="Heading2">
    <w:name w:val="heading 2"/>
    <w:basedOn w:val="Normal"/>
    <w:next w:val="Normal"/>
    <w:link w:val="Heading2Char"/>
    <w:qFormat/>
    <w:rsid w:val="004776C5"/>
    <w:pPr>
      <w:keepNext/>
      <w:widowControl w:val="0"/>
      <w:numPr>
        <w:ilvl w:val="1"/>
        <w:numId w:val="10"/>
      </w:numPr>
      <w:spacing w:before="240" w:after="6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776C5"/>
    <w:pPr>
      <w:keepNext/>
      <w:numPr>
        <w:ilvl w:val="2"/>
        <w:numId w:val="10"/>
      </w:numPr>
      <w:spacing w:after="0" w:line="480" w:lineRule="auto"/>
      <w:jc w:val="center"/>
      <w:outlineLvl w:val="2"/>
    </w:pPr>
    <w:rPr>
      <w:rFonts w:ascii="Arial" w:eastAsia="Times New Roman" w:hAnsi="Arial"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1A"/>
    <w:pPr>
      <w:ind w:left="720"/>
      <w:contextualSpacing/>
    </w:pPr>
  </w:style>
  <w:style w:type="paragraph" w:styleId="Header">
    <w:name w:val="header"/>
    <w:basedOn w:val="Normal"/>
    <w:link w:val="HeaderChar"/>
    <w:unhideWhenUsed/>
    <w:rsid w:val="00171B95"/>
    <w:pPr>
      <w:tabs>
        <w:tab w:val="center" w:pos="4680"/>
        <w:tab w:val="right" w:pos="9360"/>
      </w:tabs>
      <w:spacing w:after="0" w:line="240" w:lineRule="auto"/>
    </w:pPr>
  </w:style>
  <w:style w:type="character" w:customStyle="1" w:styleId="HeaderChar">
    <w:name w:val="Header Char"/>
    <w:basedOn w:val="DefaultParagraphFont"/>
    <w:link w:val="Header"/>
    <w:rsid w:val="00171B95"/>
  </w:style>
  <w:style w:type="paragraph" w:styleId="Footer">
    <w:name w:val="footer"/>
    <w:basedOn w:val="Normal"/>
    <w:link w:val="FooterChar"/>
    <w:uiPriority w:val="99"/>
    <w:unhideWhenUsed/>
    <w:rsid w:val="0017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5"/>
  </w:style>
  <w:style w:type="paragraph" w:styleId="BalloonText">
    <w:name w:val="Balloon Text"/>
    <w:basedOn w:val="Normal"/>
    <w:link w:val="BalloonTextChar"/>
    <w:uiPriority w:val="99"/>
    <w:semiHidden/>
    <w:unhideWhenUsed/>
    <w:rsid w:val="0017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95"/>
    <w:rPr>
      <w:rFonts w:ascii="Tahoma" w:hAnsi="Tahoma" w:cs="Tahoma"/>
      <w:sz w:val="16"/>
      <w:szCs w:val="16"/>
    </w:rPr>
  </w:style>
  <w:style w:type="character" w:styleId="Hyperlink">
    <w:name w:val="Hyperlink"/>
    <w:basedOn w:val="DefaultParagraphFont"/>
    <w:uiPriority w:val="99"/>
    <w:unhideWhenUsed/>
    <w:rsid w:val="00171B95"/>
    <w:rPr>
      <w:color w:val="0563C1" w:themeColor="hyperlink"/>
      <w:u w:val="single"/>
    </w:rPr>
  </w:style>
  <w:style w:type="character" w:customStyle="1" w:styleId="Heading2Char">
    <w:name w:val="Heading 2 Char"/>
    <w:basedOn w:val="DefaultParagraphFont"/>
    <w:link w:val="Heading2"/>
    <w:rsid w:val="004776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776C5"/>
    <w:rPr>
      <w:rFonts w:ascii="Arial" w:eastAsia="Times New Roman" w:hAnsi="Arial" w:cs="Times New Roman"/>
      <w:b/>
      <w:color w:val="000000"/>
      <w:sz w:val="28"/>
      <w:szCs w:val="20"/>
    </w:rPr>
  </w:style>
  <w:style w:type="character" w:styleId="HTMLCite">
    <w:name w:val="HTML Cite"/>
    <w:uiPriority w:val="99"/>
    <w:unhideWhenUsed/>
    <w:rsid w:val="00534F7F"/>
    <w:rPr>
      <w:i/>
      <w:iCs/>
    </w:rPr>
  </w:style>
  <w:style w:type="character" w:customStyle="1" w:styleId="UnresolvedMention">
    <w:name w:val="Unresolved Mention"/>
    <w:basedOn w:val="DefaultParagraphFont"/>
    <w:uiPriority w:val="99"/>
    <w:semiHidden/>
    <w:unhideWhenUsed/>
    <w:rsid w:val="0056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scommunityfund.org" TargetMode="External"/><Relationship Id="rId3" Type="http://schemas.openxmlformats.org/officeDocument/2006/relationships/settings" Target="settings.xml"/><Relationship Id="rId7" Type="http://schemas.openxmlformats.org/officeDocument/2006/relationships/hyperlink" Target="http://www.youth1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youth1st.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kalthoff</cp:lastModifiedBy>
  <cp:revision>2</cp:revision>
  <cp:lastPrinted>2016-07-29T19:51:00Z</cp:lastPrinted>
  <dcterms:created xsi:type="dcterms:W3CDTF">2018-07-13T00:03:00Z</dcterms:created>
  <dcterms:modified xsi:type="dcterms:W3CDTF">2018-07-13T00:03:00Z</dcterms:modified>
</cp:coreProperties>
</file>