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Scholarship Committee,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name is Izabelle Keaveny and I am writing this letter in hopes that you would take the time and consideration to consider me for your scholarship opportunity.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Volleyball has played a huge role in shaping who I am today. As a setter and team captain, I’ve learned that leadership is about more than just skill, it’s about trust, communication, and putting others in the best position to succeed. Winning two state championships taught me the value of discipline and teamwork but more importantly, it showed me how hard work and unity can turn goals you dream of as a little girl into reality. Even through the challenge of moving schools right before my freshman year started, volleyball remained in my life, helping me adapt and build new relationships. </w:t>
      </w:r>
    </w:p>
    <w:p w:rsidR="00000000" w:rsidDel="00000000" w:rsidP="00000000" w:rsidRDefault="00000000" w:rsidRPr="00000000" w14:paraId="00000006">
      <w:pPr>
        <w:rPr/>
      </w:pPr>
      <w:r w:rsidDel="00000000" w:rsidR="00000000" w:rsidRPr="00000000">
        <w:rPr>
          <w:rtl w:val="0"/>
        </w:rPr>
        <w:t xml:space="preserve">Academically, I have maintained a 4.0 GPA while serving as National Honor Society president and balancing multiple athletic commitments, including club volleyball and basketball. Managing these responsibilities has strengthened my time management skills and determination. I plan to pursue a career in optometry because I am passionate about helping others and improving their quality of life through vision care as well as within personal reasons of interest. I am excited to continue my education and challenge myself at the next level.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believe I am deserving of this scholarship because I consistently demonstrate dedication, leadership, and commitment. Whether on the court, in the classroom, or in my community, I push myself to grow and make a positive impact. This scholarship would not only support my educational goals but also allow me to continue pursuing excellence without added financial stress.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Thank you for your time and consideration.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Sincerely,  </w:t>
      </w:r>
    </w:p>
    <w:p w:rsidR="00000000" w:rsidDel="00000000" w:rsidP="00000000" w:rsidRDefault="00000000" w:rsidRPr="00000000" w14:paraId="0000000D">
      <w:pPr>
        <w:rPr/>
      </w:pPr>
      <w:r w:rsidDel="00000000" w:rsidR="00000000" w:rsidRPr="00000000">
        <w:rPr>
          <w:rtl w:val="0"/>
        </w:rPr>
        <w:t xml:space="preserve">Izabelle Keaveny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