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B4" w:rsidRPr="002E0559" w:rsidRDefault="00E72AB4" w:rsidP="00E72AB4">
      <w:pPr>
        <w:pStyle w:val="Heading1"/>
        <w:jc w:val="center"/>
        <w:rPr>
          <w:sz w:val="22"/>
        </w:rPr>
      </w:pPr>
      <w:r w:rsidRPr="002E0559">
        <w:rPr>
          <w:sz w:val="22"/>
        </w:rPr>
        <w:t>Metro Atlanta Youth Lacrosse Association – Guidelines and Rules Modifications Youth Boys for 2010 Season</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Player Age:</w:t>
      </w:r>
    </w:p>
    <w:p w:rsidR="00E72AB4" w:rsidRPr="002E0559" w:rsidRDefault="00E72AB4" w:rsidP="00E72AB4">
      <w:pPr>
        <w:pStyle w:val="ListParagraph"/>
        <w:numPr>
          <w:ilvl w:val="0"/>
          <w:numId w:val="1"/>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U15 – 7</w:t>
      </w:r>
      <w:r w:rsidRPr="002E0559">
        <w:rPr>
          <w:rFonts w:ascii="Helvetica" w:hAnsi="Helvetica" w:cs="Helvetica"/>
          <w:sz w:val="10"/>
          <w:szCs w:val="14"/>
        </w:rPr>
        <w:t xml:space="preserve">th </w:t>
      </w:r>
      <w:r w:rsidRPr="002E0559">
        <w:rPr>
          <w:rFonts w:ascii="Helvetica" w:hAnsi="Helvetica" w:cs="Helvetica"/>
          <w:sz w:val="18"/>
        </w:rPr>
        <w:t>and 8</w:t>
      </w:r>
      <w:r w:rsidRPr="002E0559">
        <w:rPr>
          <w:rFonts w:ascii="Helvetica" w:hAnsi="Helvetica" w:cs="Helvetica"/>
          <w:sz w:val="10"/>
          <w:szCs w:val="14"/>
        </w:rPr>
        <w:t xml:space="preserve">th </w:t>
      </w:r>
      <w:r w:rsidRPr="002E0559">
        <w:rPr>
          <w:rFonts w:ascii="Helvetica" w:hAnsi="Helvetica" w:cs="Helvetica"/>
          <w:sz w:val="18"/>
        </w:rPr>
        <w:t>Grade; players who have turned 15 on or before December 31, 2009 are ineligible. 9</w:t>
      </w:r>
      <w:r w:rsidRPr="002E0559">
        <w:rPr>
          <w:rFonts w:ascii="Helvetica" w:hAnsi="Helvetica" w:cs="Helvetica"/>
          <w:sz w:val="10"/>
          <w:szCs w:val="14"/>
        </w:rPr>
        <w:t xml:space="preserve">th </w:t>
      </w:r>
      <w:r w:rsidRPr="002E0559">
        <w:rPr>
          <w:rFonts w:ascii="Helvetica" w:hAnsi="Helvetica" w:cs="Helvetica"/>
          <w:sz w:val="18"/>
        </w:rPr>
        <w:t>grade players are permitted upon approval by the MAYLA Commissioner for each circumstance.</w:t>
      </w:r>
    </w:p>
    <w:p w:rsidR="00E72AB4" w:rsidRPr="002E0559" w:rsidRDefault="00E72AB4" w:rsidP="00E72AB4">
      <w:pPr>
        <w:pStyle w:val="ListParagraph"/>
        <w:numPr>
          <w:ilvl w:val="0"/>
          <w:numId w:val="1"/>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U13 - 5</w:t>
      </w:r>
      <w:r w:rsidRPr="002E0559">
        <w:rPr>
          <w:rFonts w:ascii="Helvetica" w:hAnsi="Helvetica" w:cs="Helvetica"/>
          <w:sz w:val="10"/>
          <w:szCs w:val="14"/>
        </w:rPr>
        <w:t xml:space="preserve">th </w:t>
      </w:r>
      <w:r w:rsidRPr="002E0559">
        <w:rPr>
          <w:rFonts w:ascii="Helvetica" w:hAnsi="Helvetica" w:cs="Helvetica"/>
          <w:sz w:val="18"/>
        </w:rPr>
        <w:t>and 6</w:t>
      </w:r>
      <w:r w:rsidRPr="002E0559">
        <w:rPr>
          <w:rFonts w:ascii="Helvetica" w:hAnsi="Helvetica" w:cs="Helvetica"/>
          <w:sz w:val="10"/>
          <w:szCs w:val="14"/>
        </w:rPr>
        <w:t xml:space="preserve">th </w:t>
      </w:r>
      <w:r w:rsidRPr="002E0559">
        <w:rPr>
          <w:rFonts w:ascii="Helvetica" w:hAnsi="Helvetica" w:cs="Helvetica"/>
          <w:sz w:val="18"/>
        </w:rPr>
        <w:t>grade; players who have turned 13 on or before December 31, 2009 must play in the U15 level regardless of grade.</w:t>
      </w:r>
    </w:p>
    <w:p w:rsidR="00E72AB4" w:rsidRPr="002E0559" w:rsidRDefault="00E72AB4" w:rsidP="00E72AB4">
      <w:pPr>
        <w:pStyle w:val="ListParagraph"/>
        <w:numPr>
          <w:ilvl w:val="0"/>
          <w:numId w:val="1"/>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U11 – 3rd and 4</w:t>
      </w:r>
      <w:r w:rsidRPr="002E0559">
        <w:rPr>
          <w:rFonts w:ascii="Helvetica" w:hAnsi="Helvetica" w:cs="Helvetica"/>
          <w:sz w:val="10"/>
          <w:szCs w:val="14"/>
        </w:rPr>
        <w:t xml:space="preserve">th </w:t>
      </w:r>
      <w:r w:rsidRPr="002E0559">
        <w:rPr>
          <w:rFonts w:ascii="Helvetica" w:hAnsi="Helvetica" w:cs="Helvetica"/>
          <w:sz w:val="18"/>
        </w:rPr>
        <w:t>grade; players who have turned 11 on or before December 31, 2009 must play in the U13 level regardless of grade.</w:t>
      </w:r>
    </w:p>
    <w:p w:rsidR="00E72AB4" w:rsidRPr="002E0559" w:rsidRDefault="00E72AB4" w:rsidP="00E72AB4">
      <w:pPr>
        <w:pStyle w:val="ListParagraph"/>
        <w:numPr>
          <w:ilvl w:val="0"/>
          <w:numId w:val="1"/>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U9 – 1st and 2</w:t>
      </w:r>
      <w:r w:rsidRPr="002E0559">
        <w:rPr>
          <w:rFonts w:ascii="Helvetica" w:hAnsi="Helvetica" w:cs="Helvetica"/>
          <w:sz w:val="10"/>
          <w:szCs w:val="14"/>
        </w:rPr>
        <w:t xml:space="preserve">nd </w:t>
      </w:r>
      <w:r w:rsidRPr="002E0559">
        <w:rPr>
          <w:rFonts w:ascii="Helvetica" w:hAnsi="Helvetica" w:cs="Helvetica"/>
          <w:sz w:val="18"/>
        </w:rPr>
        <w:t>grade; players who have turned 9 on or before December 31, 2008 must play in U11 level regardless of grade.</w:t>
      </w:r>
    </w:p>
    <w:p w:rsidR="00E72AB4" w:rsidRPr="002E0559" w:rsidRDefault="00E72AB4" w:rsidP="00E72AB4">
      <w:pPr>
        <w:pStyle w:val="ListParagraph"/>
        <w:numPr>
          <w:ilvl w:val="0"/>
          <w:numId w:val="1"/>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 xml:space="preserve">Players can - </w:t>
      </w:r>
      <w:r w:rsidRPr="002E0559">
        <w:rPr>
          <w:rFonts w:ascii="Helvetica-Oblique" w:hAnsi="Helvetica-Oblique" w:cs="Helvetica-Oblique"/>
          <w:i/>
          <w:iCs/>
          <w:sz w:val="18"/>
        </w:rPr>
        <w:t xml:space="preserve">“play up” </w:t>
      </w:r>
      <w:r w:rsidRPr="002E0559">
        <w:rPr>
          <w:rFonts w:ascii="Helvetica" w:hAnsi="Helvetica" w:cs="Helvetica"/>
          <w:sz w:val="18"/>
        </w:rPr>
        <w:t>in a program. For example, a 6</w:t>
      </w:r>
      <w:r w:rsidRPr="002E0559">
        <w:rPr>
          <w:rFonts w:ascii="Helvetica" w:hAnsi="Helvetica" w:cs="Helvetica"/>
          <w:sz w:val="10"/>
          <w:szCs w:val="14"/>
        </w:rPr>
        <w:t xml:space="preserve">th </w:t>
      </w:r>
      <w:r w:rsidRPr="002E0559">
        <w:rPr>
          <w:rFonts w:ascii="Helvetica" w:hAnsi="Helvetica" w:cs="Helvetica"/>
          <w:sz w:val="18"/>
        </w:rPr>
        <w:t>grader can play in the U15 level if the coaches and parents agree it is in her best interest. No player can “</w:t>
      </w:r>
      <w:r w:rsidRPr="002E0559">
        <w:rPr>
          <w:rFonts w:ascii="Helvetica-Oblique" w:hAnsi="Helvetica-Oblique" w:cs="Helvetica-Oblique"/>
          <w:i/>
          <w:iCs/>
          <w:sz w:val="18"/>
        </w:rPr>
        <w:t xml:space="preserve">play down” </w:t>
      </w:r>
      <w:r w:rsidRPr="002E0559">
        <w:rPr>
          <w:rFonts w:ascii="Helvetica" w:hAnsi="Helvetica" w:cs="Helvetica"/>
          <w:sz w:val="18"/>
        </w:rPr>
        <w:t>a program (a 6</w:t>
      </w:r>
      <w:r w:rsidRPr="002E0559">
        <w:rPr>
          <w:rFonts w:ascii="Helvetica" w:hAnsi="Helvetica" w:cs="Helvetica"/>
          <w:sz w:val="10"/>
          <w:szCs w:val="14"/>
        </w:rPr>
        <w:t xml:space="preserve">th </w:t>
      </w:r>
      <w:r w:rsidRPr="002E0559">
        <w:rPr>
          <w:rFonts w:ascii="Helvetica" w:hAnsi="Helvetica" w:cs="Helvetica"/>
          <w:sz w:val="18"/>
        </w:rPr>
        <w:t>grader must play at the U13 level even if he/she is still 10 years old on December 31</w:t>
      </w:r>
      <w:r w:rsidRPr="002E0559">
        <w:rPr>
          <w:rFonts w:ascii="Helvetica" w:hAnsi="Helvetica" w:cs="Helvetica"/>
          <w:sz w:val="10"/>
          <w:szCs w:val="14"/>
        </w:rPr>
        <w:t>st</w:t>
      </w:r>
      <w:r w:rsidRPr="002E0559">
        <w:rPr>
          <w:rFonts w:ascii="Helvetica" w:hAnsi="Helvetica" w:cs="Helvetica"/>
          <w:sz w:val="18"/>
        </w:rPr>
        <w:t>).</w:t>
      </w:r>
    </w:p>
    <w:p w:rsidR="00E72AB4" w:rsidRPr="002E0559" w:rsidRDefault="00E72AB4" w:rsidP="00E72AB4">
      <w:pPr>
        <w:pStyle w:val="ListParagraph"/>
        <w:numPr>
          <w:ilvl w:val="0"/>
          <w:numId w:val="1"/>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No player is allowed to play on a 9</w:t>
      </w:r>
      <w:r w:rsidRPr="002E0559">
        <w:rPr>
          <w:rFonts w:ascii="Helvetica" w:hAnsi="Helvetica" w:cs="Helvetica"/>
          <w:sz w:val="10"/>
          <w:szCs w:val="14"/>
        </w:rPr>
        <w:t xml:space="preserve">th </w:t>
      </w:r>
      <w:r w:rsidRPr="002E0559">
        <w:rPr>
          <w:rFonts w:ascii="Helvetica" w:hAnsi="Helvetica" w:cs="Helvetica"/>
          <w:sz w:val="18"/>
        </w:rPr>
        <w:t>grade, Junior Varsity or Varsity High School team (GHSA or NGLL) during the MAYLA season.</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League Alignment:</w:t>
      </w:r>
    </w:p>
    <w:p w:rsidR="00E72AB4" w:rsidRPr="002E0559" w:rsidRDefault="00E72AB4" w:rsidP="00E72AB4">
      <w:pPr>
        <w:pStyle w:val="ListParagraph"/>
        <w:numPr>
          <w:ilvl w:val="0"/>
          <w:numId w:val="2"/>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All teams are to be balanced across programs. Programs are expected to draft teams or come up with another process to ensure balance whenever they have multiple teams in a particular level</w:t>
      </w:r>
    </w:p>
    <w:p w:rsidR="00E72AB4" w:rsidRPr="002E0559" w:rsidRDefault="00E72AB4" w:rsidP="00E72AB4">
      <w:pPr>
        <w:pStyle w:val="ListParagraph"/>
        <w:numPr>
          <w:ilvl w:val="0"/>
          <w:numId w:val="2"/>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Each program should institute a policy to ensure equitable playing time for all players.</w:t>
      </w:r>
    </w:p>
    <w:p w:rsidR="00E72AB4" w:rsidRPr="002E0559" w:rsidRDefault="00E72AB4" w:rsidP="00E72AB4">
      <w:pPr>
        <w:pStyle w:val="ListParagraph"/>
        <w:numPr>
          <w:ilvl w:val="0"/>
          <w:numId w:val="2"/>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Programs should educate coaches on the benefits of providing each player the opportunity to try multiple positions over the course of the season. This is particularly important for the U13, U11 and U9 levels.</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Professional Conduct:</w:t>
      </w:r>
    </w:p>
    <w:p w:rsidR="00E72AB4" w:rsidRPr="002E0559" w:rsidRDefault="00E72AB4" w:rsidP="00E72AB4">
      <w:pPr>
        <w:pStyle w:val="ListParagraph"/>
        <w:numPr>
          <w:ilvl w:val="0"/>
          <w:numId w:val="3"/>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Team players, coaches, parents, officials, and all other participants are to be professional at all times.</w:t>
      </w:r>
    </w:p>
    <w:p w:rsidR="00E72AB4" w:rsidRPr="002E0559" w:rsidRDefault="00E72AB4" w:rsidP="00E72AB4">
      <w:pPr>
        <w:pStyle w:val="ListParagraph"/>
        <w:numPr>
          <w:ilvl w:val="0"/>
          <w:numId w:val="3"/>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Players involved in fighting and flagrant fouls can be removed from the game. Coaches, officials, and fans involved in fighting or acting unprofessional will be asked to leave the facility. Coaches are coaching youth athletes and need to use appropriate skills when dealing with the kids.</w:t>
      </w:r>
    </w:p>
    <w:p w:rsidR="00E72AB4" w:rsidRPr="002E0559" w:rsidRDefault="00E72AB4" w:rsidP="00E72AB4">
      <w:pPr>
        <w:pStyle w:val="ListParagraph"/>
        <w:numPr>
          <w:ilvl w:val="0"/>
          <w:numId w:val="3"/>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Game / field control is the responsibility of the game officials, team coaches and the Sidelines Managers as outlined by US Lacrosse. For further information, please refer to http://www.uslacrosse.org/official/sportsmanshipcard.phtml</w:t>
      </w:r>
    </w:p>
    <w:p w:rsidR="00E72AB4" w:rsidRPr="002E0559" w:rsidRDefault="00E72AB4" w:rsidP="00E72AB4">
      <w:pPr>
        <w:pStyle w:val="ListParagraph"/>
        <w:numPr>
          <w:ilvl w:val="0"/>
          <w:numId w:val="3"/>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All Head Coaches are required to attend Positive Coaching Alliance training prior to the start of the season. A coach who is recruited to coach after the PCA training date can apply to the Commissioner for a waiver for that season, but must complete the training in order to coach in a subsequent season.</w:t>
      </w:r>
    </w:p>
    <w:p w:rsidR="00E72AB4" w:rsidRPr="002E0559" w:rsidRDefault="00E72AB4" w:rsidP="00E72AB4">
      <w:pPr>
        <w:pStyle w:val="ListParagraph"/>
        <w:numPr>
          <w:ilvl w:val="0"/>
          <w:numId w:val="3"/>
        </w:num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The US Lacrosse Sportsmanship Card program has been implemented by the MAYLA for all games within the 2010 season. A third Official OR Sidelines Managers (one representing each team) must be provided. Program Administrators / Coordinators must make the Sidelines Managers Job Description available to all parents, and should make an effort to EDUCATE all parents about the responsibilities of being a Sidelines Manager and the goal of this US Lacrosse program.</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Season:</w:t>
      </w:r>
    </w:p>
    <w:p w:rsidR="00E72AB4" w:rsidRPr="002E0559" w:rsidRDefault="00E72AB4" w:rsidP="00E72AB4">
      <w:pPr>
        <w:pStyle w:val="ListParagraph"/>
        <w:numPr>
          <w:ilvl w:val="0"/>
          <w:numId w:val="4"/>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Registration will vary depending on program (club, park &amp; recreation, school, YMCA, etc.).</w:t>
      </w:r>
    </w:p>
    <w:p w:rsidR="00E72AB4" w:rsidRPr="002E0559" w:rsidRDefault="00E72AB4" w:rsidP="00E72AB4">
      <w:pPr>
        <w:pStyle w:val="ListParagraph"/>
        <w:numPr>
          <w:ilvl w:val="0"/>
          <w:numId w:val="4"/>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Suggested registration completion date is February 1</w:t>
      </w:r>
      <w:r w:rsidRPr="002E0559">
        <w:rPr>
          <w:rFonts w:ascii="Helvetica" w:hAnsi="Helvetica" w:cs="Helvetica"/>
          <w:sz w:val="10"/>
          <w:szCs w:val="14"/>
        </w:rPr>
        <w:t>st</w:t>
      </w:r>
      <w:r w:rsidRPr="002E0559">
        <w:rPr>
          <w:rFonts w:ascii="Helvetica" w:hAnsi="Helvetica" w:cs="Helvetica"/>
          <w:sz w:val="18"/>
        </w:rPr>
        <w:t>. This allows time to verify the number of participants, develop schedules, order equipment, etc. Season scheduling will take place in February, 2009. One master schedule will be developed.</w:t>
      </w:r>
    </w:p>
    <w:p w:rsidR="00E72AB4" w:rsidRPr="002E0559" w:rsidRDefault="00E72AB4" w:rsidP="00E72AB4">
      <w:pPr>
        <w:pStyle w:val="ListParagraph"/>
        <w:numPr>
          <w:ilvl w:val="0"/>
          <w:numId w:val="4"/>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Games – Inter-League Season begins on February 27 and ends with the RYLA Jamboree on the weekend of May 7</w:t>
      </w:r>
      <w:r w:rsidRPr="002E0559">
        <w:rPr>
          <w:rFonts w:ascii="Helvetica" w:hAnsi="Helvetica" w:cs="Helvetica"/>
          <w:sz w:val="10"/>
          <w:szCs w:val="14"/>
        </w:rPr>
        <w:t>th</w:t>
      </w:r>
      <w:r w:rsidRPr="002E0559">
        <w:rPr>
          <w:rFonts w:ascii="Helvetica" w:hAnsi="Helvetica" w:cs="Helvetica"/>
          <w:sz w:val="18"/>
        </w:rPr>
        <w:t xml:space="preserve">-9th. Regular season games will be played on Saturdays to the maximum extent possible. Sunday games are permitted to makeup postponements and in special circumstances. Any game scheduled on any day other than a Saturday must have the approval of </w:t>
      </w:r>
      <w:r w:rsidRPr="002E0559">
        <w:rPr>
          <w:rFonts w:ascii="Helvetica-Bold" w:hAnsi="Helvetica-Bold" w:cs="Helvetica-Bold"/>
          <w:b/>
          <w:bCs/>
          <w:sz w:val="18"/>
        </w:rPr>
        <w:t xml:space="preserve">both </w:t>
      </w:r>
      <w:r w:rsidRPr="002E0559">
        <w:rPr>
          <w:rFonts w:ascii="Helvetica" w:hAnsi="Helvetica" w:cs="Helvetica"/>
          <w:sz w:val="18"/>
        </w:rPr>
        <w:t>teams. Teams are free to schedule additional games throughout the season as long as these games do not interfere with the MAYLA schedule.</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Game Day Activities:</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Officials:</w:t>
      </w:r>
    </w:p>
    <w:p w:rsidR="00E72AB4" w:rsidRPr="002E0559" w:rsidRDefault="00E72AB4" w:rsidP="00E72AB4">
      <w:pPr>
        <w:pStyle w:val="ListParagraph"/>
        <w:numPr>
          <w:ilvl w:val="0"/>
          <w:numId w:val="5"/>
        </w:numPr>
        <w:autoSpaceDE w:val="0"/>
        <w:autoSpaceDN w:val="0"/>
        <w:adjustRightInd w:val="0"/>
        <w:spacing w:after="0" w:line="240" w:lineRule="auto"/>
        <w:rPr>
          <w:rFonts w:ascii="Helvetica" w:hAnsi="Helvetica" w:cs="Helvetica"/>
          <w:sz w:val="18"/>
        </w:rPr>
      </w:pPr>
      <w:r w:rsidRPr="002E0559">
        <w:rPr>
          <w:rFonts w:ascii="Symbol" w:hAnsi="Symbol" w:cs="Symbol"/>
          <w:sz w:val="18"/>
        </w:rPr>
        <w:t></w:t>
      </w:r>
      <w:r w:rsidRPr="002E0559">
        <w:rPr>
          <w:rFonts w:ascii="Helvetica-Bold" w:hAnsi="Helvetica-Bold" w:cs="Helvetica-Bold"/>
          <w:b/>
          <w:bCs/>
          <w:sz w:val="18"/>
        </w:rPr>
        <w:t xml:space="preserve">Each program is responsible for providing qualified officials for all games. </w:t>
      </w:r>
      <w:r w:rsidRPr="002E0559">
        <w:rPr>
          <w:rFonts w:ascii="Helvetica" w:hAnsi="Helvetica" w:cs="Helvetica"/>
          <w:sz w:val="18"/>
        </w:rPr>
        <w:t>Time will be stopped for team and official time outs only.</w:t>
      </w:r>
    </w:p>
    <w:p w:rsidR="00E72AB4" w:rsidRPr="002E0559" w:rsidRDefault="00E72AB4" w:rsidP="00E72AB4">
      <w:pPr>
        <w:pStyle w:val="ListParagraph"/>
        <w:numPr>
          <w:ilvl w:val="0"/>
          <w:numId w:val="5"/>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U9 games may be officiated by one or two officials at the discretion of the program</w:t>
      </w:r>
    </w:p>
    <w:p w:rsidR="00E72AB4" w:rsidRPr="002E0559" w:rsidRDefault="00E72AB4" w:rsidP="00E72AB4">
      <w:pPr>
        <w:pStyle w:val="ListParagraph"/>
        <w:numPr>
          <w:ilvl w:val="0"/>
          <w:numId w:val="5"/>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U15, U13, and U11 games require a minimum of two officials</w:t>
      </w:r>
    </w:p>
    <w:p w:rsidR="00E72AB4" w:rsidRPr="002E0559" w:rsidRDefault="00E72AB4" w:rsidP="00E72AB4">
      <w:pPr>
        <w:pStyle w:val="ListParagraph"/>
        <w:numPr>
          <w:ilvl w:val="0"/>
          <w:numId w:val="5"/>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Officials fee structure is determined by the individual programs</w:t>
      </w:r>
    </w:p>
    <w:p w:rsidR="00E72AB4" w:rsidRPr="002E0559" w:rsidRDefault="00E72AB4" w:rsidP="00E72AB4">
      <w:pPr>
        <w:pStyle w:val="ListParagraph"/>
        <w:numPr>
          <w:ilvl w:val="0"/>
          <w:numId w:val="5"/>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Programs are encouraged to assign their best officials to Division A games and their most mature officials to U15 level games.</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Team Guidelines</w:t>
      </w:r>
    </w:p>
    <w:p w:rsidR="00E72AB4" w:rsidRPr="002E0559" w:rsidRDefault="00E72AB4" w:rsidP="00E72AB4">
      <w:pPr>
        <w:pStyle w:val="ListParagraph"/>
        <w:numPr>
          <w:ilvl w:val="0"/>
          <w:numId w:val="6"/>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 xml:space="preserve">No player “designation” recommended for </w:t>
      </w:r>
      <w:r w:rsidRPr="002E0559">
        <w:rPr>
          <w:rFonts w:ascii="Helvetica-Oblique" w:hAnsi="Helvetica-Oblique" w:cs="Helvetica-Oblique"/>
          <w:i/>
          <w:iCs/>
          <w:sz w:val="18"/>
        </w:rPr>
        <w:t>U13, U11 and U9 levels</w:t>
      </w:r>
      <w:r w:rsidRPr="002E0559">
        <w:rPr>
          <w:rFonts w:ascii="Helvetica" w:hAnsi="Helvetica" w:cs="Helvetica"/>
          <w:sz w:val="18"/>
        </w:rPr>
        <w:t xml:space="preserve">. Allow all athletes the opportunity to play all positions </w:t>
      </w:r>
    </w:p>
    <w:p w:rsidR="00E72AB4" w:rsidRPr="002E0559" w:rsidRDefault="00E72AB4" w:rsidP="00E72AB4">
      <w:pPr>
        <w:pStyle w:val="ListParagraph"/>
        <w:numPr>
          <w:ilvl w:val="0"/>
          <w:numId w:val="6"/>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Team coaches will approve all requested game day changes prior to game. This must be agreed to by both coaches within 48 hours of game time.</w:t>
      </w:r>
    </w:p>
    <w:p w:rsidR="00E72AB4" w:rsidRPr="002E0559" w:rsidRDefault="00E72AB4" w:rsidP="00E72AB4">
      <w:pPr>
        <w:pStyle w:val="ListParagraph"/>
        <w:numPr>
          <w:ilvl w:val="0"/>
          <w:numId w:val="6"/>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Team coaches will provide a team roster to game scorers or opposing coach prior to game start</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Rosters:</w:t>
      </w:r>
    </w:p>
    <w:p w:rsidR="00E72AB4" w:rsidRPr="002E0559" w:rsidRDefault="00E72AB4" w:rsidP="00E72AB4">
      <w:pPr>
        <w:pStyle w:val="ListParagraph"/>
        <w:numPr>
          <w:ilvl w:val="0"/>
          <w:numId w:val="7"/>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U9 level teams are encouraged to have a minimum of 10 players on the roster to fulfill the team requirement.</w:t>
      </w:r>
    </w:p>
    <w:p w:rsidR="00E72AB4" w:rsidRPr="002E0559" w:rsidRDefault="00E72AB4" w:rsidP="00E72AB4">
      <w:pPr>
        <w:pStyle w:val="ListParagraph"/>
        <w:numPr>
          <w:ilvl w:val="0"/>
          <w:numId w:val="7"/>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U13, U11, and U15 level teams are encouraged to have a minimum of 15 players on the roster to fulfill the team requirement</w:t>
      </w:r>
    </w:p>
    <w:p w:rsidR="00E72AB4" w:rsidRPr="002E0559" w:rsidRDefault="00E72AB4" w:rsidP="00E72AB4">
      <w:pPr>
        <w:pStyle w:val="ListParagraph"/>
        <w:numPr>
          <w:ilvl w:val="0"/>
          <w:numId w:val="7"/>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lastRenderedPageBreak/>
        <w:t>Rosters must be available for exchange with opposing coaches prior to each game. The roster should include the player’s name, uniform number, age and birth date.1</w:t>
      </w:r>
    </w:p>
    <w:p w:rsidR="00E72AB4" w:rsidRPr="002E0559" w:rsidRDefault="00E72AB4" w:rsidP="00E72AB4">
      <w:pPr>
        <w:pStyle w:val="ListParagraph"/>
        <w:numPr>
          <w:ilvl w:val="0"/>
          <w:numId w:val="7"/>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 xml:space="preserve">“Double </w:t>
      </w:r>
      <w:proofErr w:type="spellStart"/>
      <w:r w:rsidRPr="002E0559">
        <w:rPr>
          <w:rFonts w:ascii="Helvetica" w:hAnsi="Helvetica" w:cs="Helvetica"/>
          <w:sz w:val="18"/>
        </w:rPr>
        <w:t>Rostering</w:t>
      </w:r>
      <w:proofErr w:type="spellEnd"/>
      <w:r w:rsidRPr="002E0559">
        <w:rPr>
          <w:rFonts w:ascii="Helvetica" w:hAnsi="Helvetica" w:cs="Helvetica"/>
          <w:sz w:val="18"/>
        </w:rPr>
        <w:t>” or placing a player on multiple rosters for play is prohibited. 1</w:t>
      </w:r>
    </w:p>
    <w:p w:rsidR="00E72AB4" w:rsidRPr="002E0559" w:rsidRDefault="00E72AB4" w:rsidP="00E72AB4">
      <w:pPr>
        <w:pStyle w:val="ListParagraph"/>
        <w:numPr>
          <w:ilvl w:val="0"/>
          <w:numId w:val="7"/>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Roster revisions are allowed prior to the third game of the season. Subsequent revisions require Commissioner Approval.</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Home Field Responsibilities:</w:t>
      </w:r>
    </w:p>
    <w:p w:rsidR="00E72AB4" w:rsidRPr="002E0559" w:rsidRDefault="00E72AB4" w:rsidP="00E72AB4">
      <w:pPr>
        <w:pStyle w:val="ListParagraph"/>
        <w:numPr>
          <w:ilvl w:val="0"/>
          <w:numId w:val="8"/>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The home team is responsible for providing a safe and properly lined field.</w:t>
      </w:r>
    </w:p>
    <w:p w:rsidR="00E72AB4" w:rsidRPr="002E0559" w:rsidRDefault="00E72AB4" w:rsidP="00E72AB4">
      <w:pPr>
        <w:pStyle w:val="ListParagraph"/>
        <w:numPr>
          <w:ilvl w:val="0"/>
          <w:numId w:val="8"/>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 xml:space="preserve">U9 games should be played on a half field (50 yards by 25 </w:t>
      </w:r>
      <w:proofErr w:type="spellStart"/>
      <w:r w:rsidRPr="002E0559">
        <w:rPr>
          <w:rFonts w:ascii="Helvetica" w:hAnsi="Helvetica" w:cs="Helvetica"/>
          <w:sz w:val="18"/>
        </w:rPr>
        <w:t>yds</w:t>
      </w:r>
      <w:proofErr w:type="spellEnd"/>
      <w:r w:rsidRPr="002E0559">
        <w:rPr>
          <w:rFonts w:ascii="Helvetica" w:hAnsi="Helvetica" w:cs="Helvetica"/>
          <w:sz w:val="18"/>
        </w:rPr>
        <w:t xml:space="preserve"> is recommended)</w:t>
      </w:r>
    </w:p>
    <w:p w:rsidR="00E72AB4" w:rsidRPr="002E0559" w:rsidRDefault="00E72AB4" w:rsidP="00E72AB4">
      <w:pPr>
        <w:pStyle w:val="ListParagraph"/>
        <w:numPr>
          <w:ilvl w:val="0"/>
          <w:numId w:val="8"/>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U15, U13, and U11 games should be played on a regulation sized field (53-60 yards wide and 110 yards long). If an official sized field is not available, play on an undersized field is allowed as long as both teams agree to play.</w:t>
      </w:r>
    </w:p>
    <w:p w:rsidR="00E72AB4" w:rsidRPr="002E0559" w:rsidRDefault="00E72AB4" w:rsidP="00E72AB4">
      <w:pPr>
        <w:pStyle w:val="ListParagraph"/>
        <w:numPr>
          <w:ilvl w:val="0"/>
          <w:numId w:val="8"/>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Home team will provide scorer’s table, horn, scorebook, timekeeper and two time clocks.</w:t>
      </w:r>
    </w:p>
    <w:p w:rsidR="00E72AB4" w:rsidRPr="002E0559" w:rsidRDefault="00E72AB4" w:rsidP="00E72AB4">
      <w:pPr>
        <w:pStyle w:val="ListParagraph"/>
        <w:numPr>
          <w:ilvl w:val="0"/>
          <w:numId w:val="8"/>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Spectator area must be on the opposite side of the field from the player’s benches. NO PARENTS/SPECTATORS ARE ALLOWED ON THE BENCH SIDE OF THE FIELD.</w:t>
      </w:r>
    </w:p>
    <w:p w:rsidR="00E72AB4" w:rsidRPr="002E0559" w:rsidRDefault="00E72AB4" w:rsidP="00E72AB4">
      <w:pPr>
        <w:pStyle w:val="ListParagraph"/>
        <w:numPr>
          <w:ilvl w:val="0"/>
          <w:numId w:val="8"/>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 xml:space="preserve">Home teams should wear white jerseys. Away teams should wear a contrasting color. Any team that cannot comply with this rule must provide scrimmage vests or </w:t>
      </w:r>
      <w:proofErr w:type="spellStart"/>
      <w:r w:rsidRPr="002E0559">
        <w:rPr>
          <w:rFonts w:ascii="Helvetica" w:hAnsi="Helvetica" w:cs="Helvetica"/>
          <w:sz w:val="18"/>
        </w:rPr>
        <w:t>pinnies</w:t>
      </w:r>
      <w:proofErr w:type="spellEnd"/>
      <w:r w:rsidRPr="002E0559">
        <w:rPr>
          <w:rFonts w:ascii="Helvetica" w:hAnsi="Helvetica" w:cs="Helvetica"/>
          <w:sz w:val="18"/>
        </w:rPr>
        <w:t xml:space="preserve"> and must advise the opposing team in advance.</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Equipment</w:t>
      </w:r>
    </w:p>
    <w:p w:rsidR="00E72AB4" w:rsidRPr="002E0559" w:rsidRDefault="00E72AB4" w:rsidP="00E72AB4">
      <w:pPr>
        <w:pStyle w:val="ListParagraph"/>
        <w:numPr>
          <w:ilvl w:val="0"/>
          <w:numId w:val="9"/>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A mouthpiece of any readily visible color (no clear or white) and goggles </w:t>
      </w:r>
      <w:r w:rsidRPr="002E0559">
        <w:rPr>
          <w:rFonts w:ascii="Helvetica" w:hAnsi="Helvetica" w:cs="Helvetica"/>
          <w:sz w:val="18"/>
        </w:rPr>
        <w:t>are mandatory at all levels.</w:t>
      </w:r>
    </w:p>
    <w:p w:rsidR="00E72AB4" w:rsidRPr="002E0559" w:rsidRDefault="00E72AB4" w:rsidP="00E72AB4">
      <w:pPr>
        <w:pStyle w:val="ListParagraph"/>
        <w:numPr>
          <w:ilvl w:val="0"/>
          <w:numId w:val="9"/>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Helmet, gloves, arm pads and lacrosse shoulder pads (not football) are mandatory for all field players. Goalies must wear helmet, gloves, chest protector and protective cup.</w:t>
      </w:r>
    </w:p>
    <w:p w:rsidR="00E72AB4" w:rsidRPr="002E0559" w:rsidRDefault="00E72AB4" w:rsidP="00E72AB4">
      <w:pPr>
        <w:pStyle w:val="ListParagraph"/>
        <w:numPr>
          <w:ilvl w:val="0"/>
          <w:numId w:val="9"/>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Stick length for U9 is 36-42 inches</w:t>
      </w:r>
    </w:p>
    <w:p w:rsidR="00E72AB4" w:rsidRPr="002E0559" w:rsidRDefault="00E72AB4" w:rsidP="00E72AB4">
      <w:pPr>
        <w:pStyle w:val="ListParagraph"/>
        <w:numPr>
          <w:ilvl w:val="0"/>
          <w:numId w:val="9"/>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Stick length for U11 is 40-42 inches</w:t>
      </w:r>
    </w:p>
    <w:p w:rsidR="00E72AB4" w:rsidRPr="002E0559" w:rsidRDefault="00E72AB4" w:rsidP="00E72AB4">
      <w:pPr>
        <w:pStyle w:val="ListParagraph"/>
        <w:numPr>
          <w:ilvl w:val="0"/>
          <w:numId w:val="9"/>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Stick length for U13 &amp; U15 is 40-42 inches and 52-72</w:t>
      </w:r>
    </w:p>
    <w:p w:rsidR="00E72AB4" w:rsidRPr="002E0559" w:rsidRDefault="00E72AB4" w:rsidP="00E72AB4">
      <w:pPr>
        <w:pStyle w:val="ListParagraph"/>
        <w:numPr>
          <w:ilvl w:val="0"/>
          <w:numId w:val="9"/>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No long poles are allowed in U11. Long poles are allowed in U13 and U15, but never more than 4 long poles on the field at a time.</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Duration of play</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U9 – 20-minutes time per half</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U11 – 24 minutes per half (12 minute running time quarters)</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U13 – 24 minutes per half (12 minute running time quarters)</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U15 – 24 minutes per half (12 minutes running time quarters)</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For running time games, the clock will be stopped for team time-outs and official time-outs only. There are 2 minute breaks between quarters and 5 minutes at halftime</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Penalties </w:t>
      </w:r>
      <w:r w:rsidRPr="002E0559">
        <w:rPr>
          <w:rFonts w:ascii="Helvetica" w:hAnsi="Helvetica" w:cs="Helvetica"/>
          <w:sz w:val="18"/>
        </w:rPr>
        <w:t xml:space="preserve">are timed at 1.5 </w:t>
      </w:r>
      <w:proofErr w:type="gramStart"/>
      <w:r w:rsidRPr="002E0559">
        <w:rPr>
          <w:rFonts w:ascii="Helvetica" w:hAnsi="Helvetica" w:cs="Helvetica"/>
          <w:sz w:val="18"/>
        </w:rPr>
        <w:t>times</w:t>
      </w:r>
      <w:proofErr w:type="gramEnd"/>
      <w:r w:rsidRPr="002E0559">
        <w:rPr>
          <w:rFonts w:ascii="Helvetica" w:hAnsi="Helvetica" w:cs="Helvetica"/>
          <w:sz w:val="18"/>
        </w:rPr>
        <w:t xml:space="preserve"> normal (</w:t>
      </w:r>
      <w:proofErr w:type="spellStart"/>
      <w:r w:rsidRPr="002E0559">
        <w:rPr>
          <w:rFonts w:ascii="Helvetica" w:hAnsi="Helvetica" w:cs="Helvetica"/>
          <w:sz w:val="18"/>
        </w:rPr>
        <w:t>i.e</w:t>
      </w:r>
      <w:proofErr w:type="spellEnd"/>
      <w:r w:rsidRPr="002E0559">
        <w:rPr>
          <w:rFonts w:ascii="Helvetica" w:hAnsi="Helvetica" w:cs="Helvetica"/>
          <w:sz w:val="18"/>
        </w:rPr>
        <w:t xml:space="preserve"> 1 minute personal foul is 1 minute 30 seconds). The penalty clock does not start until the player is in the penalty box and play has resumed.</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Symbol" w:hAnsi="Symbol" w:cs="Symbol"/>
          <w:sz w:val="18"/>
        </w:rPr>
        <w:t></w:t>
      </w:r>
      <w:r w:rsidRPr="002E0559">
        <w:rPr>
          <w:rFonts w:ascii="Helvetica-Bold" w:hAnsi="Helvetica-Bold" w:cs="Helvetica-Bold"/>
          <w:b/>
          <w:bCs/>
          <w:sz w:val="18"/>
        </w:rPr>
        <w:t xml:space="preserve">Overtime: </w:t>
      </w:r>
      <w:r w:rsidRPr="002E0559">
        <w:rPr>
          <w:rFonts w:ascii="Helvetica" w:hAnsi="Helvetica" w:cs="Helvetica"/>
          <w:sz w:val="18"/>
        </w:rPr>
        <w:t>If scheduling permits and regulation time ends with the score tied there will be one five-minute sudden death overtime period. If, at the end of OT, the game remains tied, it ends as a tie.</w:t>
      </w:r>
    </w:p>
    <w:p w:rsidR="00E72AB4" w:rsidRPr="002E0559" w:rsidRDefault="00E72AB4" w:rsidP="00E72AB4">
      <w:p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Rules of Play:</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National Federation of State High School Associations’ (NFSHA) 2009 Boy’s Youth Lacrosse Rules as modified by the US Lacrosse Youth Council rules will apply unless specifically superseded by these guidelines</w:t>
      </w:r>
      <w:proofErr w:type="gramStart"/>
      <w:r w:rsidRPr="002E0559">
        <w:rPr>
          <w:rFonts w:ascii="Helvetica" w:hAnsi="Helvetica" w:cs="Helvetica"/>
          <w:sz w:val="18"/>
        </w:rPr>
        <w:t>..</w:t>
      </w:r>
      <w:proofErr w:type="gramEnd"/>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Body Checking: </w:t>
      </w:r>
      <w:r w:rsidRPr="002E0559">
        <w:rPr>
          <w:rFonts w:ascii="Helvetica" w:hAnsi="Helvetica" w:cs="Helvetica"/>
          <w:sz w:val="18"/>
        </w:rPr>
        <w:t>In addition to all NFHSA rules on body checking, the following age specific modifications apply:</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U13 contact will be defined as limited contact meaning that no player may take more than three steps to initiate a body check.</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proofErr w:type="spellStart"/>
      <w:r w:rsidRPr="002E0559">
        <w:rPr>
          <w:rFonts w:ascii="Helvetica" w:hAnsi="Helvetica" w:cs="Helvetica"/>
          <w:sz w:val="18"/>
        </w:rPr>
        <w:t>No body</w:t>
      </w:r>
      <w:proofErr w:type="spellEnd"/>
      <w:r w:rsidRPr="002E0559">
        <w:rPr>
          <w:rFonts w:ascii="Helvetica" w:hAnsi="Helvetica" w:cs="Helvetica"/>
          <w:sz w:val="18"/>
        </w:rPr>
        <w:t xml:space="preserve"> checking is permitted in U9 or U11</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No “take out” checks are allowed in any age group. “Take Out” body checks are defined as those where a player lowers his shoulder and drives through the opposing player as is to drive him into the ground.</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U9 &amp; U11 – Any check not making contact with the gloved hand while holding the stick will be considered a slash.</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Bold" w:hAnsi="Helvetica-Bold" w:cs="Helvetica-Bold"/>
          <w:b/>
          <w:bCs/>
          <w:sz w:val="18"/>
        </w:rPr>
      </w:pPr>
      <w:r w:rsidRPr="002E0559">
        <w:rPr>
          <w:rFonts w:ascii="Helvetica-Bold" w:hAnsi="Helvetica-Bold" w:cs="Helvetica-Bold"/>
          <w:b/>
          <w:bCs/>
          <w:sz w:val="18"/>
        </w:rPr>
        <w:t>All age levels – Any checks with one hand will be considered a slash</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Advancing the ball </w:t>
      </w:r>
      <w:r w:rsidRPr="002E0559">
        <w:rPr>
          <w:rFonts w:ascii="Helvetica" w:hAnsi="Helvetica" w:cs="Helvetica"/>
          <w:sz w:val="18"/>
        </w:rPr>
        <w:t>- NFHS rules on advancing the ball (offensive 10 second count and defensive 20 second count) apply</w:t>
      </w:r>
      <w:r w:rsidR="002E0559" w:rsidRPr="002E0559">
        <w:rPr>
          <w:rFonts w:ascii="Helvetica" w:hAnsi="Helvetica" w:cs="Helvetica"/>
          <w:sz w:val="18"/>
        </w:rPr>
        <w:t xml:space="preserve"> </w:t>
      </w:r>
      <w:r w:rsidRPr="002E0559">
        <w:rPr>
          <w:rFonts w:ascii="Helvetica" w:hAnsi="Helvetica" w:cs="Helvetica"/>
          <w:sz w:val="18"/>
        </w:rPr>
        <w:t>only for U13 &amp; U15.</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U9 Minimum Pass Rule: </w:t>
      </w:r>
      <w:r w:rsidRPr="002E0559">
        <w:rPr>
          <w:rFonts w:ascii="Helvetica" w:hAnsi="Helvetica" w:cs="Helvetica"/>
          <w:sz w:val="18"/>
        </w:rPr>
        <w:t>At the U9 level there is a minimum of two attempted passes before shot on goal requirement.</w:t>
      </w:r>
      <w:r w:rsidR="002E0559" w:rsidRPr="002E0559">
        <w:rPr>
          <w:rFonts w:ascii="Helvetica" w:hAnsi="Helvetica" w:cs="Helvetica"/>
          <w:sz w:val="18"/>
        </w:rPr>
        <w:t xml:space="preserve"> </w:t>
      </w:r>
      <w:r w:rsidRPr="002E0559">
        <w:rPr>
          <w:rFonts w:ascii="Helvetica" w:hAnsi="Helvetica" w:cs="Helvetica"/>
          <w:sz w:val="18"/>
        </w:rPr>
        <w:t>These attempted passes must occur in the offensive end. Possession must be maintained or pass requirement resets at the</w:t>
      </w:r>
      <w:r w:rsidR="002E0559" w:rsidRPr="002E0559">
        <w:rPr>
          <w:rFonts w:ascii="Helvetica" w:hAnsi="Helvetica" w:cs="Helvetica"/>
          <w:sz w:val="18"/>
        </w:rPr>
        <w:t xml:space="preserve"> </w:t>
      </w:r>
      <w:r w:rsidRPr="002E0559">
        <w:rPr>
          <w:rFonts w:ascii="Helvetica" w:hAnsi="Helvetica" w:cs="Helvetica"/>
          <w:sz w:val="18"/>
        </w:rPr>
        <w:t>officials discretion.</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Substitution: </w:t>
      </w:r>
      <w:r w:rsidRPr="002E0559">
        <w:rPr>
          <w:rFonts w:ascii="Helvetica" w:hAnsi="Helvetica" w:cs="Helvetica"/>
          <w:sz w:val="18"/>
        </w:rPr>
        <w:t>NFHS rules apply (this rule is frequently misunderstood by coaches) – controlled substitution is only allowed</w:t>
      </w:r>
      <w:r w:rsidR="002E0559" w:rsidRPr="002E0559">
        <w:rPr>
          <w:rFonts w:ascii="Helvetica" w:hAnsi="Helvetica" w:cs="Helvetica"/>
          <w:sz w:val="18"/>
        </w:rPr>
        <w:t xml:space="preserve"> </w:t>
      </w:r>
      <w:r w:rsidRPr="002E0559">
        <w:rPr>
          <w:rFonts w:ascii="Helvetica" w:hAnsi="Helvetica" w:cs="Helvetica"/>
          <w:sz w:val="18"/>
        </w:rPr>
        <w:t>under 3 circumstances: (1) ball out of bounds on sideline (coach should request horn at table), (2) time served penalty (no</w:t>
      </w:r>
      <w:r w:rsidR="002E0559" w:rsidRPr="002E0559">
        <w:rPr>
          <w:rFonts w:ascii="Helvetica" w:hAnsi="Helvetica" w:cs="Helvetica"/>
          <w:sz w:val="18"/>
        </w:rPr>
        <w:t xml:space="preserve"> </w:t>
      </w:r>
      <w:r w:rsidRPr="002E0559">
        <w:rPr>
          <w:rFonts w:ascii="Helvetica" w:hAnsi="Helvetica" w:cs="Helvetica"/>
          <w:sz w:val="18"/>
        </w:rPr>
        <w:t>horn needed), and (3) after a goal (no horn needed). All other substitution is on the fly.</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Bold" w:hAnsi="Helvetica-Bold" w:cs="Helvetica-Bold"/>
          <w:b/>
          <w:bCs/>
          <w:sz w:val="18"/>
        </w:rPr>
        <w:t xml:space="preserve">Mercy Rule: </w:t>
      </w:r>
      <w:r w:rsidRPr="002E0559">
        <w:rPr>
          <w:rFonts w:ascii="Helvetica" w:hAnsi="Helvetica" w:cs="Helvetica"/>
          <w:sz w:val="18"/>
        </w:rPr>
        <w:t>At any time in a game where there is a four point lead, the team that is behind will be given the ball at midfield in</w:t>
      </w:r>
      <w:r w:rsidR="002E0559" w:rsidRPr="002E0559">
        <w:rPr>
          <w:rFonts w:ascii="Helvetica" w:hAnsi="Helvetica" w:cs="Helvetica"/>
          <w:sz w:val="18"/>
        </w:rPr>
        <w:t xml:space="preserve"> </w:t>
      </w:r>
      <w:r w:rsidRPr="002E0559">
        <w:rPr>
          <w:rFonts w:ascii="Helvetica" w:hAnsi="Helvetica" w:cs="Helvetica"/>
          <w:sz w:val="18"/>
        </w:rPr>
        <w:t>lieu of a face off. This will continue as long as a four point lead is maintained. Face offs will continue at the beginning of each</w:t>
      </w:r>
      <w:r w:rsidR="002E0559" w:rsidRPr="002E0559">
        <w:rPr>
          <w:rFonts w:ascii="Helvetica" w:hAnsi="Helvetica" w:cs="Helvetica"/>
          <w:sz w:val="18"/>
        </w:rPr>
        <w:t xml:space="preserve"> </w:t>
      </w:r>
      <w:r w:rsidRPr="002E0559">
        <w:rPr>
          <w:rFonts w:ascii="Helvetica" w:hAnsi="Helvetica" w:cs="Helvetica"/>
          <w:sz w:val="18"/>
        </w:rPr>
        <w:t>quarter regardless of score.</w:t>
      </w:r>
    </w:p>
    <w:p w:rsidR="00E72AB4" w:rsidRPr="002E0559" w:rsidRDefault="00E72AB4" w:rsidP="00E72AB4">
      <w:pPr>
        <w:pStyle w:val="ListParagraph"/>
        <w:numPr>
          <w:ilvl w:val="0"/>
          <w:numId w:val="10"/>
        </w:numPr>
        <w:autoSpaceDE w:val="0"/>
        <w:autoSpaceDN w:val="0"/>
        <w:adjustRightInd w:val="0"/>
        <w:spacing w:after="0" w:line="240" w:lineRule="auto"/>
        <w:rPr>
          <w:rFonts w:ascii="Helvetica" w:hAnsi="Helvetica" w:cs="Helvetica"/>
          <w:sz w:val="18"/>
        </w:rPr>
      </w:pPr>
      <w:r w:rsidRPr="002E0559">
        <w:rPr>
          <w:rFonts w:ascii="Helvetica" w:hAnsi="Helvetica" w:cs="Helvetica"/>
          <w:sz w:val="18"/>
        </w:rPr>
        <w:t>Coaches and Officials will meet prior to the start of each game to go over these guidelines and clarify all level specific rule</w:t>
      </w:r>
      <w:r w:rsidR="002E0559" w:rsidRPr="002E0559">
        <w:rPr>
          <w:rFonts w:ascii="Helvetica" w:hAnsi="Helvetica" w:cs="Helvetica"/>
          <w:sz w:val="18"/>
        </w:rPr>
        <w:t xml:space="preserve"> </w:t>
      </w:r>
      <w:r w:rsidRPr="002E0559">
        <w:rPr>
          <w:rFonts w:ascii="Helvetica" w:hAnsi="Helvetica" w:cs="Helvetica"/>
          <w:sz w:val="18"/>
        </w:rPr>
        <w:t>modifications for that level as well as any field-specific issues (i.e. lining issues, field size issues, or unusual hazards).</w:t>
      </w:r>
    </w:p>
    <w:p w:rsidR="00E72AB4" w:rsidRPr="002E0559" w:rsidRDefault="00E72AB4" w:rsidP="002E0559">
      <w:pPr>
        <w:autoSpaceDE w:val="0"/>
        <w:autoSpaceDN w:val="0"/>
        <w:adjustRightInd w:val="0"/>
        <w:spacing w:after="0" w:line="240" w:lineRule="auto"/>
        <w:rPr>
          <w:rFonts w:ascii="Helvetica" w:hAnsi="Helvetica" w:cs="Helvetica"/>
          <w:sz w:val="12"/>
          <w:szCs w:val="16"/>
        </w:rPr>
      </w:pPr>
      <w:r w:rsidRPr="002E0559">
        <w:rPr>
          <w:rFonts w:ascii="Helvetica" w:hAnsi="Helvetica" w:cs="Helvetica"/>
          <w:sz w:val="12"/>
          <w:szCs w:val="16"/>
        </w:rPr>
        <w:t>Footnotes</w:t>
      </w:r>
    </w:p>
    <w:p w:rsidR="00E72AB4" w:rsidRPr="002E0559" w:rsidRDefault="00E72AB4" w:rsidP="002E0559">
      <w:pPr>
        <w:autoSpaceDE w:val="0"/>
        <w:autoSpaceDN w:val="0"/>
        <w:adjustRightInd w:val="0"/>
        <w:spacing w:after="0" w:line="240" w:lineRule="auto"/>
        <w:rPr>
          <w:rFonts w:ascii="Helvetica" w:hAnsi="Helvetica" w:cs="Helvetica"/>
          <w:sz w:val="12"/>
          <w:szCs w:val="16"/>
        </w:rPr>
      </w:pPr>
      <w:r w:rsidRPr="002E0559">
        <w:rPr>
          <w:rFonts w:ascii="Helvetica" w:hAnsi="Helvetica" w:cs="Helvetica"/>
          <w:sz w:val="8"/>
          <w:szCs w:val="10"/>
        </w:rPr>
        <w:t xml:space="preserve">1 </w:t>
      </w:r>
      <w:r w:rsidRPr="002E0559">
        <w:rPr>
          <w:rFonts w:ascii="Helvetica" w:hAnsi="Helvetica" w:cs="Helvetica"/>
          <w:sz w:val="12"/>
          <w:szCs w:val="16"/>
        </w:rPr>
        <w:t>Passed 12/19/09 MAYLA Executive Session</w:t>
      </w:r>
    </w:p>
    <w:p w:rsidR="002E0559" w:rsidRPr="002E0559" w:rsidRDefault="002E0559" w:rsidP="002E0559">
      <w:pPr>
        <w:autoSpaceDE w:val="0"/>
        <w:autoSpaceDN w:val="0"/>
        <w:adjustRightInd w:val="0"/>
        <w:spacing w:after="0" w:line="240" w:lineRule="auto"/>
        <w:rPr>
          <w:rFonts w:ascii="Helvetica" w:hAnsi="Helvetica" w:cs="Helvetica"/>
          <w:sz w:val="12"/>
          <w:szCs w:val="16"/>
        </w:rPr>
      </w:pPr>
    </w:p>
    <w:p w:rsidR="00E72AB4" w:rsidRPr="002E0559" w:rsidRDefault="00E72AB4" w:rsidP="002E0559">
      <w:pPr>
        <w:pStyle w:val="Heading1"/>
        <w:jc w:val="center"/>
        <w:rPr>
          <w:rFonts w:ascii="Helvetica" w:hAnsi="Helvetica" w:cs="Helvetica"/>
          <w:sz w:val="24"/>
        </w:rPr>
      </w:pPr>
      <w:r w:rsidRPr="002E0559">
        <w:rPr>
          <w:sz w:val="22"/>
        </w:rPr>
        <w:t>END 2010 MAYLA BOYS GUIDELINES</w:t>
      </w:r>
    </w:p>
    <w:sectPr w:rsidR="00E72AB4" w:rsidRPr="002E0559" w:rsidSect="00E72AB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Helvetica-Oblique">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E6C"/>
    <w:multiLevelType w:val="hybridMultilevel"/>
    <w:tmpl w:val="AF3E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73A7E"/>
    <w:multiLevelType w:val="hybridMultilevel"/>
    <w:tmpl w:val="D256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6D7CD0"/>
    <w:multiLevelType w:val="hybridMultilevel"/>
    <w:tmpl w:val="3C98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DC6C79"/>
    <w:multiLevelType w:val="hybridMultilevel"/>
    <w:tmpl w:val="C34C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6B1A44"/>
    <w:multiLevelType w:val="hybridMultilevel"/>
    <w:tmpl w:val="D36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C136C"/>
    <w:multiLevelType w:val="hybridMultilevel"/>
    <w:tmpl w:val="723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A0719"/>
    <w:multiLevelType w:val="hybridMultilevel"/>
    <w:tmpl w:val="5DE2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0F0EB5"/>
    <w:multiLevelType w:val="hybridMultilevel"/>
    <w:tmpl w:val="BFB6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2A3A8A"/>
    <w:multiLevelType w:val="hybridMultilevel"/>
    <w:tmpl w:val="3966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E4D77"/>
    <w:multiLevelType w:val="hybridMultilevel"/>
    <w:tmpl w:val="35C6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5"/>
  </w:num>
  <w:num w:numId="6">
    <w:abstractNumId w:val="7"/>
  </w:num>
  <w:num w:numId="7">
    <w:abstractNumId w:val="8"/>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2AB4"/>
    <w:rsid w:val="00176C02"/>
    <w:rsid w:val="002675D2"/>
    <w:rsid w:val="002E0559"/>
    <w:rsid w:val="003A4EEE"/>
    <w:rsid w:val="00E72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EE"/>
  </w:style>
  <w:style w:type="paragraph" w:styleId="Heading1">
    <w:name w:val="heading 1"/>
    <w:basedOn w:val="Normal"/>
    <w:next w:val="Normal"/>
    <w:link w:val="Heading1Char"/>
    <w:uiPriority w:val="9"/>
    <w:qFormat/>
    <w:rsid w:val="00E72A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B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2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Etrade Financial</Company>
  <LinksUpToDate>false</LinksUpToDate>
  <CharactersWithSpaces>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Hartley</dc:creator>
  <cp:keywords/>
  <dc:description/>
  <cp:lastModifiedBy>Robert Hartley</cp:lastModifiedBy>
  <cp:revision>1</cp:revision>
  <dcterms:created xsi:type="dcterms:W3CDTF">2010-02-16T14:28:00Z</dcterms:created>
  <dcterms:modified xsi:type="dcterms:W3CDTF">2010-02-16T14:40:00Z</dcterms:modified>
</cp:coreProperties>
</file>