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C3937" w14:textId="77777777" w:rsidR="00B07CB0" w:rsidRPr="0079602E" w:rsidRDefault="00B07CB0">
      <w:pPr>
        <w:rPr>
          <w:sz w:val="8"/>
          <w:szCs w:val="8"/>
        </w:rPr>
      </w:pPr>
      <w:bookmarkStart w:id="0" w:name="_GoBack"/>
      <w:bookmarkEnd w:id="0"/>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498"/>
      </w:tblGrid>
      <w:tr w:rsidR="00EA1913" w14:paraId="2E02C956" w14:textId="77777777" w:rsidTr="00EA1913">
        <w:tc>
          <w:tcPr>
            <w:tcW w:w="2790" w:type="dxa"/>
          </w:tcPr>
          <w:p w14:paraId="3D4BA81B" w14:textId="77777777" w:rsidR="00EA1913" w:rsidRDefault="00EA1913" w:rsidP="00EA1913">
            <w:pPr>
              <w:jc w:val="center"/>
            </w:pPr>
            <w:r>
              <w:rPr>
                <w:noProof/>
              </w:rPr>
              <w:drawing>
                <wp:inline distT="0" distB="0" distL="0" distR="0" wp14:anchorId="138864AA" wp14:editId="728A983C">
                  <wp:extent cx="1547446" cy="795704"/>
                  <wp:effectExtent l="0" t="0" r="254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547446" cy="795704"/>
                          </a:xfrm>
                          <a:prstGeom prst="rect">
                            <a:avLst/>
                          </a:prstGeom>
                          <a:noFill/>
                          <a:ln>
                            <a:noFill/>
                          </a:ln>
                        </pic:spPr>
                      </pic:pic>
                    </a:graphicData>
                  </a:graphic>
                </wp:inline>
              </w:drawing>
            </w:r>
          </w:p>
        </w:tc>
        <w:tc>
          <w:tcPr>
            <w:tcW w:w="6498" w:type="dxa"/>
          </w:tcPr>
          <w:p w14:paraId="1A7CE555" w14:textId="77777777" w:rsidR="00EA1913" w:rsidRPr="00901593" w:rsidRDefault="00EA1913" w:rsidP="00EA1913">
            <w:pPr>
              <w:jc w:val="center"/>
              <w:rPr>
                <w:sz w:val="16"/>
                <w:szCs w:val="16"/>
              </w:rPr>
            </w:pPr>
          </w:p>
          <w:p w14:paraId="4476B955" w14:textId="77777777" w:rsidR="00EA1913" w:rsidRPr="00226CEE" w:rsidRDefault="00EA1913" w:rsidP="00EA1913">
            <w:pPr>
              <w:jc w:val="center"/>
              <w:rPr>
                <w:sz w:val="48"/>
                <w:szCs w:val="48"/>
              </w:rPr>
            </w:pPr>
            <w:r w:rsidRPr="00226CEE">
              <w:rPr>
                <w:sz w:val="48"/>
                <w:szCs w:val="48"/>
              </w:rPr>
              <w:t>QCHA Ice Eagles</w:t>
            </w:r>
          </w:p>
          <w:p w14:paraId="19B0C859" w14:textId="6D2A81C6" w:rsidR="00EA1913" w:rsidRPr="005E7847" w:rsidRDefault="00C86CBA" w:rsidP="00EA1913">
            <w:pPr>
              <w:jc w:val="center"/>
              <w:rPr>
                <w:sz w:val="32"/>
                <w:szCs w:val="32"/>
              </w:rPr>
            </w:pPr>
            <w:r>
              <w:rPr>
                <w:sz w:val="32"/>
                <w:szCs w:val="32"/>
              </w:rPr>
              <w:t>Risk Acknowledgement and Liability Waiver for Players Requesting to Play UP</w:t>
            </w:r>
          </w:p>
        </w:tc>
      </w:tr>
    </w:tbl>
    <w:p w14:paraId="245BCC50" w14:textId="77777777" w:rsidR="00EA1913" w:rsidRPr="0079602E" w:rsidRDefault="00EA1913">
      <w:pPr>
        <w:rPr>
          <w:sz w:val="22"/>
          <w:szCs w:val="22"/>
        </w:rPr>
      </w:pPr>
    </w:p>
    <w:p w14:paraId="3CE10A45" w14:textId="77777777" w:rsidR="00A12C2B" w:rsidRDefault="00A12C2B" w:rsidP="00EA1913">
      <w:pPr>
        <w:tabs>
          <w:tab w:val="left" w:pos="360"/>
        </w:tabs>
        <w:rPr>
          <w:sz w:val="22"/>
          <w:szCs w:val="22"/>
        </w:rPr>
      </w:pPr>
    </w:p>
    <w:p w14:paraId="70B9EB8E" w14:textId="641BB8E0" w:rsidR="00EA1913" w:rsidRPr="0079602E" w:rsidRDefault="00EA1913" w:rsidP="00EA1913">
      <w:pPr>
        <w:tabs>
          <w:tab w:val="left" w:pos="360"/>
        </w:tabs>
        <w:rPr>
          <w:sz w:val="22"/>
          <w:szCs w:val="22"/>
        </w:rPr>
      </w:pPr>
      <w:r w:rsidRPr="0079602E">
        <w:rPr>
          <w:sz w:val="22"/>
          <w:szCs w:val="22"/>
        </w:rPr>
        <w:t>Skater’s Name</w:t>
      </w:r>
      <w:r w:rsidR="00A12C2B">
        <w:rPr>
          <w:sz w:val="22"/>
          <w:szCs w:val="22"/>
        </w:rPr>
        <w:t xml:space="preserve"> (print)</w:t>
      </w:r>
      <w:r w:rsidRPr="0079602E">
        <w:rPr>
          <w:sz w:val="22"/>
          <w:szCs w:val="22"/>
        </w:rPr>
        <w:t xml:space="preserve">: </w:t>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00A12C2B">
        <w:rPr>
          <w:sz w:val="22"/>
          <w:szCs w:val="22"/>
        </w:rPr>
        <w:t xml:space="preserve">  Birth Date</w:t>
      </w:r>
      <w:r w:rsidRPr="0079602E">
        <w:rPr>
          <w:sz w:val="22"/>
          <w:szCs w:val="22"/>
        </w:rPr>
        <w:t xml:space="preserve">: </w:t>
      </w:r>
      <w:r w:rsidRPr="0079602E">
        <w:rPr>
          <w:sz w:val="22"/>
          <w:szCs w:val="22"/>
          <w:u w:val="single"/>
        </w:rPr>
        <w:tab/>
      </w:r>
      <w:r w:rsidRPr="0079602E">
        <w:rPr>
          <w:sz w:val="22"/>
          <w:szCs w:val="22"/>
          <w:u w:val="single"/>
        </w:rPr>
        <w:tab/>
      </w:r>
      <w:r w:rsidRPr="0079602E">
        <w:rPr>
          <w:sz w:val="22"/>
          <w:szCs w:val="22"/>
          <w:u w:val="single"/>
        </w:rPr>
        <w:tab/>
      </w:r>
    </w:p>
    <w:p w14:paraId="278EA644" w14:textId="77777777" w:rsidR="0079602E" w:rsidRPr="0079602E" w:rsidRDefault="0079602E" w:rsidP="0079602E">
      <w:pPr>
        <w:rPr>
          <w:sz w:val="22"/>
          <w:szCs w:val="22"/>
        </w:rPr>
      </w:pPr>
    </w:p>
    <w:p w14:paraId="169056A0" w14:textId="3992C5EE" w:rsidR="00A12C2B" w:rsidRPr="00A12C2B" w:rsidRDefault="00A12C2B" w:rsidP="0079602E">
      <w:pPr>
        <w:rPr>
          <w:sz w:val="22"/>
          <w:szCs w:val="22"/>
          <w:u w:val="single"/>
        </w:rPr>
      </w:pPr>
      <w:r>
        <w:rPr>
          <w:sz w:val="22"/>
          <w:szCs w:val="22"/>
        </w:rPr>
        <w:t>USA Hockey Age Level:</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rPr>
        <w:t xml:space="preserve">   Desired Play-Up Level: </w:t>
      </w:r>
      <w:r>
        <w:rPr>
          <w:sz w:val="22"/>
          <w:szCs w:val="22"/>
          <w:u w:val="single"/>
        </w:rPr>
        <w:tab/>
      </w:r>
      <w:r>
        <w:rPr>
          <w:sz w:val="22"/>
          <w:szCs w:val="22"/>
          <w:u w:val="single"/>
        </w:rPr>
        <w:tab/>
      </w:r>
      <w:r>
        <w:rPr>
          <w:sz w:val="22"/>
          <w:szCs w:val="22"/>
          <w:u w:val="single"/>
        </w:rPr>
        <w:tab/>
      </w:r>
    </w:p>
    <w:p w14:paraId="50BFDC07" w14:textId="77777777" w:rsidR="00EA1913" w:rsidRPr="0079602E" w:rsidRDefault="00EA1913">
      <w:pPr>
        <w:rPr>
          <w:sz w:val="22"/>
          <w:szCs w:val="22"/>
        </w:rPr>
      </w:pPr>
    </w:p>
    <w:p w14:paraId="4EC00304" w14:textId="5AB27431" w:rsidR="00A12C2B" w:rsidRDefault="00A12C2B" w:rsidP="00A12C2B">
      <w:pPr>
        <w:rPr>
          <w:sz w:val="22"/>
          <w:szCs w:val="22"/>
        </w:rPr>
      </w:pPr>
      <w:r>
        <w:rPr>
          <w:sz w:val="22"/>
          <w:szCs w:val="22"/>
        </w:rPr>
        <w:t xml:space="preserve">I/We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parent(s) or legal guardian(s) of</w:t>
      </w:r>
    </w:p>
    <w:p w14:paraId="0B2066F4" w14:textId="77777777" w:rsidR="00A12C2B" w:rsidRDefault="00A12C2B" w:rsidP="00A12C2B">
      <w:pPr>
        <w:rPr>
          <w:sz w:val="22"/>
          <w:szCs w:val="22"/>
        </w:rPr>
      </w:pPr>
    </w:p>
    <w:p w14:paraId="12E66786" w14:textId="77777777" w:rsidR="00A12C2B" w:rsidRDefault="00A12C2B" w:rsidP="00A12C2B">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roofErr w:type="gramStart"/>
      <w:r>
        <w:rPr>
          <w:sz w:val="22"/>
          <w:szCs w:val="22"/>
        </w:rPr>
        <w:t>request</w:t>
      </w:r>
      <w:proofErr w:type="gramEnd"/>
      <w:r>
        <w:rPr>
          <w:sz w:val="22"/>
          <w:szCs w:val="22"/>
        </w:rPr>
        <w:t xml:space="preserve"> that he/she be permitted to tryout </w:t>
      </w:r>
    </w:p>
    <w:p w14:paraId="1F974072" w14:textId="77777777" w:rsidR="00A12C2B" w:rsidRDefault="00A12C2B" w:rsidP="00A12C2B">
      <w:pPr>
        <w:rPr>
          <w:sz w:val="22"/>
          <w:szCs w:val="22"/>
        </w:rPr>
      </w:pPr>
    </w:p>
    <w:p w14:paraId="751A485F" w14:textId="4BDCC602" w:rsidR="00A12C2B" w:rsidRDefault="00A12C2B" w:rsidP="00A12C2B">
      <w:pPr>
        <w:rPr>
          <w:sz w:val="22"/>
          <w:szCs w:val="22"/>
        </w:rPr>
      </w:pPr>
      <w:proofErr w:type="gramStart"/>
      <w:r>
        <w:rPr>
          <w:sz w:val="22"/>
          <w:szCs w:val="22"/>
        </w:rPr>
        <w:t>and</w:t>
      </w:r>
      <w:proofErr w:type="gramEnd"/>
      <w:r>
        <w:rPr>
          <w:sz w:val="22"/>
          <w:szCs w:val="22"/>
        </w:rPr>
        <w:t xml:space="preserve"> play-up to the next age division as defined by USA Hockey.  I/We have read and understand the QCHA Play-Up policy and agree to all terms, conditions and eligibility requirements</w:t>
      </w:r>
    </w:p>
    <w:p w14:paraId="0AA26F54" w14:textId="77777777" w:rsidR="00A12C2B" w:rsidRDefault="00A12C2B" w:rsidP="00A12C2B">
      <w:pPr>
        <w:rPr>
          <w:sz w:val="22"/>
          <w:szCs w:val="22"/>
        </w:rPr>
      </w:pPr>
    </w:p>
    <w:p w14:paraId="49F3F69C" w14:textId="20052288" w:rsidR="00A12C2B" w:rsidRDefault="00A12C2B" w:rsidP="00A12C2B">
      <w:pPr>
        <w:rPr>
          <w:sz w:val="22"/>
          <w:szCs w:val="22"/>
        </w:rPr>
      </w:pPr>
      <w:r>
        <w:rPr>
          <w:sz w:val="22"/>
          <w:szCs w:val="22"/>
        </w:rPr>
        <w:t>I/We understand that requesting a play-up does not guarantee approval and understand that nothing in USA Hockey’s rules requires an association to allow any player(s) to play-up.</w:t>
      </w:r>
    </w:p>
    <w:p w14:paraId="789C5210" w14:textId="77777777" w:rsidR="00A12C2B" w:rsidRDefault="00A12C2B" w:rsidP="00A12C2B">
      <w:pPr>
        <w:rPr>
          <w:sz w:val="22"/>
          <w:szCs w:val="22"/>
        </w:rPr>
      </w:pPr>
    </w:p>
    <w:p w14:paraId="2BD69F91" w14:textId="17970D63" w:rsidR="00A12C2B" w:rsidRDefault="00A12C2B" w:rsidP="00A12C2B">
      <w:pPr>
        <w:rPr>
          <w:sz w:val="22"/>
          <w:szCs w:val="22"/>
        </w:rPr>
      </w:pPr>
      <w:r>
        <w:rPr>
          <w:sz w:val="22"/>
          <w:szCs w:val="22"/>
        </w:rPr>
        <w:t>I/We understand that if my child earns a spot on a roster in the next age division as defined by USA Hockey he will not be allowed to play back down in his actual age division for the remainder of the season.</w:t>
      </w:r>
    </w:p>
    <w:p w14:paraId="63B45112" w14:textId="77777777" w:rsidR="00A12C2B" w:rsidRDefault="00A12C2B" w:rsidP="00A12C2B">
      <w:pPr>
        <w:rPr>
          <w:sz w:val="22"/>
          <w:szCs w:val="22"/>
        </w:rPr>
      </w:pPr>
    </w:p>
    <w:p w14:paraId="18E94D62" w14:textId="6B65BD35" w:rsidR="00A12C2B" w:rsidRDefault="00A12C2B" w:rsidP="00A12C2B">
      <w:pPr>
        <w:rPr>
          <w:sz w:val="22"/>
          <w:szCs w:val="22"/>
        </w:rPr>
      </w:pPr>
      <w:r>
        <w:rPr>
          <w:sz w:val="22"/>
          <w:szCs w:val="22"/>
        </w:rPr>
        <w:t>I/We understand that the QCHA encourages players to stay in their age classification as defined by USA Hockey.  I/We understand that in playing-up, the risk of injury may be greater and that the risk of injury from hockey is significant.  While particular rules and personal discipline may reduce risk, the risk of serious injury does exist.</w:t>
      </w:r>
    </w:p>
    <w:p w14:paraId="2053C0C6" w14:textId="77777777" w:rsidR="00A12C2B" w:rsidRDefault="00A12C2B" w:rsidP="00A12C2B">
      <w:pPr>
        <w:rPr>
          <w:sz w:val="22"/>
          <w:szCs w:val="22"/>
        </w:rPr>
      </w:pPr>
    </w:p>
    <w:p w14:paraId="783EB535" w14:textId="77777777" w:rsidR="00A12C2B" w:rsidRDefault="00A12C2B" w:rsidP="00A12C2B">
      <w:pPr>
        <w:rPr>
          <w:sz w:val="22"/>
          <w:szCs w:val="22"/>
        </w:rPr>
      </w:pPr>
      <w:r>
        <w:rPr>
          <w:sz w:val="22"/>
          <w:szCs w:val="22"/>
        </w:rPr>
        <w:t xml:space="preserve">By my child participating, I/We KNOWINGLY ASSUME ALL SUCH RISKS, both known and </w:t>
      </w:r>
    </w:p>
    <w:p w14:paraId="48173F40" w14:textId="5CB354BA" w:rsidR="00A12C2B" w:rsidRDefault="00A12C2B" w:rsidP="00A12C2B">
      <w:pPr>
        <w:rPr>
          <w:sz w:val="22"/>
          <w:szCs w:val="22"/>
        </w:rPr>
      </w:pPr>
      <w:proofErr w:type="gramStart"/>
      <w:r>
        <w:rPr>
          <w:sz w:val="22"/>
          <w:szCs w:val="22"/>
        </w:rPr>
        <w:t>unknown</w:t>
      </w:r>
      <w:proofErr w:type="gramEnd"/>
      <w:r>
        <w:rPr>
          <w:sz w:val="22"/>
          <w:szCs w:val="22"/>
        </w:rPr>
        <w:t>.  Further, I/We agree to indemnify and hold the QCHA, its officers and USA Hockey, Inc., harmless from any and all liability, loss, expense, attorney’s fees, or claims for injury or damages caused as a result of my request.</w:t>
      </w:r>
    </w:p>
    <w:p w14:paraId="39188687" w14:textId="77777777" w:rsidR="00A12C2B" w:rsidRDefault="00A12C2B" w:rsidP="00A12C2B">
      <w:pPr>
        <w:rPr>
          <w:sz w:val="22"/>
          <w:szCs w:val="22"/>
        </w:rPr>
      </w:pPr>
    </w:p>
    <w:p w14:paraId="7CEDAEA6" w14:textId="44DC0344" w:rsidR="00A12C2B" w:rsidRPr="00A12C2B" w:rsidRDefault="00A12C2B" w:rsidP="00A12C2B">
      <w:pPr>
        <w:rPr>
          <w:sz w:val="22"/>
          <w:szCs w:val="22"/>
        </w:rPr>
      </w:pPr>
      <w:r>
        <w:rPr>
          <w:sz w:val="22"/>
          <w:szCs w:val="22"/>
        </w:rPr>
        <w:t>I/We understand and agree to accept these conditions of participation.</w:t>
      </w:r>
    </w:p>
    <w:p w14:paraId="000A727C" w14:textId="77777777" w:rsidR="00A12C2B" w:rsidRPr="00A12C2B" w:rsidRDefault="00A12C2B" w:rsidP="00A12C2B">
      <w:pPr>
        <w:rPr>
          <w:sz w:val="22"/>
          <w:szCs w:val="22"/>
        </w:rPr>
      </w:pPr>
    </w:p>
    <w:p w14:paraId="37409C33" w14:textId="67926F89" w:rsidR="00A12C2B" w:rsidRPr="00A12C2B" w:rsidRDefault="00A12C2B" w:rsidP="00A12C2B">
      <w:pPr>
        <w:rPr>
          <w:sz w:val="22"/>
          <w:szCs w:val="22"/>
          <w:u w:val="single"/>
        </w:rPr>
      </w:pPr>
      <w:r>
        <w:rPr>
          <w:sz w:val="22"/>
          <w:szCs w:val="22"/>
        </w:rPr>
        <w:t xml:space="preserve">Skater’s Signature: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Date: </w:t>
      </w:r>
      <w:r>
        <w:rPr>
          <w:sz w:val="22"/>
          <w:szCs w:val="22"/>
          <w:u w:val="single"/>
        </w:rPr>
        <w:tab/>
      </w:r>
      <w:r>
        <w:rPr>
          <w:sz w:val="22"/>
          <w:szCs w:val="22"/>
          <w:u w:val="single"/>
        </w:rPr>
        <w:tab/>
      </w:r>
      <w:r>
        <w:rPr>
          <w:sz w:val="22"/>
          <w:szCs w:val="22"/>
          <w:u w:val="single"/>
        </w:rPr>
        <w:tab/>
      </w:r>
      <w:r>
        <w:rPr>
          <w:sz w:val="22"/>
          <w:szCs w:val="22"/>
          <w:u w:val="single"/>
        </w:rPr>
        <w:tab/>
      </w:r>
    </w:p>
    <w:p w14:paraId="15DA55E2" w14:textId="77777777" w:rsidR="00A12C2B" w:rsidRPr="00A12C2B" w:rsidRDefault="00A12C2B" w:rsidP="00A12C2B">
      <w:pPr>
        <w:rPr>
          <w:sz w:val="22"/>
          <w:szCs w:val="22"/>
          <w:u w:val="single"/>
        </w:rPr>
      </w:pPr>
    </w:p>
    <w:p w14:paraId="181E43B2" w14:textId="3C698E6F" w:rsidR="00A12C2B" w:rsidRPr="00A12C2B" w:rsidRDefault="00A12C2B" w:rsidP="00A12C2B">
      <w:pPr>
        <w:rPr>
          <w:sz w:val="22"/>
          <w:szCs w:val="22"/>
          <w:u w:val="single"/>
        </w:rPr>
      </w:pPr>
      <w:r>
        <w:rPr>
          <w:sz w:val="22"/>
          <w:szCs w:val="22"/>
        </w:rPr>
        <w:t>Parent/Guardian Signature</w:t>
      </w:r>
      <w:r w:rsidRPr="0079602E">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Date: </w:t>
      </w:r>
      <w:r>
        <w:rPr>
          <w:sz w:val="22"/>
          <w:szCs w:val="22"/>
          <w:u w:val="single"/>
        </w:rPr>
        <w:tab/>
      </w:r>
      <w:r>
        <w:rPr>
          <w:sz w:val="22"/>
          <w:szCs w:val="22"/>
          <w:u w:val="single"/>
        </w:rPr>
        <w:tab/>
      </w:r>
      <w:r>
        <w:rPr>
          <w:sz w:val="22"/>
          <w:szCs w:val="22"/>
          <w:u w:val="single"/>
        </w:rPr>
        <w:tab/>
      </w:r>
      <w:r>
        <w:rPr>
          <w:sz w:val="22"/>
          <w:szCs w:val="22"/>
          <w:u w:val="single"/>
        </w:rPr>
        <w:tab/>
      </w:r>
    </w:p>
    <w:p w14:paraId="5C17B0B2" w14:textId="77777777" w:rsidR="00A12C2B" w:rsidRPr="0079602E" w:rsidRDefault="00A12C2B" w:rsidP="00A12C2B">
      <w:pPr>
        <w:rPr>
          <w:sz w:val="22"/>
          <w:szCs w:val="22"/>
        </w:rPr>
      </w:pPr>
    </w:p>
    <w:p w14:paraId="13E27CE0" w14:textId="03C5231F" w:rsidR="00A12C2B" w:rsidRPr="0079602E" w:rsidRDefault="00A12C2B" w:rsidP="00A12C2B">
      <w:pPr>
        <w:rPr>
          <w:sz w:val="22"/>
          <w:szCs w:val="22"/>
        </w:rPr>
      </w:pPr>
      <w:r>
        <w:rPr>
          <w:sz w:val="22"/>
          <w:szCs w:val="22"/>
        </w:rPr>
        <w:t>Parent/Guardian Name (print)</w:t>
      </w:r>
      <w:r w:rsidRPr="0079602E">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54C6551" w14:textId="77777777" w:rsidR="00EE6E93" w:rsidRDefault="00EE6E93">
      <w:pPr>
        <w:rPr>
          <w:sz w:val="22"/>
          <w:szCs w:val="22"/>
        </w:rPr>
      </w:pPr>
    </w:p>
    <w:p w14:paraId="3C4F9C3B" w14:textId="55296165" w:rsidR="00C75C66" w:rsidRDefault="0079602E">
      <w:pPr>
        <w:rPr>
          <w:sz w:val="22"/>
          <w:szCs w:val="22"/>
        </w:rPr>
      </w:pPr>
      <w:r w:rsidRPr="0079602E">
        <w:rPr>
          <w:sz w:val="22"/>
          <w:szCs w:val="22"/>
        </w:rPr>
        <w:t xml:space="preserve">Signature: </w:t>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u w:val="single"/>
        </w:rPr>
        <w:tab/>
      </w:r>
      <w:r w:rsidRPr="0079602E">
        <w:rPr>
          <w:sz w:val="22"/>
          <w:szCs w:val="22"/>
        </w:rPr>
        <w:tab/>
        <w:t>Date:</w:t>
      </w:r>
      <w:r w:rsidRPr="0079602E">
        <w:rPr>
          <w:sz w:val="22"/>
          <w:szCs w:val="22"/>
          <w:u w:val="single"/>
        </w:rPr>
        <w:tab/>
      </w:r>
      <w:r w:rsidRPr="0079602E">
        <w:rPr>
          <w:sz w:val="22"/>
          <w:szCs w:val="22"/>
          <w:u w:val="single"/>
        </w:rPr>
        <w:tab/>
      </w:r>
      <w:r w:rsidRPr="0079602E">
        <w:rPr>
          <w:sz w:val="22"/>
          <w:szCs w:val="22"/>
          <w:u w:val="single"/>
        </w:rPr>
        <w:tab/>
      </w:r>
    </w:p>
    <w:p w14:paraId="2F8A30FD" w14:textId="77777777" w:rsidR="00C75C66" w:rsidRDefault="00C75C66">
      <w:pPr>
        <w:rPr>
          <w:sz w:val="22"/>
          <w:szCs w:val="22"/>
        </w:rPr>
      </w:pPr>
    </w:p>
    <w:p w14:paraId="13EEE425" w14:textId="77777777" w:rsidR="00C75C66" w:rsidRDefault="00C75C66">
      <w:pPr>
        <w:rPr>
          <w:sz w:val="22"/>
          <w:szCs w:val="22"/>
        </w:rPr>
      </w:pPr>
    </w:p>
    <w:p w14:paraId="4EB316AA" w14:textId="77777777" w:rsidR="00C75C66" w:rsidRDefault="00C75C66">
      <w:pPr>
        <w:rPr>
          <w:sz w:val="22"/>
          <w:szCs w:val="22"/>
        </w:rPr>
      </w:pPr>
    </w:p>
    <w:p w14:paraId="638636D2" w14:textId="4CEE9E00" w:rsidR="00C75C66" w:rsidRDefault="00C75C66">
      <w:pPr>
        <w:rPr>
          <w:sz w:val="22"/>
          <w:szCs w:val="22"/>
        </w:rPr>
      </w:pPr>
      <w:r>
        <w:rPr>
          <w:sz w:val="22"/>
          <w:szCs w:val="22"/>
        </w:rPr>
        <w:t xml:space="preserve">Completed form should be scanned and emailed to </w:t>
      </w:r>
      <w:hyperlink r:id="rId6" w:history="1">
        <w:r w:rsidRPr="008D4446">
          <w:rPr>
            <w:rStyle w:val="Hyperlink"/>
            <w:sz w:val="22"/>
            <w:szCs w:val="22"/>
          </w:rPr>
          <w:t>director.travel@quadcityhockey.com</w:t>
        </w:r>
      </w:hyperlink>
      <w:r>
        <w:rPr>
          <w:sz w:val="22"/>
          <w:szCs w:val="22"/>
        </w:rPr>
        <w:t xml:space="preserve"> </w:t>
      </w:r>
    </w:p>
    <w:p w14:paraId="0F147E39" w14:textId="77777777" w:rsidR="00C75C66" w:rsidRDefault="00C75C66">
      <w:pPr>
        <w:rPr>
          <w:sz w:val="22"/>
          <w:szCs w:val="22"/>
        </w:rPr>
      </w:pPr>
    </w:p>
    <w:p w14:paraId="4A953235" w14:textId="77777777" w:rsidR="00C75C66" w:rsidRDefault="00C75C66">
      <w:pPr>
        <w:rPr>
          <w:sz w:val="20"/>
          <w:szCs w:val="20"/>
        </w:rPr>
      </w:pPr>
      <w:r w:rsidRPr="00C75C66">
        <w:rPr>
          <w:sz w:val="20"/>
          <w:szCs w:val="20"/>
        </w:rPr>
        <w:t>In alternative, mail to</w:t>
      </w:r>
      <w:r>
        <w:rPr>
          <w:sz w:val="20"/>
          <w:szCs w:val="20"/>
        </w:rPr>
        <w:t>:</w:t>
      </w:r>
      <w:r w:rsidRPr="00C75C66">
        <w:rPr>
          <w:sz w:val="20"/>
          <w:szCs w:val="20"/>
        </w:rPr>
        <w:t xml:space="preserve"> Travel Director, Quad City Hockey Association, River’s Edge, </w:t>
      </w:r>
    </w:p>
    <w:p w14:paraId="203B0E73" w14:textId="58B40846" w:rsidR="00C75C66" w:rsidRPr="00C75C66" w:rsidRDefault="00C75C66">
      <w:pPr>
        <w:rPr>
          <w:sz w:val="20"/>
          <w:szCs w:val="20"/>
        </w:rPr>
      </w:pPr>
      <w:r w:rsidRPr="00C75C66">
        <w:rPr>
          <w:sz w:val="20"/>
          <w:szCs w:val="20"/>
        </w:rPr>
        <w:t>700 West River Drive, Davenport, IA  52802</w:t>
      </w:r>
    </w:p>
    <w:sectPr w:rsidR="00C75C66" w:rsidRPr="00C75C66" w:rsidSect="00C75C66">
      <w:pgSz w:w="12240" w:h="15840"/>
      <w:pgMar w:top="990" w:right="153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13"/>
    <w:rsid w:val="000E65C0"/>
    <w:rsid w:val="001379AF"/>
    <w:rsid w:val="00347908"/>
    <w:rsid w:val="003E01D5"/>
    <w:rsid w:val="0079602E"/>
    <w:rsid w:val="00A12C2B"/>
    <w:rsid w:val="00B07CB0"/>
    <w:rsid w:val="00B423C8"/>
    <w:rsid w:val="00BD6451"/>
    <w:rsid w:val="00C75C66"/>
    <w:rsid w:val="00C86CBA"/>
    <w:rsid w:val="00CD4875"/>
    <w:rsid w:val="00EA1913"/>
    <w:rsid w:val="00EE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24D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9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1913"/>
    <w:rPr>
      <w:rFonts w:ascii="Lucida Grande" w:hAnsi="Lucida Grande" w:cs="Lucida Grande"/>
      <w:sz w:val="18"/>
      <w:szCs w:val="18"/>
    </w:rPr>
  </w:style>
  <w:style w:type="character" w:styleId="Hyperlink">
    <w:name w:val="Hyperlink"/>
    <w:basedOn w:val="DefaultParagraphFont"/>
    <w:uiPriority w:val="99"/>
    <w:unhideWhenUsed/>
    <w:rsid w:val="00C75C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9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1913"/>
    <w:rPr>
      <w:rFonts w:ascii="Lucida Grande" w:hAnsi="Lucida Grande" w:cs="Lucida Grande"/>
      <w:sz w:val="18"/>
      <w:szCs w:val="18"/>
    </w:rPr>
  </w:style>
  <w:style w:type="character" w:styleId="Hyperlink">
    <w:name w:val="Hyperlink"/>
    <w:basedOn w:val="DefaultParagraphFont"/>
    <w:uiPriority w:val="99"/>
    <w:unhideWhenUsed/>
    <w:rsid w:val="00C75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rector.travel@quadcityhocke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American Football Worldwide</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Barnes</dc:creator>
  <cp:lastModifiedBy>QCHA</cp:lastModifiedBy>
  <cp:revision>2</cp:revision>
  <cp:lastPrinted>2016-08-16T20:23:00Z</cp:lastPrinted>
  <dcterms:created xsi:type="dcterms:W3CDTF">2016-08-17T00:15:00Z</dcterms:created>
  <dcterms:modified xsi:type="dcterms:W3CDTF">2016-08-17T00:15:00Z</dcterms:modified>
</cp:coreProperties>
</file>