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FA0" w:rsidRDefault="003E6343" w:rsidP="003E6343">
      <w:pPr>
        <w:jc w:val="center"/>
      </w:pPr>
      <w:bookmarkStart w:id="0" w:name="_GoBack"/>
      <w:bookmarkEnd w:id="0"/>
      <w:r>
        <w:rPr>
          <w:rFonts w:ascii="Verdana" w:hAnsi="Verdana"/>
          <w:noProof/>
          <w:color w:val="0000FF"/>
          <w:sz w:val="18"/>
          <w:szCs w:val="18"/>
        </w:rPr>
        <w:drawing>
          <wp:inline distT="0" distB="0" distL="0" distR="0">
            <wp:extent cx="1409700" cy="695325"/>
            <wp:effectExtent l="19050" t="0" r="0" b="0"/>
            <wp:docPr id="1" name="Picture 1" descr="USA Hockey Home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 Hockey Homepage">
                      <a:hlinkClick r:id="rId7"/>
                    </pic:cNvPr>
                    <pic:cNvPicPr>
                      <a:picLocks noChangeAspect="1" noChangeArrowheads="1"/>
                    </pic:cNvPicPr>
                  </pic:nvPicPr>
                  <pic:blipFill>
                    <a:blip r:embed="rId8" cstate="print"/>
                    <a:srcRect/>
                    <a:stretch>
                      <a:fillRect/>
                    </a:stretch>
                  </pic:blipFill>
                  <pic:spPr bwMode="auto">
                    <a:xfrm>
                      <a:off x="0" y="0"/>
                      <a:ext cx="1409700" cy="695325"/>
                    </a:xfrm>
                    <a:prstGeom prst="rect">
                      <a:avLst/>
                    </a:prstGeom>
                    <a:noFill/>
                    <a:ln w="9525">
                      <a:noFill/>
                      <a:miter lim="800000"/>
                      <a:headEnd/>
                      <a:tailEnd/>
                    </a:ln>
                  </pic:spPr>
                </pic:pic>
              </a:graphicData>
            </a:graphic>
          </wp:inline>
        </w:drawing>
      </w:r>
    </w:p>
    <w:p w:rsidR="003E6343" w:rsidRDefault="003E6343" w:rsidP="003E6343">
      <w:pPr>
        <w:jc w:val="center"/>
        <w:rPr>
          <w:b/>
          <w:u w:val="single"/>
        </w:rPr>
      </w:pPr>
      <w:r>
        <w:rPr>
          <w:b/>
          <w:u w:val="single"/>
        </w:rPr>
        <w:t>USA HOCKEY GIRLS/WOMEN’S SECTION REPORT</w:t>
      </w:r>
    </w:p>
    <w:p w:rsidR="003E6343" w:rsidRDefault="003E6343" w:rsidP="003E6343">
      <w:pPr>
        <w:jc w:val="center"/>
        <w:rPr>
          <w:b/>
          <w:u w:val="single"/>
        </w:rPr>
      </w:pPr>
      <w:r>
        <w:rPr>
          <w:b/>
          <w:u w:val="single"/>
        </w:rPr>
        <w:t>DOUG FOSTER</w:t>
      </w:r>
    </w:p>
    <w:p w:rsidR="002C79D8" w:rsidRDefault="002C79D8" w:rsidP="002C79D8">
      <w:pPr>
        <w:spacing w:line="240" w:lineRule="auto"/>
        <w:jc w:val="center"/>
        <w:rPr>
          <w:b/>
          <w:sz w:val="24"/>
          <w:szCs w:val="24"/>
        </w:rPr>
      </w:pPr>
      <w:r>
        <w:rPr>
          <w:b/>
          <w:sz w:val="24"/>
          <w:szCs w:val="24"/>
        </w:rPr>
        <w:t>USA Hockey Girls’/Women’s Section</w:t>
      </w:r>
    </w:p>
    <w:p w:rsidR="002C79D8" w:rsidRDefault="002C79D8" w:rsidP="002C79D8">
      <w:pPr>
        <w:spacing w:line="240" w:lineRule="auto"/>
        <w:jc w:val="center"/>
        <w:rPr>
          <w:b/>
          <w:sz w:val="24"/>
          <w:szCs w:val="24"/>
        </w:rPr>
      </w:pPr>
      <w:r>
        <w:rPr>
          <w:b/>
          <w:sz w:val="24"/>
          <w:szCs w:val="24"/>
        </w:rPr>
        <w:t xml:space="preserve">Tuesday, February 7, 2017 </w:t>
      </w:r>
    </w:p>
    <w:p w:rsidR="002C79D8" w:rsidRDefault="002C79D8" w:rsidP="002C79D8">
      <w:pPr>
        <w:spacing w:line="240" w:lineRule="auto"/>
        <w:jc w:val="center"/>
        <w:rPr>
          <w:b/>
          <w:sz w:val="24"/>
          <w:szCs w:val="24"/>
        </w:rPr>
      </w:pPr>
      <w:r>
        <w:rPr>
          <w:b/>
          <w:sz w:val="24"/>
          <w:szCs w:val="24"/>
        </w:rPr>
        <w:t xml:space="preserve">Conference Call </w:t>
      </w:r>
    </w:p>
    <w:p w:rsidR="002C79D8" w:rsidRDefault="002C79D8" w:rsidP="002C79D8">
      <w:pPr>
        <w:spacing w:line="240" w:lineRule="auto"/>
        <w:jc w:val="center"/>
        <w:rPr>
          <w:b/>
          <w:sz w:val="24"/>
          <w:szCs w:val="24"/>
          <w:u w:val="single"/>
        </w:rPr>
      </w:pPr>
      <w:r>
        <w:rPr>
          <w:b/>
          <w:sz w:val="24"/>
          <w:szCs w:val="24"/>
          <w:u w:val="single"/>
        </w:rPr>
        <w:t>MINUTES</w:t>
      </w:r>
    </w:p>
    <w:p w:rsidR="002C79D8" w:rsidRDefault="002C79D8" w:rsidP="002C79D8">
      <w:pPr>
        <w:spacing w:line="240" w:lineRule="auto"/>
        <w:rPr>
          <w:sz w:val="24"/>
          <w:szCs w:val="24"/>
        </w:rPr>
      </w:pPr>
      <w:r>
        <w:rPr>
          <w:b/>
          <w:sz w:val="24"/>
          <w:szCs w:val="24"/>
        </w:rPr>
        <w:t>Present:</w:t>
      </w:r>
      <w:r>
        <w:rPr>
          <w:sz w:val="24"/>
          <w:szCs w:val="24"/>
        </w:rPr>
        <w:t xml:space="preserve"> Don Gould, Jean Laxton, Mary Ann Robinson, Mark Lissner, Doug Foster, Bill Leidt, Joe Eppolito, Bob Gillen, Geoff Pashkowski, Ladd Wagner, Shawna Davidson, Marissa Halligan, Kristen Wright </w:t>
      </w:r>
    </w:p>
    <w:p w:rsidR="002C79D8" w:rsidRDefault="002C79D8" w:rsidP="002C79D8">
      <w:pPr>
        <w:spacing w:line="240" w:lineRule="auto"/>
        <w:rPr>
          <w:sz w:val="24"/>
          <w:szCs w:val="24"/>
        </w:rPr>
      </w:pPr>
      <w:r>
        <w:rPr>
          <w:b/>
          <w:sz w:val="24"/>
          <w:szCs w:val="24"/>
        </w:rPr>
        <w:t>Absent:</w:t>
      </w:r>
      <w:r>
        <w:rPr>
          <w:sz w:val="24"/>
          <w:szCs w:val="24"/>
        </w:rPr>
        <w:t xml:space="preserve"> Sis Paulsen, Greg Johnson, Jane Solverson, Shelley Looney, Meghan Duggan, Julie Chu, Matt Kelly, Reagan Carey</w:t>
      </w:r>
    </w:p>
    <w:p w:rsidR="002C79D8" w:rsidRDefault="002C79D8" w:rsidP="002C79D8">
      <w:pPr>
        <w:spacing w:line="240" w:lineRule="auto"/>
        <w:jc w:val="center"/>
        <w:rPr>
          <w:b/>
          <w:sz w:val="24"/>
          <w:szCs w:val="24"/>
          <w:u w:val="single"/>
        </w:rPr>
      </w:pPr>
      <w:r>
        <w:rPr>
          <w:b/>
          <w:sz w:val="24"/>
          <w:szCs w:val="24"/>
          <w:u w:val="single"/>
        </w:rPr>
        <w:t>OPENING REMARKS</w:t>
      </w:r>
    </w:p>
    <w:p w:rsidR="002C79D8" w:rsidRDefault="002C79D8" w:rsidP="002C79D8">
      <w:pPr>
        <w:spacing w:line="240" w:lineRule="auto"/>
        <w:rPr>
          <w:b/>
          <w:sz w:val="24"/>
          <w:szCs w:val="24"/>
          <w:u w:val="single"/>
        </w:rPr>
      </w:pPr>
      <w:r>
        <w:rPr>
          <w:sz w:val="24"/>
          <w:szCs w:val="24"/>
        </w:rPr>
        <w:t xml:space="preserve"> Don extended sympathy on the loss of Jeff Sauer. His dedication to hockey will be remembered fondly.  The Women’s World University team captured 3</w:t>
      </w:r>
      <w:r>
        <w:rPr>
          <w:sz w:val="24"/>
          <w:szCs w:val="24"/>
          <w:vertAlign w:val="superscript"/>
        </w:rPr>
        <w:t>rd</w:t>
      </w:r>
      <w:r>
        <w:rPr>
          <w:sz w:val="24"/>
          <w:szCs w:val="24"/>
        </w:rPr>
        <w:t xml:space="preserve"> place at the World University Games with a win over Japan. Hockey Week Across America will take place February 19-26 and this year marks the 10</w:t>
      </w:r>
      <w:r>
        <w:rPr>
          <w:sz w:val="24"/>
          <w:szCs w:val="24"/>
          <w:vertAlign w:val="superscript"/>
        </w:rPr>
        <w:t>th</w:t>
      </w:r>
      <w:r>
        <w:rPr>
          <w:sz w:val="24"/>
          <w:szCs w:val="24"/>
        </w:rPr>
        <w:t xml:space="preserve"> anniversary of this event. </w:t>
      </w:r>
    </w:p>
    <w:p w:rsidR="002C79D8" w:rsidRDefault="002C79D8" w:rsidP="002C79D8">
      <w:pPr>
        <w:spacing w:line="240" w:lineRule="auto"/>
        <w:jc w:val="center"/>
        <w:rPr>
          <w:b/>
          <w:sz w:val="24"/>
          <w:szCs w:val="24"/>
          <w:u w:val="single"/>
        </w:rPr>
      </w:pPr>
      <w:r>
        <w:rPr>
          <w:b/>
          <w:sz w:val="24"/>
          <w:szCs w:val="24"/>
          <w:u w:val="single"/>
        </w:rPr>
        <w:t>WINTER MEETING MINUTES</w:t>
      </w:r>
    </w:p>
    <w:p w:rsidR="002C79D8" w:rsidRDefault="002C79D8" w:rsidP="002C79D8">
      <w:pPr>
        <w:spacing w:line="240" w:lineRule="auto"/>
        <w:rPr>
          <w:sz w:val="24"/>
          <w:szCs w:val="24"/>
        </w:rPr>
      </w:pPr>
      <w:r>
        <w:rPr>
          <w:sz w:val="24"/>
          <w:szCs w:val="24"/>
        </w:rPr>
        <w:t xml:space="preserve">Motion to approve by Joe. Seconded by Jean. </w:t>
      </w:r>
    </w:p>
    <w:p w:rsidR="002C79D8" w:rsidRDefault="002C79D8" w:rsidP="002C79D8">
      <w:pPr>
        <w:spacing w:line="240" w:lineRule="auto"/>
        <w:jc w:val="center"/>
        <w:rPr>
          <w:b/>
          <w:sz w:val="24"/>
          <w:szCs w:val="24"/>
          <w:u w:val="single"/>
        </w:rPr>
      </w:pPr>
      <w:r>
        <w:rPr>
          <w:b/>
          <w:sz w:val="24"/>
          <w:szCs w:val="24"/>
          <w:u w:val="single"/>
        </w:rPr>
        <w:t>NATIONALS TOURNAMENT UPDATE</w:t>
      </w:r>
    </w:p>
    <w:p w:rsidR="002C79D8" w:rsidRDefault="002C79D8" w:rsidP="002C79D8">
      <w:pPr>
        <w:spacing w:line="240" w:lineRule="auto"/>
        <w:rPr>
          <w:b/>
          <w:sz w:val="24"/>
          <w:szCs w:val="24"/>
          <w:u w:val="single"/>
        </w:rPr>
      </w:pPr>
      <w:r>
        <w:rPr>
          <w:sz w:val="24"/>
          <w:szCs w:val="24"/>
          <w:u w:val="single"/>
        </w:rPr>
        <w:t>Directors Assignments</w:t>
      </w:r>
      <w:r>
        <w:rPr>
          <w:sz w:val="24"/>
          <w:szCs w:val="24"/>
        </w:rPr>
        <w:t xml:space="preserve">: Don thanked everyone who volunteered to participate and he will send the confirmed list of assignments soon. Ladd is available to assist at Girls Tier II if needed. Don asked Jean follow up with Gordon Bowman if he’s interested in assisting if needed. </w:t>
      </w:r>
    </w:p>
    <w:p w:rsidR="002C79D8" w:rsidRDefault="002C79D8" w:rsidP="002C79D8">
      <w:pPr>
        <w:spacing w:line="240" w:lineRule="auto"/>
        <w:rPr>
          <w:sz w:val="24"/>
          <w:szCs w:val="24"/>
        </w:rPr>
      </w:pPr>
      <w:r>
        <w:rPr>
          <w:sz w:val="24"/>
          <w:szCs w:val="24"/>
          <w:u w:val="single"/>
        </w:rPr>
        <w:t>District Tournament Completions</w:t>
      </w:r>
      <w:r>
        <w:rPr>
          <w:sz w:val="24"/>
          <w:szCs w:val="24"/>
        </w:rPr>
        <w:t>: the final district championship will conclude on March 20</w:t>
      </w:r>
      <w:r>
        <w:rPr>
          <w:sz w:val="24"/>
          <w:szCs w:val="24"/>
          <w:vertAlign w:val="superscript"/>
        </w:rPr>
        <w:t>th</w:t>
      </w:r>
      <w:r>
        <w:rPr>
          <w:sz w:val="24"/>
          <w:szCs w:val="24"/>
        </w:rPr>
        <w:t xml:space="preserve">. The Tier I selection committee will have their final call that afternoon to determine at-large teams and complete the seeding. Don acknowledged Mike Mullhall for his help with this year’s process. </w:t>
      </w:r>
    </w:p>
    <w:p w:rsidR="002C79D8" w:rsidRDefault="002C79D8" w:rsidP="002C79D8">
      <w:pPr>
        <w:spacing w:line="240" w:lineRule="auto"/>
        <w:rPr>
          <w:sz w:val="24"/>
          <w:szCs w:val="24"/>
        </w:rPr>
      </w:pPr>
      <w:r>
        <w:rPr>
          <w:sz w:val="24"/>
          <w:szCs w:val="24"/>
          <w:u w:val="single"/>
        </w:rPr>
        <w:t>Schedule / Grid</w:t>
      </w:r>
      <w:r>
        <w:rPr>
          <w:sz w:val="24"/>
          <w:szCs w:val="24"/>
        </w:rPr>
        <w:t xml:space="preserve">: Joe noted that the schedule is pretty well set but it won’t be filled in until district championships are complete. </w:t>
      </w:r>
    </w:p>
    <w:p w:rsidR="002C79D8" w:rsidRDefault="002C79D8" w:rsidP="002C79D8">
      <w:pPr>
        <w:spacing w:line="240" w:lineRule="auto"/>
        <w:rPr>
          <w:sz w:val="24"/>
          <w:szCs w:val="24"/>
        </w:rPr>
      </w:pPr>
      <w:r>
        <w:rPr>
          <w:sz w:val="24"/>
          <w:szCs w:val="24"/>
          <w:u w:val="single"/>
        </w:rPr>
        <w:lastRenderedPageBreak/>
        <w:t>IHF event coordination, ticket availability</w:t>
      </w:r>
      <w:r>
        <w:rPr>
          <w:sz w:val="24"/>
          <w:szCs w:val="24"/>
        </w:rPr>
        <w:t>: with support from the marketing/events department, the National Office created an exclusive pre-sale opportunity for teams that have already qualified to attend Nationals as well as all National-bound teams. Details were emailed to the Section last week. As a reminder, this sale is available today (February 7</w:t>
      </w:r>
      <w:r>
        <w:rPr>
          <w:sz w:val="24"/>
          <w:szCs w:val="24"/>
          <w:vertAlign w:val="superscript"/>
        </w:rPr>
        <w:t>th</w:t>
      </w:r>
      <w:r>
        <w:rPr>
          <w:sz w:val="24"/>
          <w:szCs w:val="24"/>
        </w:rPr>
        <w:t>) through February 9</w:t>
      </w:r>
      <w:r>
        <w:rPr>
          <w:sz w:val="24"/>
          <w:szCs w:val="24"/>
          <w:vertAlign w:val="superscript"/>
        </w:rPr>
        <w:t>th</w:t>
      </w:r>
      <w:r>
        <w:rPr>
          <w:sz w:val="24"/>
          <w:szCs w:val="24"/>
        </w:rPr>
        <w:t xml:space="preserve"> before tickets go on sale to the general public February 10</w:t>
      </w:r>
      <w:r>
        <w:rPr>
          <w:sz w:val="24"/>
          <w:szCs w:val="24"/>
          <w:vertAlign w:val="superscript"/>
        </w:rPr>
        <w:t>th</w:t>
      </w:r>
      <w:r>
        <w:rPr>
          <w:sz w:val="24"/>
          <w:szCs w:val="24"/>
        </w:rPr>
        <w:t xml:space="preserve">. If you have any questions, please reach out to the Women’s Hockey Department. </w:t>
      </w:r>
    </w:p>
    <w:p w:rsidR="002C79D8" w:rsidRDefault="002C79D8" w:rsidP="002C79D8">
      <w:pPr>
        <w:spacing w:line="240" w:lineRule="auto"/>
        <w:jc w:val="center"/>
        <w:rPr>
          <w:b/>
          <w:sz w:val="24"/>
          <w:szCs w:val="24"/>
          <w:u w:val="single"/>
        </w:rPr>
      </w:pPr>
      <w:r>
        <w:rPr>
          <w:b/>
          <w:sz w:val="24"/>
          <w:szCs w:val="24"/>
          <w:u w:val="single"/>
        </w:rPr>
        <w:t>FROZEN FOUR UPDATE</w:t>
      </w:r>
    </w:p>
    <w:p w:rsidR="002C79D8" w:rsidRDefault="002C79D8" w:rsidP="002C79D8">
      <w:pPr>
        <w:spacing w:line="240" w:lineRule="auto"/>
        <w:rPr>
          <w:sz w:val="24"/>
          <w:szCs w:val="24"/>
        </w:rPr>
      </w:pPr>
      <w:r>
        <w:rPr>
          <w:sz w:val="24"/>
          <w:szCs w:val="24"/>
        </w:rPr>
        <w:t>During the Women’s Frozen Four March 17</w:t>
      </w:r>
      <w:r>
        <w:rPr>
          <w:sz w:val="24"/>
          <w:szCs w:val="24"/>
          <w:vertAlign w:val="superscript"/>
        </w:rPr>
        <w:t>th</w:t>
      </w:r>
      <w:r>
        <w:rPr>
          <w:sz w:val="24"/>
          <w:szCs w:val="24"/>
        </w:rPr>
        <w:t>-19</w:t>
      </w:r>
      <w:r>
        <w:rPr>
          <w:sz w:val="24"/>
          <w:szCs w:val="24"/>
          <w:vertAlign w:val="superscript"/>
        </w:rPr>
        <w:t>th</w:t>
      </w:r>
      <w:r>
        <w:rPr>
          <w:sz w:val="24"/>
          <w:szCs w:val="24"/>
        </w:rPr>
        <w:t xml:space="preserve"> in St. Louis, a modified clinic will be offered and will include a 2.5 hour ADM presentation on March 18</w:t>
      </w:r>
      <w:r>
        <w:rPr>
          <w:sz w:val="24"/>
          <w:szCs w:val="24"/>
          <w:vertAlign w:val="superscript"/>
        </w:rPr>
        <w:t>th</w:t>
      </w:r>
      <w:r>
        <w:rPr>
          <w:sz w:val="24"/>
          <w:szCs w:val="24"/>
        </w:rPr>
        <w:t>. Bob Mancini, Kristen and 3</w:t>
      </w:r>
      <w:r>
        <w:rPr>
          <w:sz w:val="24"/>
          <w:szCs w:val="24"/>
          <w:vertAlign w:val="superscript"/>
        </w:rPr>
        <w:t>rd</w:t>
      </w:r>
      <w:r>
        <w:rPr>
          <w:sz w:val="24"/>
          <w:szCs w:val="24"/>
        </w:rPr>
        <w:t xml:space="preserve"> speaker (currently TBD) will attend. Details will be sent to the Section when finalized. Patty Kazmaier award ceremony will also take place in St. Louis on March 18</w:t>
      </w:r>
      <w:r>
        <w:rPr>
          <w:sz w:val="24"/>
          <w:szCs w:val="24"/>
          <w:vertAlign w:val="superscript"/>
        </w:rPr>
        <w:t>th</w:t>
      </w:r>
      <w:r>
        <w:rPr>
          <w:sz w:val="24"/>
          <w:szCs w:val="24"/>
        </w:rPr>
        <w:t xml:space="preserve">. </w:t>
      </w:r>
    </w:p>
    <w:p w:rsidR="002C79D8" w:rsidRDefault="002C79D8" w:rsidP="002C79D8">
      <w:pPr>
        <w:spacing w:line="240" w:lineRule="auto"/>
        <w:jc w:val="center"/>
        <w:rPr>
          <w:sz w:val="24"/>
          <w:szCs w:val="24"/>
        </w:rPr>
      </w:pPr>
      <w:r>
        <w:rPr>
          <w:b/>
          <w:sz w:val="24"/>
          <w:szCs w:val="24"/>
          <w:u w:val="single"/>
        </w:rPr>
        <w:t>PLAYER DEVELOPMENT UPDAT</w:t>
      </w:r>
      <w:r>
        <w:rPr>
          <w:sz w:val="24"/>
          <w:szCs w:val="24"/>
        </w:rPr>
        <w:t>E</w:t>
      </w:r>
    </w:p>
    <w:p w:rsidR="002C79D8" w:rsidRDefault="002C79D8" w:rsidP="002C79D8">
      <w:pPr>
        <w:spacing w:line="240" w:lineRule="auto"/>
        <w:rPr>
          <w:sz w:val="24"/>
          <w:szCs w:val="24"/>
        </w:rPr>
      </w:pPr>
      <w:r>
        <w:rPr>
          <w:sz w:val="24"/>
          <w:szCs w:val="24"/>
          <w:u w:val="single"/>
        </w:rPr>
        <w:t>2017 Girls PDC Staff Applications</w:t>
      </w:r>
      <w:r>
        <w:rPr>
          <w:sz w:val="24"/>
          <w:szCs w:val="24"/>
        </w:rPr>
        <w:t xml:space="preserve">: the staff application and Intern Coach Program application for this summer’s national girls player development camps will be available shortly and we’ll send to the Section. Please feel free to distribute to any contacts in your area that might be interested. If you have any questions, please reach out to Marissa. </w:t>
      </w:r>
    </w:p>
    <w:p w:rsidR="002C79D8" w:rsidRDefault="002C79D8" w:rsidP="002C79D8">
      <w:pPr>
        <w:spacing w:line="240" w:lineRule="auto"/>
        <w:rPr>
          <w:sz w:val="24"/>
          <w:szCs w:val="24"/>
        </w:rPr>
      </w:pPr>
      <w:r>
        <w:rPr>
          <w:sz w:val="24"/>
          <w:szCs w:val="24"/>
          <w:u w:val="single"/>
        </w:rPr>
        <w:t>2017 Girls PDC Website:</w:t>
      </w:r>
      <w:r>
        <w:rPr>
          <w:sz w:val="24"/>
          <w:szCs w:val="24"/>
        </w:rPr>
        <w:t xml:space="preserve"> the website includes updated 2017 Girls PDC resources (National and district specific guides, dates, etc.). Please direct players, parents to the website for information about the camps and district/affiliate level programming and opportunities: </w:t>
      </w:r>
      <w:hyperlink r:id="rId9" w:history="1">
        <w:r>
          <w:rPr>
            <w:rStyle w:val="Hyperlink"/>
            <w:sz w:val="24"/>
            <w:szCs w:val="24"/>
          </w:rPr>
          <w:t>http://playerdevelopmentcamps.usahockey.com/girls</w:t>
        </w:r>
      </w:hyperlink>
      <w:r>
        <w:rPr>
          <w:sz w:val="24"/>
          <w:szCs w:val="24"/>
        </w:rPr>
        <w:t xml:space="preserve">  </w:t>
      </w:r>
    </w:p>
    <w:p w:rsidR="002C79D8" w:rsidRDefault="002C79D8" w:rsidP="002C79D8">
      <w:pPr>
        <w:spacing w:line="240" w:lineRule="auto"/>
        <w:rPr>
          <w:sz w:val="24"/>
          <w:szCs w:val="24"/>
          <w:u w:val="single"/>
        </w:rPr>
      </w:pPr>
      <w:r>
        <w:rPr>
          <w:sz w:val="24"/>
          <w:szCs w:val="24"/>
          <w:u w:val="single"/>
        </w:rPr>
        <w:t>Girls PDC Email Launch:</w:t>
      </w:r>
      <w:r>
        <w:rPr>
          <w:sz w:val="24"/>
          <w:szCs w:val="24"/>
        </w:rPr>
        <w:t xml:space="preserve"> an email was sent earlier this week to all registered female players in the 2001, 2000, 2002 birth years. The email included links to PDC website which contains updated 2017 content. An email was also sent to all registered female players in the 2003 birth year encouraging them to review district specific guides. Kristen encouraged Section Representatives to put their district-specific guides on their district and affiliate websites.</w:t>
      </w:r>
    </w:p>
    <w:p w:rsidR="002C79D8" w:rsidRDefault="002C79D8" w:rsidP="002C79D8">
      <w:pPr>
        <w:spacing w:line="240" w:lineRule="auto"/>
        <w:rPr>
          <w:sz w:val="24"/>
          <w:szCs w:val="24"/>
        </w:rPr>
      </w:pPr>
      <w:r>
        <w:rPr>
          <w:sz w:val="24"/>
          <w:szCs w:val="24"/>
          <w:u w:val="single"/>
        </w:rPr>
        <w:t>District Tryout Evaluator Assignments</w:t>
      </w:r>
      <w:r>
        <w:rPr>
          <w:sz w:val="24"/>
          <w:szCs w:val="24"/>
        </w:rPr>
        <w:t xml:space="preserve">: these assignments are being finalized and Kristen will be in touch with each district individually once they’re complete. She will also be in touch with each Section Representative to verify arrival/departure times for each tryout so she can coordinate travel for the evaluators. She also clarified the expectations for evaluators; the National Office pays for transportation (rental car, flight, etc.) and the district provides 2 separate hotel rooms for evaluators. Geoff mentioned that Phil Osaer contacted him about having people involved to evaluate goalies at affiliate/state level.  Kristen confirmed that Section Representatives are welcome to add these individuals to their tryout staff as goalie evaluators but clarified that they are not the national office appointed goalie evaluator. </w:t>
      </w:r>
    </w:p>
    <w:p w:rsidR="002C79D8" w:rsidRDefault="002C79D8" w:rsidP="002C79D8">
      <w:pPr>
        <w:spacing w:line="240" w:lineRule="auto"/>
        <w:rPr>
          <w:sz w:val="24"/>
          <w:szCs w:val="24"/>
        </w:rPr>
      </w:pPr>
      <w:r>
        <w:rPr>
          <w:sz w:val="24"/>
          <w:szCs w:val="24"/>
          <w:u w:val="single"/>
        </w:rPr>
        <w:t>2017 Allocations</w:t>
      </w:r>
      <w:r>
        <w:rPr>
          <w:sz w:val="24"/>
          <w:szCs w:val="24"/>
        </w:rPr>
        <w:t xml:space="preserve">: were sent to the Section via email today. A reminder per the decision of the Section, if you publish allocations, please post only your district allocations, not the entire document. Mark asked if a copy of the 2016 allocations could be provided. No questions raised on </w:t>
      </w:r>
      <w:r w:rsidR="00FF76E2">
        <w:rPr>
          <w:sz w:val="24"/>
          <w:szCs w:val="24"/>
        </w:rPr>
        <w:t>the call regarding allocations.</w:t>
      </w:r>
    </w:p>
    <w:p w:rsidR="00FF76E2" w:rsidRPr="00FF76E2" w:rsidRDefault="00FF76E2" w:rsidP="002C79D8">
      <w:pPr>
        <w:spacing w:line="240" w:lineRule="auto"/>
        <w:rPr>
          <w:sz w:val="24"/>
          <w:szCs w:val="24"/>
        </w:rPr>
      </w:pPr>
      <w:r>
        <w:rPr>
          <w:sz w:val="24"/>
          <w:szCs w:val="24"/>
          <w:u w:val="single"/>
        </w:rPr>
        <w:lastRenderedPageBreak/>
        <w:t xml:space="preserve">Minnesota District Allocations: </w:t>
      </w:r>
      <w:r>
        <w:rPr>
          <w:sz w:val="24"/>
          <w:szCs w:val="24"/>
        </w:rPr>
        <w:t>Average percentage of MN Girls at a camp is 26%, with a high of 47% at the highest level of 18U Select.</w:t>
      </w:r>
    </w:p>
    <w:p w:rsidR="002C79D8" w:rsidRDefault="002C79D8" w:rsidP="002C79D8">
      <w:pPr>
        <w:spacing w:line="240" w:lineRule="auto"/>
        <w:rPr>
          <w:sz w:val="24"/>
          <w:szCs w:val="24"/>
        </w:rPr>
      </w:pPr>
      <w:r>
        <w:rPr>
          <w:sz w:val="24"/>
          <w:szCs w:val="24"/>
          <w:u w:val="single"/>
        </w:rPr>
        <w:t>2017 District Suggested Tryout practice plans</w:t>
      </w:r>
      <w:r>
        <w:rPr>
          <w:sz w:val="24"/>
          <w:szCs w:val="24"/>
        </w:rPr>
        <w:t xml:space="preserve">: these are available on the Section Google Drive. If you have questions or need changes to better fit your tryout structure and player pool, please reach out to Kristen. </w:t>
      </w:r>
    </w:p>
    <w:p w:rsidR="002C79D8" w:rsidRDefault="002C79D8" w:rsidP="002C79D8">
      <w:pPr>
        <w:spacing w:line="240" w:lineRule="auto"/>
        <w:jc w:val="center"/>
        <w:rPr>
          <w:b/>
          <w:sz w:val="24"/>
          <w:szCs w:val="24"/>
          <w:u w:val="single"/>
        </w:rPr>
      </w:pPr>
      <w:r>
        <w:rPr>
          <w:b/>
          <w:sz w:val="24"/>
          <w:szCs w:val="24"/>
          <w:u w:val="single"/>
        </w:rPr>
        <w:t>WOMEN’S NATIONAL TEAM UPDATE</w:t>
      </w:r>
    </w:p>
    <w:p w:rsidR="002C79D8" w:rsidRDefault="002C79D8" w:rsidP="002C79D8">
      <w:pPr>
        <w:spacing w:line="240" w:lineRule="auto"/>
        <w:rPr>
          <w:sz w:val="24"/>
          <w:szCs w:val="24"/>
        </w:rPr>
      </w:pPr>
      <w:r>
        <w:rPr>
          <w:sz w:val="24"/>
          <w:szCs w:val="24"/>
        </w:rPr>
        <w:t>Reagan was unable to join the call due to WNT meetings but will send an update to the Section following the call. In conjunction with Worlds, there will be a high performance coaching clinic in Livonia, Michigan March 31</w:t>
      </w:r>
      <w:r>
        <w:rPr>
          <w:sz w:val="24"/>
          <w:szCs w:val="24"/>
          <w:vertAlign w:val="superscript"/>
        </w:rPr>
        <w:t>st</w:t>
      </w:r>
      <w:r>
        <w:rPr>
          <w:sz w:val="24"/>
          <w:szCs w:val="24"/>
        </w:rPr>
        <w:t>-April 1</w:t>
      </w:r>
      <w:r>
        <w:rPr>
          <w:sz w:val="24"/>
          <w:szCs w:val="24"/>
          <w:vertAlign w:val="superscript"/>
        </w:rPr>
        <w:t>st</w:t>
      </w:r>
      <w:r>
        <w:rPr>
          <w:sz w:val="24"/>
          <w:szCs w:val="24"/>
        </w:rPr>
        <w:t xml:space="preserve">. Jack Witt (Michigan Coach-In-Chief) has done a great job with the planning up until this point. The agenda will include a few international speakers.  Registration is currently open and the agenda and promotional flyer will likely be available next week. There has been a lot of collaboration between the women’s department, coaching department, events/marketing department, and Nationals host sites /volunteers to make this a successful showcase of girls/women’s hockey and it’ll be an exciting time in Michigan!  </w:t>
      </w:r>
    </w:p>
    <w:p w:rsidR="002C79D8" w:rsidRDefault="002C79D8" w:rsidP="002C79D8">
      <w:pPr>
        <w:spacing w:line="240" w:lineRule="auto"/>
        <w:jc w:val="center"/>
        <w:rPr>
          <w:b/>
          <w:sz w:val="24"/>
          <w:szCs w:val="24"/>
          <w:u w:val="single"/>
        </w:rPr>
      </w:pPr>
      <w:r>
        <w:rPr>
          <w:b/>
          <w:sz w:val="24"/>
          <w:szCs w:val="24"/>
          <w:u w:val="single"/>
        </w:rPr>
        <w:t>PLAYING RULES LEGISLATION</w:t>
      </w:r>
    </w:p>
    <w:p w:rsidR="002C79D8" w:rsidRDefault="002C79D8" w:rsidP="002C79D8">
      <w:pPr>
        <w:spacing w:line="240" w:lineRule="auto"/>
        <w:rPr>
          <w:sz w:val="24"/>
          <w:szCs w:val="24"/>
        </w:rPr>
      </w:pPr>
      <w:r>
        <w:rPr>
          <w:sz w:val="24"/>
          <w:szCs w:val="24"/>
        </w:rPr>
        <w:t>The proposals below were discussed at Winter Meetings and revisited on the call. Don asked for feedback on the below. Following the call, the updated proposals (with the amendments from Florida) will be sent to the Section. The versions sent prior to the call didn’t include the amendments from FL.</w:t>
      </w:r>
    </w:p>
    <w:p w:rsidR="002C79D8" w:rsidRDefault="002C79D8" w:rsidP="002C79D8">
      <w:pPr>
        <w:spacing w:line="240" w:lineRule="auto"/>
        <w:rPr>
          <w:sz w:val="24"/>
          <w:szCs w:val="24"/>
        </w:rPr>
      </w:pPr>
      <w:r>
        <w:rPr>
          <w:sz w:val="24"/>
          <w:szCs w:val="24"/>
          <w:u w:val="single"/>
        </w:rPr>
        <w:t>Proposal 38</w:t>
      </w:r>
      <w:r>
        <w:rPr>
          <w:sz w:val="24"/>
          <w:szCs w:val="24"/>
        </w:rPr>
        <w:t xml:space="preserve">: Minute and a half penalty when periods are 15 minutes in length. </w:t>
      </w:r>
    </w:p>
    <w:p w:rsidR="002C79D8" w:rsidRDefault="002C79D8" w:rsidP="002C79D8">
      <w:pPr>
        <w:spacing w:line="240" w:lineRule="auto"/>
        <w:rPr>
          <w:sz w:val="24"/>
          <w:szCs w:val="24"/>
        </w:rPr>
      </w:pPr>
      <w:r>
        <w:rPr>
          <w:sz w:val="24"/>
          <w:szCs w:val="24"/>
          <w:u w:val="single"/>
        </w:rPr>
        <w:t>Proposal 128</w:t>
      </w:r>
      <w:r>
        <w:rPr>
          <w:sz w:val="24"/>
          <w:szCs w:val="24"/>
        </w:rPr>
        <w:t>: eliminates icing in short-handed situations from 14U and younger. In Michigan, this wasn’t well received. Kristen commented that this has been in effect at player development camps.</w:t>
      </w:r>
    </w:p>
    <w:p w:rsidR="002C79D8" w:rsidRDefault="002C79D8" w:rsidP="002C79D8">
      <w:pPr>
        <w:spacing w:line="240" w:lineRule="auto"/>
        <w:rPr>
          <w:sz w:val="24"/>
          <w:szCs w:val="24"/>
        </w:rPr>
      </w:pPr>
      <w:r>
        <w:rPr>
          <w:sz w:val="24"/>
          <w:szCs w:val="24"/>
          <w:u w:val="single"/>
        </w:rPr>
        <w:t>Proposal 148</w:t>
      </w:r>
      <w:r>
        <w:rPr>
          <w:sz w:val="24"/>
          <w:szCs w:val="24"/>
        </w:rPr>
        <w:t xml:space="preserve">. Eliminate tag-up at 14U, 16U. This wasn’t well received in Michigan.  Don and Geoff expressed a similar sentiment for this proposal. </w:t>
      </w:r>
    </w:p>
    <w:p w:rsidR="002C79D8" w:rsidRDefault="002C79D8" w:rsidP="002C79D8">
      <w:pPr>
        <w:spacing w:line="240" w:lineRule="auto"/>
        <w:jc w:val="center"/>
        <w:rPr>
          <w:b/>
          <w:sz w:val="24"/>
          <w:szCs w:val="24"/>
        </w:rPr>
      </w:pPr>
      <w:r>
        <w:rPr>
          <w:b/>
          <w:sz w:val="24"/>
          <w:szCs w:val="24"/>
          <w:u w:val="single"/>
        </w:rPr>
        <w:t>NATIONAL TOURNAMENT GUIDEBOOK</w:t>
      </w:r>
    </w:p>
    <w:p w:rsidR="002C79D8" w:rsidRDefault="002C79D8" w:rsidP="002C79D8">
      <w:pPr>
        <w:spacing w:line="240" w:lineRule="auto"/>
        <w:rPr>
          <w:sz w:val="24"/>
          <w:szCs w:val="24"/>
        </w:rPr>
      </w:pPr>
      <w:r>
        <w:rPr>
          <w:sz w:val="24"/>
          <w:szCs w:val="24"/>
        </w:rPr>
        <w:t xml:space="preserve">Don spoke to Dave Klasnick and will work with the National Tournament Committee so the collective voice of the Section is heard and represented, especially when changes are being proposed/made for the 2018 National Tournament and beyond. If anyone has feedback at this time, please share it. Otherwise, we will start gathering our input for future discussions. The quarter-finals will be discussed based on feedback from the Section and around the country. Is there more we can do, with the tools and resources we have, to help our membership become better informed? For directors that will be at the National Tournaments, Joe feels we need to have a unified statement so they can field questions appropriately and with consistent messaging. Both Don and Jean agreed. Jean asked if Michigan is the only area with 12U players playing on 14U team. Geoff felt that more people will realize the rule in May once tryouts start for next season. Kristen added that for Tier II, the Section wasn’t unanimous on it. Even though </w:t>
      </w:r>
      <w:r>
        <w:rPr>
          <w:sz w:val="24"/>
          <w:szCs w:val="24"/>
        </w:rPr>
        <w:lastRenderedPageBreak/>
        <w:t xml:space="preserve">it’s going to be difficult, do we still think it’s the best option long-term or do we think it’ll impact growth long-term so much that we should consider exceptions for those areas that could be impacted the most (e.g. rural areas or multi-state districts). </w:t>
      </w:r>
    </w:p>
    <w:p w:rsidR="002C79D8" w:rsidRDefault="002C79D8" w:rsidP="002C79D8">
      <w:pPr>
        <w:spacing w:line="240" w:lineRule="auto"/>
        <w:rPr>
          <w:sz w:val="24"/>
          <w:szCs w:val="24"/>
        </w:rPr>
      </w:pPr>
    </w:p>
    <w:p w:rsidR="002C79D8" w:rsidRDefault="002C79D8" w:rsidP="002C79D8">
      <w:pPr>
        <w:spacing w:line="240" w:lineRule="auto"/>
        <w:rPr>
          <w:sz w:val="24"/>
          <w:szCs w:val="24"/>
        </w:rPr>
      </w:pPr>
      <w:r>
        <w:rPr>
          <w:sz w:val="24"/>
          <w:szCs w:val="24"/>
        </w:rPr>
        <w:t xml:space="preserve">Kristen reminded the Section that the final registration numbers are on the Section Google Drive. They’re whole numbers and don’t involve rounding, decimals etc. </w:t>
      </w:r>
    </w:p>
    <w:p w:rsidR="002C79D8" w:rsidRDefault="002C79D8" w:rsidP="002C79D8">
      <w:pPr>
        <w:spacing w:line="240" w:lineRule="auto"/>
        <w:jc w:val="center"/>
        <w:rPr>
          <w:b/>
          <w:sz w:val="24"/>
          <w:szCs w:val="24"/>
          <w:u w:val="single"/>
        </w:rPr>
      </w:pPr>
      <w:r>
        <w:rPr>
          <w:b/>
          <w:sz w:val="24"/>
          <w:szCs w:val="24"/>
          <w:u w:val="single"/>
        </w:rPr>
        <w:t>NEW BUSINESS</w:t>
      </w:r>
    </w:p>
    <w:p w:rsidR="002C79D8" w:rsidRDefault="002C79D8" w:rsidP="002C79D8">
      <w:pPr>
        <w:spacing w:line="240" w:lineRule="auto"/>
        <w:rPr>
          <w:sz w:val="24"/>
          <w:szCs w:val="24"/>
        </w:rPr>
      </w:pPr>
      <w:r>
        <w:rPr>
          <w:sz w:val="24"/>
          <w:szCs w:val="24"/>
        </w:rPr>
        <w:t>The National continuous schedule is complete. Kristen’s working with our communications department to put online and will send an update to participating teams so they know how to promote and/or engage with other participating teams. Kristen gave an update on PPG Plaza. Since they won’t allow pucks on their rink on February 19</w:t>
      </w:r>
      <w:r>
        <w:rPr>
          <w:sz w:val="24"/>
          <w:szCs w:val="24"/>
          <w:vertAlign w:val="superscript"/>
        </w:rPr>
        <w:t>th</w:t>
      </w:r>
      <w:r>
        <w:rPr>
          <w:sz w:val="24"/>
          <w:szCs w:val="24"/>
        </w:rPr>
        <w:t xml:space="preserve">, USA Hockey will host an ADM clinic that afternoon (without pucks). As a result, Steel City Selects Girls Invitational 16U semi-final game in Pittsburgh will be highlighted. The hope is to get some NBC coverage of that game and our communications department is still working to see if that’s feasible. </w:t>
      </w:r>
    </w:p>
    <w:p w:rsidR="002C79D8" w:rsidRDefault="002C79D8" w:rsidP="002C79D8">
      <w:pPr>
        <w:spacing w:line="240" w:lineRule="auto"/>
        <w:rPr>
          <w:sz w:val="24"/>
          <w:szCs w:val="24"/>
        </w:rPr>
      </w:pPr>
    </w:p>
    <w:p w:rsidR="002C79D8" w:rsidRDefault="002C79D8" w:rsidP="002C79D8">
      <w:pPr>
        <w:spacing w:line="240" w:lineRule="auto"/>
        <w:rPr>
          <w:sz w:val="24"/>
          <w:szCs w:val="24"/>
        </w:rPr>
      </w:pPr>
      <w:r>
        <w:rPr>
          <w:sz w:val="24"/>
          <w:szCs w:val="24"/>
        </w:rPr>
        <w:t xml:space="preserve">Karen Lundgren (Director Emeritus) passed away recently and Marissa acknowledged Karen for all of the contributions she made not only to the Section but also as an advocate for girls/women’s hockey. She will be missed by the hockey community. </w:t>
      </w:r>
    </w:p>
    <w:p w:rsidR="002C79D8" w:rsidRDefault="002C79D8" w:rsidP="002C79D8">
      <w:pPr>
        <w:spacing w:line="240" w:lineRule="auto"/>
        <w:rPr>
          <w:sz w:val="24"/>
          <w:szCs w:val="24"/>
        </w:rPr>
      </w:pPr>
    </w:p>
    <w:p w:rsidR="002C79D8" w:rsidRDefault="002C79D8" w:rsidP="002C79D8">
      <w:pPr>
        <w:spacing w:line="240" w:lineRule="auto"/>
        <w:rPr>
          <w:b/>
          <w:sz w:val="24"/>
          <w:szCs w:val="24"/>
          <w:u w:val="single"/>
        </w:rPr>
      </w:pPr>
      <w:r>
        <w:rPr>
          <w:b/>
          <w:sz w:val="24"/>
          <w:szCs w:val="24"/>
          <w:u w:val="single"/>
        </w:rPr>
        <w:t xml:space="preserve">OLD BUSINESS </w:t>
      </w:r>
    </w:p>
    <w:p w:rsidR="002C79D8" w:rsidRDefault="002C79D8" w:rsidP="002C79D8">
      <w:pPr>
        <w:spacing w:line="240" w:lineRule="auto"/>
        <w:rPr>
          <w:sz w:val="24"/>
          <w:szCs w:val="24"/>
        </w:rPr>
      </w:pPr>
      <w:r>
        <w:rPr>
          <w:sz w:val="24"/>
          <w:szCs w:val="24"/>
        </w:rPr>
        <w:t>Ladd revisited the conversation about the girls’/women’s declaration deadline. Is there any opportunity to move it from October 15</w:t>
      </w:r>
      <w:r>
        <w:rPr>
          <w:sz w:val="24"/>
          <w:szCs w:val="24"/>
          <w:vertAlign w:val="superscript"/>
        </w:rPr>
        <w:t>th</w:t>
      </w:r>
      <w:r>
        <w:rPr>
          <w:sz w:val="24"/>
          <w:szCs w:val="24"/>
        </w:rPr>
        <w:t xml:space="preserve"> to December 1</w:t>
      </w:r>
      <w:r>
        <w:rPr>
          <w:sz w:val="24"/>
          <w:szCs w:val="24"/>
          <w:vertAlign w:val="superscript"/>
        </w:rPr>
        <w:t>st</w:t>
      </w:r>
      <w:r>
        <w:rPr>
          <w:sz w:val="24"/>
          <w:szCs w:val="24"/>
        </w:rPr>
        <w:t xml:space="preserve"> to mirror the youth declaration deadline? Is this a legislative change? </w:t>
      </w:r>
    </w:p>
    <w:p w:rsidR="002C79D8" w:rsidRDefault="002C79D8" w:rsidP="002C79D8">
      <w:pPr>
        <w:spacing w:line="240" w:lineRule="auto"/>
        <w:rPr>
          <w:sz w:val="24"/>
          <w:szCs w:val="24"/>
        </w:rPr>
      </w:pPr>
    </w:p>
    <w:p w:rsidR="002C79D8" w:rsidRDefault="002C79D8" w:rsidP="002C79D8">
      <w:pPr>
        <w:spacing w:line="240" w:lineRule="auto"/>
        <w:rPr>
          <w:sz w:val="24"/>
          <w:szCs w:val="24"/>
        </w:rPr>
      </w:pPr>
      <w:r>
        <w:rPr>
          <w:sz w:val="24"/>
          <w:szCs w:val="24"/>
        </w:rPr>
        <w:t xml:space="preserve">Motion to adjourn by Joe Eppolito and seconded by Mark Lissner. </w:t>
      </w:r>
    </w:p>
    <w:sectPr w:rsidR="002C79D8" w:rsidSect="00541F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E64" w:rsidRDefault="009C1E64" w:rsidP="000E100D">
      <w:pPr>
        <w:spacing w:after="0" w:line="240" w:lineRule="auto"/>
      </w:pPr>
      <w:r>
        <w:separator/>
      </w:r>
    </w:p>
  </w:endnote>
  <w:endnote w:type="continuationSeparator" w:id="0">
    <w:p w:rsidR="009C1E64" w:rsidRDefault="009C1E64" w:rsidP="000E1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E64" w:rsidRDefault="009C1E64" w:rsidP="000E100D">
      <w:pPr>
        <w:spacing w:after="0" w:line="240" w:lineRule="auto"/>
      </w:pPr>
      <w:r>
        <w:separator/>
      </w:r>
    </w:p>
  </w:footnote>
  <w:footnote w:type="continuationSeparator" w:id="0">
    <w:p w:rsidR="009C1E64" w:rsidRDefault="009C1E64" w:rsidP="000E10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95400"/>
    <w:multiLevelType w:val="hybridMultilevel"/>
    <w:tmpl w:val="EA1AA928"/>
    <w:lvl w:ilvl="0" w:tplc="D584B5C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63A61"/>
    <w:multiLevelType w:val="hybridMultilevel"/>
    <w:tmpl w:val="90B84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C073B04"/>
    <w:multiLevelType w:val="hybridMultilevel"/>
    <w:tmpl w:val="711A710E"/>
    <w:lvl w:ilvl="0" w:tplc="3ACCF3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9345B"/>
    <w:multiLevelType w:val="hybridMultilevel"/>
    <w:tmpl w:val="6EC883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82823B6"/>
    <w:multiLevelType w:val="hybridMultilevel"/>
    <w:tmpl w:val="4AEC9810"/>
    <w:lvl w:ilvl="0" w:tplc="B2444714">
      <w:start w:val="1"/>
      <w:numFmt w:val="upp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9827C19"/>
    <w:multiLevelType w:val="hybridMultilevel"/>
    <w:tmpl w:val="05E0DE0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A0B7395"/>
    <w:multiLevelType w:val="multilevel"/>
    <w:tmpl w:val="B4ACA73E"/>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7" w15:restartNumberingAfterBreak="0">
    <w:nsid w:val="3E4B7BA0"/>
    <w:multiLevelType w:val="hybridMultilevel"/>
    <w:tmpl w:val="FD80E3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E5E373C"/>
    <w:multiLevelType w:val="hybridMultilevel"/>
    <w:tmpl w:val="DAF0C02E"/>
    <w:lvl w:ilvl="0" w:tplc="5A4811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1560937"/>
    <w:multiLevelType w:val="hybridMultilevel"/>
    <w:tmpl w:val="6150AB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316465C"/>
    <w:multiLevelType w:val="hybridMultilevel"/>
    <w:tmpl w:val="D33053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EC271CC"/>
    <w:multiLevelType w:val="hybridMultilevel"/>
    <w:tmpl w:val="C3648D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37771EE"/>
    <w:multiLevelType w:val="hybridMultilevel"/>
    <w:tmpl w:val="657A8E1C"/>
    <w:lvl w:ilvl="0" w:tplc="EE8E61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EB545C7"/>
    <w:multiLevelType w:val="hybridMultilevel"/>
    <w:tmpl w:val="B69E6E9A"/>
    <w:lvl w:ilvl="0" w:tplc="A9164EAE">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3"/>
  </w:num>
  <w:num w:numId="3">
    <w:abstractNumId w:val="9"/>
  </w:num>
  <w:num w:numId="4">
    <w:abstractNumId w:val="7"/>
  </w:num>
  <w:num w:numId="5">
    <w:abstractNumId w:val="1"/>
  </w:num>
  <w:num w:numId="6">
    <w:abstractNumId w:val="13"/>
  </w:num>
  <w:num w:numId="7">
    <w:abstractNumId w:val="2"/>
  </w:num>
  <w:num w:numId="8">
    <w:abstractNumId w:val="10"/>
  </w:num>
  <w:num w:numId="9">
    <w:abstractNumId w:val="0"/>
  </w:num>
  <w:num w:numId="10">
    <w:abstractNumId w:val="6"/>
  </w:num>
  <w:num w:numId="11">
    <w:abstractNumId w:val="4"/>
  </w:num>
  <w:num w:numId="12">
    <w:abstractNumId w:val="1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343"/>
    <w:rsid w:val="00016CEC"/>
    <w:rsid w:val="00043845"/>
    <w:rsid w:val="00054E53"/>
    <w:rsid w:val="000E100D"/>
    <w:rsid w:val="000E718B"/>
    <w:rsid w:val="000F0BD2"/>
    <w:rsid w:val="001025E4"/>
    <w:rsid w:val="001642A7"/>
    <w:rsid w:val="001D5475"/>
    <w:rsid w:val="00202D9C"/>
    <w:rsid w:val="002939B9"/>
    <w:rsid w:val="002C2987"/>
    <w:rsid w:val="002C79D8"/>
    <w:rsid w:val="002D6196"/>
    <w:rsid w:val="00325572"/>
    <w:rsid w:val="00330DC0"/>
    <w:rsid w:val="00371664"/>
    <w:rsid w:val="003D2CE7"/>
    <w:rsid w:val="003E6343"/>
    <w:rsid w:val="003F08B4"/>
    <w:rsid w:val="0044217A"/>
    <w:rsid w:val="00481AFA"/>
    <w:rsid w:val="004867FB"/>
    <w:rsid w:val="004C787C"/>
    <w:rsid w:val="00541FA0"/>
    <w:rsid w:val="00557BF5"/>
    <w:rsid w:val="00580504"/>
    <w:rsid w:val="00580B2E"/>
    <w:rsid w:val="0058263E"/>
    <w:rsid w:val="005E4FBE"/>
    <w:rsid w:val="00605957"/>
    <w:rsid w:val="00617AD4"/>
    <w:rsid w:val="006273D9"/>
    <w:rsid w:val="00634E8C"/>
    <w:rsid w:val="00684EB7"/>
    <w:rsid w:val="0069666E"/>
    <w:rsid w:val="006B7B55"/>
    <w:rsid w:val="007004EE"/>
    <w:rsid w:val="00717079"/>
    <w:rsid w:val="007D4535"/>
    <w:rsid w:val="008404BF"/>
    <w:rsid w:val="008555A3"/>
    <w:rsid w:val="00883898"/>
    <w:rsid w:val="008A52CE"/>
    <w:rsid w:val="00905614"/>
    <w:rsid w:val="00925E9D"/>
    <w:rsid w:val="009778FC"/>
    <w:rsid w:val="009814C7"/>
    <w:rsid w:val="0098605B"/>
    <w:rsid w:val="009A3159"/>
    <w:rsid w:val="009A3495"/>
    <w:rsid w:val="009C1E64"/>
    <w:rsid w:val="009F2E04"/>
    <w:rsid w:val="00A00DA7"/>
    <w:rsid w:val="00A0301B"/>
    <w:rsid w:val="00A545B8"/>
    <w:rsid w:val="00A61C03"/>
    <w:rsid w:val="00A70E31"/>
    <w:rsid w:val="00A80170"/>
    <w:rsid w:val="00A8118F"/>
    <w:rsid w:val="00AB0B6A"/>
    <w:rsid w:val="00AC36F4"/>
    <w:rsid w:val="00AC526B"/>
    <w:rsid w:val="00B11002"/>
    <w:rsid w:val="00B23174"/>
    <w:rsid w:val="00B83BAC"/>
    <w:rsid w:val="00B8691A"/>
    <w:rsid w:val="00B93FC0"/>
    <w:rsid w:val="00BB37FF"/>
    <w:rsid w:val="00BF70D7"/>
    <w:rsid w:val="00C473F3"/>
    <w:rsid w:val="00C6072E"/>
    <w:rsid w:val="00C96C89"/>
    <w:rsid w:val="00CD0C36"/>
    <w:rsid w:val="00CD429B"/>
    <w:rsid w:val="00CD78C0"/>
    <w:rsid w:val="00D12F82"/>
    <w:rsid w:val="00DA3C5A"/>
    <w:rsid w:val="00DC0088"/>
    <w:rsid w:val="00DC0C4E"/>
    <w:rsid w:val="00E751E4"/>
    <w:rsid w:val="00E7738E"/>
    <w:rsid w:val="00EE20DA"/>
    <w:rsid w:val="00F157C7"/>
    <w:rsid w:val="00F32460"/>
    <w:rsid w:val="00F42163"/>
    <w:rsid w:val="00FB2D27"/>
    <w:rsid w:val="00FC65B3"/>
    <w:rsid w:val="00FD5C19"/>
    <w:rsid w:val="00FE40FE"/>
    <w:rsid w:val="00FF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FEB3DE-D7AB-444D-92E9-5741BE49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343"/>
    <w:rPr>
      <w:rFonts w:ascii="Tahoma" w:hAnsi="Tahoma" w:cs="Tahoma"/>
      <w:sz w:val="16"/>
      <w:szCs w:val="16"/>
    </w:rPr>
  </w:style>
  <w:style w:type="character" w:styleId="Hyperlink">
    <w:name w:val="Hyperlink"/>
    <w:basedOn w:val="DefaultParagraphFont"/>
    <w:uiPriority w:val="99"/>
    <w:semiHidden/>
    <w:unhideWhenUsed/>
    <w:rsid w:val="008404BF"/>
    <w:rPr>
      <w:color w:val="0000FF"/>
      <w:u w:val="single"/>
    </w:rPr>
  </w:style>
  <w:style w:type="paragraph" w:styleId="NormalWeb">
    <w:name w:val="Normal (Web)"/>
    <w:basedOn w:val="Normal"/>
    <w:uiPriority w:val="99"/>
    <w:unhideWhenUsed/>
    <w:rsid w:val="008404BF"/>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7004E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0E10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00D"/>
  </w:style>
  <w:style w:type="paragraph" w:styleId="Footer">
    <w:name w:val="footer"/>
    <w:basedOn w:val="Normal"/>
    <w:link w:val="FooterChar"/>
    <w:uiPriority w:val="99"/>
    <w:semiHidden/>
    <w:unhideWhenUsed/>
    <w:rsid w:val="000E10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100D"/>
  </w:style>
  <w:style w:type="paragraph" w:styleId="ListParagraph">
    <w:name w:val="List Paragraph"/>
    <w:basedOn w:val="Normal"/>
    <w:uiPriority w:val="34"/>
    <w:qFormat/>
    <w:rsid w:val="004C787C"/>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86453">
      <w:bodyDiv w:val="1"/>
      <w:marLeft w:val="0"/>
      <w:marRight w:val="0"/>
      <w:marTop w:val="0"/>
      <w:marBottom w:val="0"/>
      <w:divBdr>
        <w:top w:val="none" w:sz="0" w:space="0" w:color="auto"/>
        <w:left w:val="none" w:sz="0" w:space="0" w:color="auto"/>
        <w:bottom w:val="none" w:sz="0" w:space="0" w:color="auto"/>
        <w:right w:val="none" w:sz="0" w:space="0" w:color="auto"/>
      </w:divBdr>
    </w:div>
    <w:div w:id="1006708154">
      <w:bodyDiv w:val="1"/>
      <w:marLeft w:val="0"/>
      <w:marRight w:val="0"/>
      <w:marTop w:val="0"/>
      <w:marBottom w:val="0"/>
      <w:divBdr>
        <w:top w:val="none" w:sz="0" w:space="0" w:color="auto"/>
        <w:left w:val="none" w:sz="0" w:space="0" w:color="auto"/>
        <w:bottom w:val="none" w:sz="0" w:space="0" w:color="auto"/>
        <w:right w:val="none" w:sz="0" w:space="0" w:color="auto"/>
      </w:divBdr>
    </w:div>
    <w:div w:id="1094126787">
      <w:bodyDiv w:val="1"/>
      <w:marLeft w:val="0"/>
      <w:marRight w:val="0"/>
      <w:marTop w:val="0"/>
      <w:marBottom w:val="0"/>
      <w:divBdr>
        <w:top w:val="none" w:sz="0" w:space="0" w:color="auto"/>
        <w:left w:val="none" w:sz="0" w:space="0" w:color="auto"/>
        <w:bottom w:val="none" w:sz="0" w:space="0" w:color="auto"/>
        <w:right w:val="none" w:sz="0" w:space="0" w:color="auto"/>
      </w:divBdr>
    </w:div>
    <w:div w:id="1103645789">
      <w:bodyDiv w:val="1"/>
      <w:marLeft w:val="0"/>
      <w:marRight w:val="0"/>
      <w:marTop w:val="0"/>
      <w:marBottom w:val="0"/>
      <w:divBdr>
        <w:top w:val="none" w:sz="0" w:space="0" w:color="auto"/>
        <w:left w:val="none" w:sz="0" w:space="0" w:color="auto"/>
        <w:bottom w:val="none" w:sz="0" w:space="0" w:color="auto"/>
        <w:right w:val="none" w:sz="0" w:space="0" w:color="auto"/>
      </w:divBdr>
    </w:div>
    <w:div w:id="1181434893">
      <w:bodyDiv w:val="1"/>
      <w:marLeft w:val="0"/>
      <w:marRight w:val="0"/>
      <w:marTop w:val="0"/>
      <w:marBottom w:val="0"/>
      <w:divBdr>
        <w:top w:val="none" w:sz="0" w:space="0" w:color="auto"/>
        <w:left w:val="none" w:sz="0" w:space="0" w:color="auto"/>
        <w:bottom w:val="none" w:sz="0" w:space="0" w:color="auto"/>
        <w:right w:val="none" w:sz="0" w:space="0" w:color="auto"/>
      </w:divBdr>
    </w:div>
    <w:div w:id="184000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usahockey.com/USAH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layerdevelopmentcamps.usahockey.com/gir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dc:creator>
  <cp:lastModifiedBy>Hayes, Kathy</cp:lastModifiedBy>
  <cp:revision>2</cp:revision>
  <cp:lastPrinted>2017-03-31T13:22:00Z</cp:lastPrinted>
  <dcterms:created xsi:type="dcterms:W3CDTF">2017-03-31T13:22:00Z</dcterms:created>
  <dcterms:modified xsi:type="dcterms:W3CDTF">2017-03-31T13:22:00Z</dcterms:modified>
</cp:coreProperties>
</file>