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2CB" w:rsidRPr="003162CB" w:rsidRDefault="003162CB" w:rsidP="003162CB">
      <w:pPr>
        <w:ind w:left="540"/>
        <w:jc w:val="center"/>
        <w:rPr>
          <w:rFonts w:ascii="Times" w:hAnsi="Times" w:cs="Times New Roman"/>
          <w:sz w:val="20"/>
          <w:szCs w:val="20"/>
        </w:rPr>
      </w:pPr>
      <w:r w:rsidRPr="003162CB">
        <w:rPr>
          <w:rFonts w:ascii="Times" w:hAnsi="Times" w:cs="Times New Roman"/>
          <w:b/>
          <w:color w:val="003366"/>
          <w:sz w:val="48"/>
        </w:rPr>
        <w:t>All youth players are required to wear a Hudson jersey, white t-shirt, dark blue athletic shorts (preferably HALA), and white socks for game play.</w:t>
      </w:r>
    </w:p>
    <w:p w:rsidR="003162CB" w:rsidRPr="003162CB" w:rsidRDefault="003162CB" w:rsidP="003162CB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62CB">
        <w:rPr>
          <w:rFonts w:ascii="Times" w:hAnsi="Times" w:cs="Times New Roman"/>
          <w:sz w:val="20"/>
          <w:szCs w:val="20"/>
        </w:rPr>
        <w:t> </w:t>
      </w:r>
    </w:p>
    <w:p w:rsidR="003162CB" w:rsidRPr="003162CB" w:rsidRDefault="003162CB" w:rsidP="003162CB">
      <w:pPr>
        <w:spacing w:beforeLines="1" w:afterLines="1"/>
        <w:rPr>
          <w:rFonts w:ascii="Times" w:hAnsi="Times" w:cs="Times New Roman"/>
          <w:sz w:val="20"/>
          <w:szCs w:val="20"/>
        </w:rPr>
      </w:pPr>
      <w:proofErr w:type="gramStart"/>
      <w:r w:rsidRPr="003162CB">
        <w:rPr>
          <w:rFonts w:ascii="Times" w:hAnsi="Times" w:cs="Times New Roman"/>
          <w:b/>
          <w:color w:val="003366"/>
          <w:sz w:val="48"/>
          <w:u w:val="single"/>
        </w:rPr>
        <w:t>Boy's</w:t>
      </w:r>
      <w:proofErr w:type="gramEnd"/>
      <w:r w:rsidRPr="003162CB">
        <w:rPr>
          <w:rFonts w:ascii="Times" w:hAnsi="Times" w:cs="Times New Roman"/>
          <w:b/>
          <w:color w:val="003366"/>
          <w:sz w:val="48"/>
          <w:u w:val="single"/>
        </w:rPr>
        <w:t xml:space="preserve">: </w:t>
      </w:r>
    </w:p>
    <w:p w:rsidR="003162CB" w:rsidRPr="003162CB" w:rsidRDefault="003162CB" w:rsidP="003162CB">
      <w:pPr>
        <w:spacing w:beforeLines="1" w:afterLines="1"/>
        <w:jc w:val="center"/>
        <w:rPr>
          <w:rFonts w:ascii="Times" w:hAnsi="Times" w:cs="Times New Roman"/>
          <w:sz w:val="20"/>
          <w:szCs w:val="20"/>
        </w:rPr>
      </w:pPr>
      <w:r w:rsidRPr="003162CB">
        <w:rPr>
          <w:rFonts w:ascii="Times" w:hAnsi="Times" w:cs="Times New Roman"/>
          <w:sz w:val="20"/>
          <w:szCs w:val="20"/>
        </w:rPr>
        <w:t> </w:t>
      </w:r>
    </w:p>
    <w:p w:rsidR="003162CB" w:rsidRPr="003162CB" w:rsidRDefault="003162CB" w:rsidP="003162CB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62CB">
        <w:rPr>
          <w:rFonts w:ascii="Times" w:hAnsi="Times" w:cs="Times New Roman"/>
          <w:b/>
          <w:color w:val="003366"/>
          <w:sz w:val="48"/>
          <w:u w:val="single"/>
        </w:rPr>
        <w:t>Required Field Player Equipment:</w:t>
      </w:r>
      <w:r w:rsidRPr="003162CB">
        <w:rPr>
          <w:rFonts w:ascii="Times" w:hAnsi="Times" w:cs="Times New Roman"/>
          <w:color w:val="003366"/>
          <w:sz w:val="20"/>
          <w:szCs w:val="20"/>
        </w:rPr>
        <w:t xml:space="preserve"> </w:t>
      </w:r>
    </w:p>
    <w:p w:rsidR="003162CB" w:rsidRPr="003162CB" w:rsidRDefault="003162CB" w:rsidP="003162CB">
      <w:pPr>
        <w:tabs>
          <w:tab w:val="num" w:pos="900"/>
        </w:tabs>
        <w:ind w:left="90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 Lacrosse Helmet (NOCSAE Approved)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 xml:space="preserve">Helmet with a cupped </w:t>
      </w:r>
      <w:proofErr w:type="gramStart"/>
      <w:r w:rsidRPr="003162CB">
        <w:rPr>
          <w:rFonts w:ascii="Times New Roman" w:hAnsi="Times New Roman" w:cs="Times New Roman"/>
          <w:color w:val="003366"/>
        </w:rPr>
        <w:t>four point</w:t>
      </w:r>
      <w:proofErr w:type="gramEnd"/>
      <w:r w:rsidRPr="003162CB">
        <w:rPr>
          <w:rFonts w:ascii="Times New Roman" w:hAnsi="Times New Roman" w:cs="Times New Roman"/>
          <w:color w:val="003366"/>
        </w:rPr>
        <w:t xml:space="preserve"> chin strap fastened to all four hookups -</w:t>
      </w:r>
      <w:r w:rsidRPr="003162CB">
        <w:rPr>
          <w:rFonts w:ascii="Times New Roman" w:hAnsi="Times New Roman" w:cs="Times New Roman"/>
          <w:b/>
          <w:color w:val="003366"/>
        </w:rPr>
        <w:t>White in color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  <w:u w:val="single"/>
        </w:rPr>
        <w:t>Hockey helmets are not acceptable for any player</w:t>
      </w:r>
    </w:p>
    <w:p w:rsidR="003162CB" w:rsidRPr="003162CB" w:rsidRDefault="003162CB" w:rsidP="003162CB">
      <w:pPr>
        <w:tabs>
          <w:tab w:val="num" w:pos="900"/>
        </w:tabs>
        <w:ind w:left="90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Mouthpiece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The mouthpiece must be a highly visible color (cannot be clear or white)</w:t>
      </w:r>
    </w:p>
    <w:p w:rsidR="003162CB" w:rsidRPr="003162CB" w:rsidRDefault="003162CB" w:rsidP="003162CB">
      <w:pPr>
        <w:tabs>
          <w:tab w:val="num" w:pos="900"/>
        </w:tabs>
        <w:ind w:left="90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Gloves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The cutting or altering of gloves is prohibited</w:t>
      </w:r>
    </w:p>
    <w:p w:rsidR="003162CB" w:rsidRPr="003162CB" w:rsidRDefault="003162CB" w:rsidP="003162CB">
      <w:pPr>
        <w:tabs>
          <w:tab w:val="num" w:pos="900"/>
        </w:tabs>
        <w:ind w:left="90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Other Protective Equipment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Shoulder pads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 xml:space="preserve">Arm pads 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Athletic supporters and protective cups</w:t>
      </w:r>
    </w:p>
    <w:p w:rsidR="003162CB" w:rsidRPr="003162CB" w:rsidRDefault="003162CB" w:rsidP="003162CB">
      <w:pPr>
        <w:tabs>
          <w:tab w:val="num" w:pos="900"/>
        </w:tabs>
        <w:ind w:left="90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Recommended Equipment</w:t>
      </w:r>
    </w:p>
    <w:p w:rsidR="003162CB" w:rsidRPr="003162CB" w:rsidRDefault="003162CB" w:rsidP="003162CB">
      <w:pPr>
        <w:tabs>
          <w:tab w:val="num" w:pos="1620"/>
        </w:tabs>
        <w:ind w:left="16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Cleats (no steel spikes)</w:t>
      </w:r>
    </w:p>
    <w:p w:rsidR="003162CB" w:rsidRPr="003162CB" w:rsidRDefault="003162CB" w:rsidP="003162CB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 </w:t>
      </w:r>
      <w:r w:rsidRPr="003162CB">
        <w:rPr>
          <w:rFonts w:ascii="Verdana" w:hAnsi="Verdana" w:cs="Times New Roman"/>
          <w:b/>
          <w:color w:val="003366"/>
          <w:sz w:val="48"/>
          <w:u w:val="single"/>
        </w:rPr>
        <w:t>Required Goalkeeper Equipment: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Lacrosse Helmet (NOCSAE Approved)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Helmet with a cupped four point chin strap fastened to all four hookups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b/>
          <w:color w:val="003366"/>
          <w:u w:val="single"/>
        </w:rPr>
        <w:t>Hockey helmets are not acceptable for any player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Throat Protector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Attached to the helmet (foam or plastic is acceptable)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Mouthpiece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The mouthpiece must be a highly visible color (cannot be clear or white)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Gloves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The cutting or altering of gloves is prohibited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color w:val="003366"/>
        </w:rPr>
        <w:t>Other Protective Equipment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Chest protector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Athletic supporters and protective cups</w:t>
      </w:r>
    </w:p>
    <w:p w:rsidR="003162CB" w:rsidRPr="003162CB" w:rsidRDefault="003162CB" w:rsidP="003162CB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62CB">
        <w:rPr>
          <w:rFonts w:ascii="Times" w:hAnsi="Times" w:cs="Times New Roman"/>
          <w:sz w:val="20"/>
          <w:szCs w:val="20"/>
        </w:rPr>
        <w:t> </w:t>
      </w:r>
    </w:p>
    <w:p w:rsidR="003162CB" w:rsidRPr="003162CB" w:rsidRDefault="003162CB" w:rsidP="003162CB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62CB">
        <w:rPr>
          <w:rFonts w:ascii="Times" w:hAnsi="Times" w:cs="Times New Roman"/>
          <w:b/>
          <w:color w:val="003366"/>
          <w:sz w:val="48"/>
          <w:u w:val="single"/>
        </w:rPr>
        <w:t>Crosse (Stick) Requirements: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b/>
          <w:color w:val="003366"/>
        </w:rPr>
        <w:t>Crosse Lengths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 xml:space="preserve">40” – 42” long for </w:t>
      </w:r>
      <w:proofErr w:type="spellStart"/>
      <w:r w:rsidRPr="003162CB">
        <w:rPr>
          <w:rFonts w:ascii="Times New Roman" w:hAnsi="Times New Roman" w:cs="Times New Roman"/>
          <w:color w:val="003366"/>
        </w:rPr>
        <w:t>attackmen</w:t>
      </w:r>
      <w:proofErr w:type="spellEnd"/>
      <w:r w:rsidRPr="003162CB">
        <w:rPr>
          <w:rFonts w:ascii="Times New Roman" w:hAnsi="Times New Roman" w:cs="Times New Roman"/>
          <w:color w:val="003366"/>
        </w:rPr>
        <w:t xml:space="preserve"> and midfielders</w:t>
      </w:r>
    </w:p>
    <w:p w:rsidR="003162CB" w:rsidRPr="003162CB" w:rsidRDefault="003162CB" w:rsidP="003162CB">
      <w:pPr>
        <w:tabs>
          <w:tab w:val="num" w:pos="2160"/>
        </w:tabs>
        <w:ind w:left="216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§</w:t>
      </w:r>
      <w:r w:rsidRPr="003162CB">
        <w:rPr>
          <w:rFonts w:ascii="Times New Roman" w:hAnsi="Times New Roman" w:cs="Times New Roman"/>
          <w:color w:val="003366"/>
        </w:rPr>
        <w:t>Exception: Bantam (3rd/4th) players may use sticks 37” – 42” long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52” – 72” long for defensemen</w:t>
      </w:r>
    </w:p>
    <w:p w:rsidR="003162CB" w:rsidRPr="003162CB" w:rsidRDefault="003162CB" w:rsidP="003162CB">
      <w:pPr>
        <w:tabs>
          <w:tab w:val="num" w:pos="2160"/>
        </w:tabs>
        <w:ind w:left="216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§</w:t>
      </w:r>
      <w:r w:rsidRPr="003162CB">
        <w:rPr>
          <w:rFonts w:ascii="Times New Roman" w:hAnsi="Times New Roman" w:cs="Times New Roman"/>
          <w:color w:val="003366"/>
        </w:rPr>
        <w:t>Exception: Bantam (3rd/4th) players may not use a defensive stick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40” – 72” long for goalkeeper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b/>
          <w:color w:val="003366"/>
        </w:rPr>
        <w:t>Crosse Dimensions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 xml:space="preserve">The head of the </w:t>
      </w:r>
      <w:proofErr w:type="spellStart"/>
      <w:r w:rsidRPr="003162CB">
        <w:rPr>
          <w:rFonts w:ascii="Times New Roman" w:hAnsi="Times New Roman" w:cs="Times New Roman"/>
          <w:color w:val="003366"/>
        </w:rPr>
        <w:t>crosse</w:t>
      </w:r>
      <w:proofErr w:type="spellEnd"/>
      <w:r w:rsidRPr="003162CB">
        <w:rPr>
          <w:rFonts w:ascii="Times New Roman" w:hAnsi="Times New Roman" w:cs="Times New Roman"/>
          <w:color w:val="003366"/>
        </w:rPr>
        <w:t xml:space="preserve"> must be 6.5” – 10” wide (field players)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 xml:space="preserve">The head of the </w:t>
      </w:r>
      <w:proofErr w:type="spellStart"/>
      <w:r w:rsidRPr="003162CB">
        <w:rPr>
          <w:rFonts w:ascii="Times New Roman" w:hAnsi="Times New Roman" w:cs="Times New Roman"/>
          <w:color w:val="003366"/>
        </w:rPr>
        <w:t>crosse</w:t>
      </w:r>
      <w:proofErr w:type="spellEnd"/>
      <w:r w:rsidRPr="003162CB">
        <w:rPr>
          <w:rFonts w:ascii="Times New Roman" w:hAnsi="Times New Roman" w:cs="Times New Roman"/>
          <w:color w:val="003366"/>
        </w:rPr>
        <w:t xml:space="preserve"> must be 10” – 12” wide (goalkeeper)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The minimum length from throat to top outside of the stick is 10”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b/>
          <w:color w:val="003366"/>
        </w:rPr>
        <w:t>Pocket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 xml:space="preserve">The pocket of a </w:t>
      </w:r>
      <w:proofErr w:type="spellStart"/>
      <w:r w:rsidRPr="003162CB">
        <w:rPr>
          <w:rFonts w:ascii="Times New Roman" w:hAnsi="Times New Roman" w:cs="Times New Roman"/>
          <w:color w:val="003366"/>
        </w:rPr>
        <w:t>crosse</w:t>
      </w:r>
      <w:proofErr w:type="spellEnd"/>
      <w:r w:rsidRPr="003162CB">
        <w:rPr>
          <w:rFonts w:ascii="Times New Roman" w:hAnsi="Times New Roman" w:cs="Times New Roman"/>
          <w:color w:val="003366"/>
        </w:rPr>
        <w:t xml:space="preserve"> shall be deemed illegal if the top surface of a lacrosse ball, when placed in the head of the </w:t>
      </w:r>
      <w:proofErr w:type="spellStart"/>
      <w:r w:rsidRPr="003162CB">
        <w:rPr>
          <w:rFonts w:ascii="Times New Roman" w:hAnsi="Times New Roman" w:cs="Times New Roman"/>
          <w:color w:val="003366"/>
        </w:rPr>
        <w:t>crosse</w:t>
      </w:r>
      <w:proofErr w:type="spellEnd"/>
      <w:r w:rsidRPr="003162CB">
        <w:rPr>
          <w:rFonts w:ascii="Times New Roman" w:hAnsi="Times New Roman" w:cs="Times New Roman"/>
          <w:color w:val="003366"/>
        </w:rPr>
        <w:t>, is below the bottom edge of the side wall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No stringers / leathers longer than 6”</w:t>
      </w:r>
    </w:p>
    <w:p w:rsidR="003162CB" w:rsidRPr="003162CB" w:rsidRDefault="003162CB" w:rsidP="003162CB">
      <w:pPr>
        <w:tabs>
          <w:tab w:val="num" w:pos="720"/>
        </w:tabs>
        <w:ind w:left="72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Times New Roman" w:hAnsi="Times New Roman" w:cs="Times New Roman"/>
          <w:b/>
          <w:color w:val="003366"/>
        </w:rPr>
        <w:t>Butt End</w:t>
      </w:r>
    </w:p>
    <w:p w:rsidR="003162CB" w:rsidRPr="003162CB" w:rsidRDefault="003162CB" w:rsidP="003162CB">
      <w:pPr>
        <w:tabs>
          <w:tab w:val="num" w:pos="1440"/>
        </w:tabs>
        <w:ind w:left="1440" w:hanging="360"/>
        <w:rPr>
          <w:rFonts w:ascii="Times" w:hAnsi="Times" w:cs="Times New Roman"/>
          <w:sz w:val="20"/>
          <w:szCs w:val="20"/>
        </w:rPr>
      </w:pPr>
      <w:r w:rsidRPr="003162CB">
        <w:rPr>
          <w:rFonts w:ascii="Wingdings" w:eastAsia="Wingdings" w:hAnsi="Wingdings" w:cs="Wingdings"/>
          <w:color w:val="003366"/>
        </w:rPr>
        <w:t>Ø</w:t>
      </w:r>
      <w:r w:rsidRPr="003162CB">
        <w:rPr>
          <w:rFonts w:ascii="Times New Roman" w:hAnsi="Times New Roman" w:cs="Times New Roman"/>
          <w:color w:val="003366"/>
        </w:rPr>
        <w:t>All hollow shafts shall have a plug on the end or be taped over to prevent injury</w:t>
      </w:r>
    </w:p>
    <w:p w:rsidR="003162CB" w:rsidRPr="003162CB" w:rsidRDefault="003162CB" w:rsidP="003162CB">
      <w:pPr>
        <w:spacing w:beforeLines="1" w:afterLines="1"/>
        <w:rPr>
          <w:rFonts w:ascii="Times" w:hAnsi="Times" w:cs="Times New Roman"/>
          <w:sz w:val="20"/>
          <w:szCs w:val="20"/>
        </w:rPr>
      </w:pPr>
      <w:r w:rsidRPr="003162CB">
        <w:rPr>
          <w:rFonts w:ascii="Times" w:hAnsi="Times" w:cs="Times New Roman"/>
          <w:color w:val="003366"/>
          <w:sz w:val="20"/>
          <w:szCs w:val="20"/>
        </w:rPr>
        <w:t> </w:t>
      </w:r>
      <w:proofErr w:type="gramStart"/>
      <w:r w:rsidRPr="003162CB">
        <w:rPr>
          <w:rFonts w:ascii="Times" w:hAnsi="Times" w:cs="Times New Roman"/>
          <w:b/>
          <w:color w:val="003366"/>
          <w:sz w:val="48"/>
          <w:u w:val="single"/>
        </w:rPr>
        <w:t>Girl's</w:t>
      </w:r>
      <w:proofErr w:type="gramEnd"/>
      <w:r w:rsidRPr="003162CB">
        <w:rPr>
          <w:rFonts w:ascii="Times" w:hAnsi="Times" w:cs="Times New Roman"/>
          <w:b/>
          <w:color w:val="003366"/>
          <w:sz w:val="48"/>
          <w:u w:val="single"/>
        </w:rPr>
        <w:t xml:space="preserve">: </w:t>
      </w:r>
    </w:p>
    <w:p w:rsidR="00F121D0" w:rsidRDefault="003162CB"/>
    <w:sectPr w:rsidR="00F121D0" w:rsidSect="00A96A9E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162CB"/>
    <w:rsid w:val="003162CB"/>
  </w:rsids>
  <m:mathPr>
    <m:mathFont m:val="@ヒラギノ角ゴ Pro W3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21D0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Strong">
    <w:name w:val="Strong"/>
    <w:basedOn w:val="DefaultParagraphFont"/>
    <w:uiPriority w:val="22"/>
    <w:rsid w:val="003162CB"/>
    <w:rPr>
      <w:b/>
    </w:rPr>
  </w:style>
  <w:style w:type="paragraph" w:styleId="NormalWeb">
    <w:name w:val="Normal (Web)"/>
    <w:basedOn w:val="Normal"/>
    <w:uiPriority w:val="99"/>
    <w:rsid w:val="003162CB"/>
    <w:pPr>
      <w:spacing w:beforeLines="1" w:afterLines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8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1610</Characters>
  <Application>Microsoft Macintosh Word</Application>
  <DocSecurity>0</DocSecurity>
  <Lines>13</Lines>
  <Paragraphs>3</Paragraphs>
  <ScaleCrop>false</ScaleCrop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Connolly</dc:creator>
  <cp:keywords/>
  <cp:lastModifiedBy>James Connolly</cp:lastModifiedBy>
  <cp:revision>1</cp:revision>
  <dcterms:created xsi:type="dcterms:W3CDTF">2014-01-18T16:24:00Z</dcterms:created>
  <dcterms:modified xsi:type="dcterms:W3CDTF">2014-01-18T16:25:00Z</dcterms:modified>
</cp:coreProperties>
</file>