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824" w:rsidRDefault="00917DD5">
      <w:r>
        <w:t>McKenzie Lakes Association</w:t>
      </w:r>
    </w:p>
    <w:p w:rsidR="00917DD5" w:rsidRDefault="00917DD5"/>
    <w:p w:rsidR="00917DD5" w:rsidRDefault="00917DD5">
      <w:r>
        <w:t>Mission:</w:t>
      </w:r>
    </w:p>
    <w:p w:rsidR="00917DD5" w:rsidRDefault="00917DD5">
      <w:r>
        <w:t>To provide a united voice for the future of the McKenzie Lakes</w:t>
      </w:r>
    </w:p>
    <w:p w:rsidR="00917DD5" w:rsidRDefault="00917DD5">
      <w:r>
        <w:t>Purpose:</w:t>
      </w:r>
    </w:p>
    <w:p w:rsidR="00917DD5" w:rsidRDefault="00917DD5">
      <w:r>
        <w:t>To maintain, protect and enhance the quality of the McKenzie Lakes and their surroundings for the collective interests of the members and the good of the general public.</w:t>
      </w:r>
    </w:p>
    <w:p w:rsidR="00917DD5" w:rsidRDefault="00917DD5">
      <w:r>
        <w:t>History of MLA</w:t>
      </w:r>
    </w:p>
    <w:p w:rsidR="00917DD5" w:rsidRDefault="00917DD5">
      <w:r>
        <w:t xml:space="preserve">Started in 1990, MLA presently has over 300 dues paying members.  The MLA encompasses members from all three of the McKenzie Lakes (Big, Middle and Lower).  </w:t>
      </w:r>
      <w:r w:rsidR="00E822CB">
        <w:t xml:space="preserve">Some of the major accomplishments of the Association has been to commission a USGS water quality baseline study of the lakes, developed and funded an Aquatic Plant Management Plan for all three lakes, monitor water quality of the lakes on a monthly bases, work to control  Purple Loosestrife, an invasive plant species on Big and Middle McKenzie Lakes, provide roadside clean-up in the spring and promote Shoreline Restoration programs. </w:t>
      </w:r>
    </w:p>
    <w:p w:rsidR="00E822CB" w:rsidRDefault="00E822CB">
      <w:r>
        <w:t>The Association has monthly meetings from Memorial Day to Labor Day with the annual election of officers</w:t>
      </w:r>
      <w:r w:rsidR="00D80B49">
        <w:t xml:space="preserve"> and board members at the July meeting.  Meetings are held at the McKenzie Landing, County Road E, B</w:t>
      </w:r>
      <w:bookmarkStart w:id="0" w:name="_GoBack"/>
      <w:bookmarkEnd w:id="0"/>
      <w:r w:rsidR="00D80B49">
        <w:t xml:space="preserve">ig McKenzie on Saturdays starting at 9:00 am.  </w:t>
      </w:r>
    </w:p>
    <w:sectPr w:rsidR="00E822CB" w:rsidSect="00054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20"/>
  <w:proofState w:spelling="clean" w:grammar="clean"/>
  <w:defaultTabStop w:val="720"/>
  <w:characterSpacingControl w:val="doNotCompress"/>
  <w:compat/>
  <w:rsids>
    <w:rsidRoot w:val="00917DD5"/>
    <w:rsid w:val="00054DAC"/>
    <w:rsid w:val="00917DD5"/>
    <w:rsid w:val="00A04824"/>
    <w:rsid w:val="00D80B49"/>
    <w:rsid w:val="00E822CB"/>
    <w:rsid w:val="00F07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Theresa deClairville (USTDEC)</cp:lastModifiedBy>
  <cp:revision>2</cp:revision>
  <dcterms:created xsi:type="dcterms:W3CDTF">2013-08-21T14:59:00Z</dcterms:created>
  <dcterms:modified xsi:type="dcterms:W3CDTF">2013-08-21T14:59:00Z</dcterms:modified>
</cp:coreProperties>
</file>